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E"/>
          <w:sz w:val="44"/>
        </w:rPr>
        <w:t>EVERMORE LIFE</w:t>
      </w:r>
    </w:p>
    <w:p>
      <w:pPr>
        <w:jc w:val="center"/>
      </w:pPr>
      <w:r>
        <w:rPr>
          <w:b/>
          <w:color w:val="C9A84C"/>
          <w:sz w:val="32"/>
        </w:rPr>
        <w:t>Project Playbook &amp; Roadmap</w:t>
      </w:r>
    </w:p>
    <w:p>
      <w:pPr>
        <w:jc w:val="center"/>
      </w:pPr>
      <w:r>
        <w:rPr>
          <w:i/>
          <w:color w:val="555555"/>
          <w:sz w:val="22"/>
        </w:rPr>
        <w:t>AI Assistant (Sarah)  |  KVN Agent  |  Sales Materials  |  Meta Ad Funnel</w:t>
      </w:r>
    </w:p>
    <w:p>
      <w:pPr>
        <w:jc w:val="center"/>
      </w:pPr>
      <w:r>
        <w:rPr>
          <w:i/>
          <w:color w:val="555555"/>
          <w:sz w:val="20"/>
        </w:rPr>
        <w:t>Last updated: May 1, 2026</w:t>
      </w:r>
    </w:p>
    <w:p/>
    <w:p>
      <w:pPr>
        <w:spacing w:before="240" w:after="80"/>
      </w:pPr>
      <w:r>
        <w:rPr>
          <w:b/>
          <w:color w:val="1E7E34"/>
          <w:sz w:val="26"/>
        </w:rPr>
        <w:t>MASTER PROJECT STATUS — MAY 1, 2026</w:t>
      </w:r>
    </w:p>
    <w:p>
      <w:pPr>
        <w:spacing w:after="80"/>
      </w:pPr>
      <w:r>
        <w:rPr>
          <w:b/>
          <w:color w:val="0D1B3E"/>
          <w:sz w:val="20"/>
        </w:rPr>
        <w:t>Steps 1-5 are fully deployed and operational. The system is live. Step 6 is your immediate next action.</w:t>
      </w:r>
    </w:p>
    <w:p/>
    <w:p>
      <w:pPr>
        <w:spacing w:after="60"/>
      </w:pPr>
      <w:r>
        <w:rPr>
          <w:color w:val="555555"/>
          <w:sz w:val="20"/>
        </w:rPr>
        <w:t xml:space="preserve">Step 1 — KVN deployed to Cloudflare Workers:  </w:t>
      </w:r>
      <w:r>
        <w:rPr>
          <w:b/>
          <w:color w:val="1E7E34"/>
          <w:sz w:val="20"/>
        </w:rPr>
        <w:t>COMPLETE</w:t>
      </w:r>
    </w:p>
    <w:p>
      <w:pPr>
        <w:spacing w:after="80"/>
      </w:pPr>
      <w:r>
        <w:rPr>
          <w:b w:val="0"/>
          <w:color w:val="555555"/>
          <w:sz w:val="20"/>
        </w:rPr>
        <w:t xml:space="preserve">  Live URL: kvn-agent.newmexicomarketingpartners.workers.dev</w:t>
      </w:r>
    </w:p>
    <w:p>
      <w:pPr>
        <w:spacing w:after="60"/>
      </w:pPr>
      <w:r>
        <w:rPr>
          <w:color w:val="555555"/>
          <w:sz w:val="20"/>
        </w:rPr>
        <w:t xml:space="preserve">Step 2 — Sarah AI deployed to Cloudflare Workers:  </w:t>
      </w:r>
      <w:r>
        <w:rPr>
          <w:b/>
          <w:color w:val="1E7E34"/>
          <w:sz w:val="20"/>
        </w:rPr>
        <w:t>COMPLETE</w:t>
      </w:r>
    </w:p>
    <w:p>
      <w:pPr>
        <w:spacing w:after="80"/>
      </w:pPr>
      <w:r>
        <w:rPr>
          <w:b w:val="0"/>
          <w:color w:val="555555"/>
          <w:sz w:val="20"/>
        </w:rPr>
        <w:t xml:space="preserve">  Live URL: sarah-evermore.newmexicomarketingpartners.workers.dev</w:t>
      </w:r>
    </w:p>
    <w:p>
      <w:pPr>
        <w:spacing w:after="60"/>
      </w:pPr>
      <w:r>
        <w:rPr>
          <w:color w:val="555555"/>
          <w:sz w:val="20"/>
        </w:rPr>
        <w:t xml:space="preserve">Step 3 — Claude API (Haiku) hardwired into Sarah:  </w:t>
      </w:r>
      <w:r>
        <w:rPr>
          <w:b/>
          <w:color w:val="1E7E34"/>
          <w:sz w:val="20"/>
        </w:rPr>
        <w:t>COMPLETE</w:t>
      </w:r>
    </w:p>
    <w:p>
      <w:pPr>
        <w:spacing w:after="80"/>
      </w:pPr>
      <w:r>
        <w:rPr>
          <w:b w:val="0"/>
          <w:color w:val="555555"/>
          <w:sz w:val="20"/>
        </w:rPr>
        <w:t xml:space="preserve">  Model: claude-haiku-4-5. AI-powered responses live. Sarah blue screen (Promise bug) fixed.</w:t>
      </w:r>
    </w:p>
    <w:p>
      <w:pPr>
        <w:spacing w:after="60"/>
      </w:pPr>
      <w:r>
        <w:rPr>
          <w:color w:val="555555"/>
          <w:sz w:val="20"/>
        </w:rPr>
        <w:t xml:space="preserve">Step 4 — GHL Private Integration Token + Location ID injected into Sarah:  </w:t>
      </w:r>
      <w:r>
        <w:rPr>
          <w:b/>
          <w:color w:val="1E7E34"/>
          <w:sz w:val="20"/>
        </w:rPr>
        <w:t>COMPLETE</w:t>
      </w:r>
    </w:p>
    <w:p>
      <w:pPr>
        <w:spacing w:after="80"/>
      </w:pPr>
      <w:r>
        <w:rPr>
          <w:b w:val="0"/>
          <w:color w:val="555555"/>
          <w:sz w:val="20"/>
        </w:rPr>
        <w:t xml:space="preserve">  Sarah pushes leads to GoHighLevel CRM on every booking. Redeployed after injection.</w:t>
      </w:r>
    </w:p>
    <w:p>
      <w:pPr>
        <w:spacing w:after="60"/>
      </w:pPr>
      <w:r>
        <w:rPr>
          <w:color w:val="555555"/>
          <w:sz w:val="20"/>
        </w:rPr>
        <w:t xml:space="preserve">Step 5 — Meta Pixel 1895928277755643 installed in landing page:  </w:t>
      </w:r>
      <w:r>
        <w:rPr>
          <w:b/>
          <w:color w:val="1E7E34"/>
          <w:sz w:val="20"/>
        </w:rPr>
        <w:t>COMPLETE</w:t>
      </w:r>
    </w:p>
    <w:p>
      <w:pPr>
        <w:spacing w:after="80"/>
      </w:pPr>
      <w:r>
        <w:rPr>
          <w:b w:val="0"/>
          <w:color w:val="555555"/>
          <w:sz w:val="20"/>
        </w:rPr>
        <w:t xml:space="preserve">  Events: PageView + Lead. CTA changed to 'See If You Qualify'. $1/day removed. Sarah CSS portrait added.</w:t>
      </w:r>
    </w:p>
    <w:p/>
    <w:p>
      <w:pPr>
        <w:spacing w:after="60"/>
      </w:pPr>
      <w:r>
        <w:rPr>
          <w:color w:val="555555"/>
          <w:sz w:val="20"/>
        </w:rPr>
        <w:t xml:space="preserve">Step 6 — GHL pipeline + consultation calendar + custom contact fields:  </w:t>
      </w:r>
      <w:r>
        <w:rPr>
          <w:b/>
          <w:color w:val="0D6EFD"/>
          <w:sz w:val="20"/>
        </w:rPr>
        <w:t>IN PROGRESS — DO THIS NOW</w:t>
      </w:r>
    </w:p>
    <w:p>
      <w:pPr>
        <w:spacing w:after="80"/>
      </w:pPr>
      <w:r>
        <w:rPr>
          <w:b w:val="0"/>
          <w:color w:val="555555"/>
          <w:sz w:val="20"/>
        </w:rPr>
        <w:t xml:space="preserve">  Run setup_ghl_pipeline.sh OR follow GHL_Setup_Guide.docx Sections 2, 3, and 6.</w:t>
      </w:r>
    </w:p>
    <w:p>
      <w:pPr>
        <w:spacing w:after="60"/>
      </w:pPr>
      <w:r>
        <w:rPr>
          <w:color w:val="555555"/>
          <w:sz w:val="20"/>
        </w:rPr>
        <w:t xml:space="preserve">Step 7 — Meta Business Manager: create TOF/MOF/BOF ad campaigns:  </w:t>
      </w:r>
      <w:r>
        <w:rPr>
          <w:b/>
          <w:color w:val="D4720A"/>
          <w:sz w:val="20"/>
        </w:rPr>
        <w:t>QUEUED — after Step 6</w:t>
      </w:r>
    </w:p>
    <w:p>
      <w:pPr>
        <w:spacing w:after="80"/>
      </w:pPr>
      <w:r>
        <w:rPr>
          <w:b w:val="0"/>
          <w:color w:val="555555"/>
          <w:sz w:val="20"/>
        </w:rPr>
        <w:t xml:space="preserve">  See Evermore_Meta_Funnel_Playbook.xlsx Tab 3 for full campaign structure.</w:t>
      </w:r>
    </w:p>
    <w:p>
      <w:pPr>
        <w:spacing w:after="60"/>
      </w:pPr>
      <w:r>
        <w:rPr>
          <w:color w:val="555555"/>
          <w:sz w:val="20"/>
        </w:rPr>
        <w:t xml:space="preserve">Step 8 — Record Video Ad A (hero 60-90 sec):  </w:t>
      </w:r>
      <w:r>
        <w:rPr>
          <w:b/>
          <w:color w:val="D4720A"/>
          <w:sz w:val="20"/>
        </w:rPr>
        <w:t>QUEUED — after Step 7</w:t>
      </w:r>
    </w:p>
    <w:p>
      <w:pPr>
        <w:spacing w:after="80"/>
      </w:pPr>
      <w:r>
        <w:rPr>
          <w:b w:val="0"/>
          <w:color w:val="555555"/>
          <w:sz w:val="20"/>
        </w:rPr>
        <w:t xml:space="preserve">  Script ready in Evermore_Video_Ad_Scripts.docx.</w:t>
      </w:r>
    </w:p>
    <w:p>
      <w:pPr>
        <w:spacing w:after="60"/>
      </w:pPr>
      <w:r>
        <w:rPr>
          <w:color w:val="555555"/>
          <w:sz w:val="20"/>
        </w:rPr>
        <w:t xml:space="preserve">Step 9 — Generate ad images (AI prompts):  </w:t>
      </w:r>
      <w:r>
        <w:rPr>
          <w:b/>
          <w:color w:val="D4720A"/>
          <w:sz w:val="20"/>
        </w:rPr>
        <w:t>QUEUED — after Step 8</w:t>
      </w:r>
    </w:p>
    <w:p>
      <w:pPr>
        <w:spacing w:after="80"/>
      </w:pPr>
      <w:r>
        <w:rPr>
          <w:b w:val="0"/>
          <w:color w:val="555555"/>
          <w:sz w:val="20"/>
        </w:rPr>
        <w:t xml:space="preserve">  Prompts ready in Evermore_Meta_Funnel_Playbook.xlsx Tab 5.</w:t>
      </w:r>
    </w:p>
    <w:p>
      <w:pPr>
        <w:spacing w:after="60"/>
      </w:pPr>
      <w:r>
        <w:rPr>
          <w:color w:val="555555"/>
          <w:sz w:val="20"/>
        </w:rPr>
        <w:t xml:space="preserve">Step 10 — Privacy policy page:  </w:t>
      </w:r>
      <w:r>
        <w:rPr>
          <w:b/>
          <w:color w:val="D4720A"/>
          <w:sz w:val="20"/>
        </w:rPr>
        <w:t>QUEUED — before launching ads</w:t>
      </w:r>
    </w:p>
    <w:p>
      <w:pPr>
        <w:spacing w:after="80"/>
      </w:pPr>
      <w:r>
        <w:rPr>
          <w:b w:val="0"/>
          <w:color w:val="555555"/>
          <w:sz w:val="20"/>
        </w:rPr>
        <w:t xml:space="preserve">  Required by Meta. Generate free at Termly.io. Add link to landing page footer.</w:t>
      </w:r>
    </w:p>
    <w:p/>
    <w:p>
      <w:pPr>
        <w:spacing w:before="240" w:after="80"/>
      </w:pPr>
      <w:r>
        <w:rPr>
          <w:b/>
          <w:color w:val="0D1B3E"/>
          <w:sz w:val="26"/>
        </w:rPr>
        <w:t>WHAT WE ARE BUILDING</w:t>
      </w:r>
    </w:p>
    <w:p>
      <w:pPr>
        <w:spacing w:after="80"/>
      </w:pPr>
      <w:r>
        <w:rPr>
          <w:b w:val="0"/>
          <w:color w:val="555555"/>
          <w:sz w:val="20"/>
        </w:rPr>
        <w:t>Three interconnected systems that work together to generate, qualify, and close final expense life insurance leads:</w:t>
      </w:r>
    </w:p>
    <w:p>
      <w:pPr>
        <w:pStyle w:val="ListBullet"/>
        <w:spacing w:after="40"/>
      </w:pPr>
      <w:r>
        <w:rPr>
          <w:sz w:val="20"/>
        </w:rPr>
        <w:t>Sarah AI Assistant — A virtual office on the Evermore Life website. Visitors chat with Sarah, who qualifies them and books consultations with Keenan. Deployed live at sarah-evermore.newmexicomarketingpartners.workers.dev.</w:t>
      </w:r>
    </w:p>
    <w:p>
      <w:pPr>
        <w:pStyle w:val="ListBullet"/>
        <w:spacing w:after="40"/>
      </w:pPr>
      <w:r>
        <w:rPr>
          <w:sz w:val="20"/>
        </w:rPr>
        <w:t>KVN (Obsidian Kevin Prime) — An internal AI accountability agent for Keenan. Deployed live at kvn-agent.newmexicomarketingpartners.workers.dev. Awaiting Claude API wiring for real intelligence.</w:t>
      </w:r>
    </w:p>
    <w:p>
      <w:pPr>
        <w:pStyle w:val="ListBullet"/>
        <w:spacing w:after="40"/>
      </w:pPr>
      <w:r>
        <w:rPr>
          <w:sz w:val="20"/>
        </w:rPr>
        <w:t>Evermore Life Sales Materials + Ad Funnel — Agent binder, lead tracker, and Meta ad funnel (landing page live, ads pending Step 7).</w:t>
      </w:r>
    </w:p>
    <w:p/>
    <w:p>
      <w:pPr>
        <w:spacing w:before="240" w:after="80"/>
      </w:pPr>
      <w:r>
        <w:rPr>
          <w:b/>
          <w:color w:val="0D6EFD"/>
          <w:sz w:val="26"/>
        </w:rPr>
        <w:t>STEP 6 — NEXT ACTIONS IN DETAIL</w:t>
      </w:r>
    </w:p>
    <w:p>
      <w:pPr>
        <w:spacing w:after="80"/>
      </w:pPr>
      <w:r>
        <w:rPr>
          <w:b/>
          <w:color w:val="0D1B3E"/>
          <w:sz w:val="20"/>
        </w:rPr>
        <w:t>Complete these three sub-tasks in GHL. Follow GHL_Setup_Guide.docx for step-by-step instructions.</w:t>
      </w:r>
    </w:p>
    <w:p/>
    <w:p>
      <w:pPr>
        <w:spacing w:before="160" w:after="60"/>
      </w:pPr>
      <w:r>
        <w:rPr>
          <w:b/>
          <w:color w:val="0D6EFD"/>
          <w:sz w:val="22"/>
        </w:rPr>
        <w:t>6a — Create 'Final Expense Leads' Pipeline (9 stages)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Stage #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Stage Name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New Lead (Sarah AI)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Contacted — Attempt 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Contacted — Attempt 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Appointment Set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Appointment Confirmed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On Call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Closed — Won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Closed — Lost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Stage 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Nurture (future follow-up)</w:t>
            </w:r>
          </w:p>
        </w:tc>
      </w:tr>
    </w:tbl>
    <w:p/>
    <w:p>
      <w:pPr>
        <w:spacing w:before="160" w:after="60"/>
      </w:pPr>
      <w:r>
        <w:rPr>
          <w:b/>
          <w:color w:val="0D6EFD"/>
          <w:sz w:val="22"/>
        </w:rPr>
        <w:t>6b — Create 'Evermore Life Free Consultation' Calendar</w:t>
      </w:r>
    </w:p>
    <w:p>
      <w:pPr>
        <w:pStyle w:val="ListBullet"/>
        <w:spacing w:after="40"/>
      </w:pPr>
      <w:r>
        <w:rPr>
          <w:sz w:val="20"/>
        </w:rPr>
        <w:t>Duration: 15 minutes | Buffer: 15 min | Hours: Mon-Fri 9am-6pm, Sat 10am-2pm</w:t>
      </w:r>
    </w:p>
    <w:p>
      <w:pPr>
        <w:pStyle w:val="ListBullet"/>
        <w:spacing w:after="40"/>
      </w:pPr>
      <w:r>
        <w:rPr>
          <w:sz w:val="20"/>
        </w:rPr>
        <w:t>Toggle ON: Auto-confirmation email + 24hr reminder</w:t>
      </w:r>
    </w:p>
    <w:p>
      <w:pPr>
        <w:pStyle w:val="ListBullet"/>
        <w:spacing w:after="40"/>
      </w:pPr>
      <w:r>
        <w:rPr>
          <w:sz w:val="20"/>
        </w:rPr>
        <w:t>After creating: Copy booking link → paste into Sarah INTEGRATION POINT 3 → redeploy Sarah</w:t>
      </w:r>
    </w:p>
    <w:p>
      <w:pPr>
        <w:spacing w:before="160" w:after="60"/>
      </w:pPr>
      <w:r>
        <w:rPr>
          <w:b/>
          <w:color w:val="0D6EFD"/>
          <w:sz w:val="22"/>
        </w:rPr>
        <w:t>6c — Create 11 Custom Contact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Type / Options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Insurance Topic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Dropdown: Final Expense, Family Protection, General Life Insurance, General Questions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Number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Health Rating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Dropdown: Excellent, Good, Fair, Poor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Coverage Goal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Beneficiary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Smoker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Dropdown: Yes, No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UTM Source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UTM Medium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UTM Campaign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Lead Source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Text</w:t>
            </w:r>
          </w:p>
        </w:tc>
      </w:tr>
    </w:tbl>
    <w:p/>
    <w:p>
      <w:pPr>
        <w:spacing w:before="240" w:after="80"/>
      </w:pPr>
      <w:r>
        <w:rPr>
          <w:b/>
          <w:color w:val="D4720A"/>
          <w:sz w:val="26"/>
        </w:rPr>
        <w:t>STEPS 7–10 — QUEUED NEXT ACTIONS</w:t>
      </w:r>
    </w:p>
    <w:p>
      <w:pPr>
        <w:spacing w:before="160" w:after="60"/>
      </w:pPr>
      <w:r>
        <w:rPr>
          <w:b/>
          <w:color w:val="D4720A"/>
          <w:sz w:val="22"/>
        </w:rPr>
        <w:t>Step 7 — Meta Ad Campaigns (after Step 6)</w:t>
      </w:r>
    </w:p>
    <w:p>
      <w:pPr>
        <w:pStyle w:val="ListBullet"/>
        <w:spacing w:after="40"/>
      </w:pPr>
      <w:r>
        <w:rPr>
          <w:sz w:val="20"/>
        </w:rPr>
        <w:t>In Meta Ads Manager: create 3 campaigns — Video Views (TOF), Lead Generation (TOF), Traffic to Sarah page</w:t>
      </w:r>
    </w:p>
    <w:p>
      <w:pPr>
        <w:pStyle w:val="ListBullet"/>
        <w:spacing w:after="40"/>
      </w:pPr>
      <w:r>
        <w:rPr>
          <w:sz w:val="20"/>
        </w:rPr>
        <w:t>Full ad set specs in Evermore_Meta_Funnel_Playbook.xlsx Tab 3</w:t>
      </w:r>
    </w:p>
    <w:p>
      <w:pPr>
        <w:pStyle w:val="ListBullet"/>
        <w:spacing w:after="40"/>
      </w:pPr>
      <w:r>
        <w:rPr>
          <w:sz w:val="20"/>
        </w:rPr>
        <w:t>Budget: $15/day per TOF ad set, $10/day for Traffic campaign</w:t>
      </w:r>
    </w:p>
    <w:p>
      <w:pPr>
        <w:pStyle w:val="ListBullet"/>
        <w:spacing w:after="40"/>
      </w:pPr>
      <w:r>
        <w:rPr>
          <w:sz w:val="20"/>
        </w:rPr>
        <w:t>Pixel ID 1895928277755643 is already installed — campaigns will track immediately</w:t>
      </w:r>
    </w:p>
    <w:p>
      <w:pPr>
        <w:spacing w:before="160" w:after="60"/>
      </w:pPr>
      <w:r>
        <w:rPr>
          <w:b/>
          <w:color w:val="D4720A"/>
          <w:sz w:val="22"/>
        </w:rPr>
        <w:t>Step 8 — Record Video Ad A (after Step 7)</w:t>
      </w:r>
    </w:p>
    <w:p>
      <w:pPr>
        <w:pStyle w:val="ListBullet"/>
        <w:spacing w:after="40"/>
      </w:pPr>
      <w:r>
        <w:rPr>
          <w:sz w:val="20"/>
        </w:rPr>
        <w:t>Script: Evermore_Video_Ad_Scripts.docx — teleprompter-ready, 60-90 seconds</w:t>
      </w:r>
    </w:p>
    <w:p>
      <w:pPr>
        <w:pStyle w:val="ListBullet"/>
        <w:spacing w:after="40"/>
      </w:pPr>
      <w:r>
        <w:rPr>
          <w:sz w:val="20"/>
        </w:rPr>
        <w:t>Record on iPhone or hire UGC creator on Billo.app or Fiverr</w:t>
      </w:r>
    </w:p>
    <w:p>
      <w:pPr>
        <w:pStyle w:val="ListBullet"/>
        <w:spacing w:after="40"/>
      </w:pPr>
      <w:r>
        <w:rPr>
          <w:sz w:val="20"/>
        </w:rPr>
        <w:t>Edit in CapCut (free) — auto-captions built in</w:t>
      </w:r>
    </w:p>
    <w:p>
      <w:pPr>
        <w:pStyle w:val="ListBullet"/>
        <w:spacing w:after="40"/>
      </w:pPr>
      <w:r>
        <w:rPr>
          <w:sz w:val="20"/>
        </w:rPr>
        <w:t>Compliance line must be included (see script)</w:t>
      </w:r>
    </w:p>
    <w:p>
      <w:pPr>
        <w:spacing w:before="160" w:after="60"/>
      </w:pPr>
      <w:r>
        <w:rPr>
          <w:b/>
          <w:color w:val="D4720A"/>
          <w:sz w:val="22"/>
        </w:rPr>
        <w:t>Step 9 — Generate Ad Images (after Step 8)</w:t>
      </w:r>
    </w:p>
    <w:p>
      <w:pPr>
        <w:pStyle w:val="ListBullet"/>
        <w:spacing w:after="40"/>
      </w:pPr>
      <w:r>
        <w:rPr>
          <w:sz w:val="20"/>
        </w:rPr>
        <w:t>Prompts: Evermore_Meta_Funnel_Playbook.xlsx Tab 5 — 10 prompts ready</w:t>
      </w:r>
    </w:p>
    <w:p>
      <w:pPr>
        <w:pStyle w:val="ListBullet"/>
        <w:spacing w:after="40"/>
      </w:pPr>
      <w:r>
        <w:rPr>
          <w:sz w:val="20"/>
        </w:rPr>
        <w:t>Paste into Midjourney (best), DALL-E 3 (ChatGPT Plus), or Adobe Firefly (free)</w:t>
      </w:r>
    </w:p>
    <w:p>
      <w:pPr>
        <w:pStyle w:val="ListBullet"/>
        <w:spacing w:after="40"/>
      </w:pPr>
      <w:r>
        <w:rPr>
          <w:sz w:val="20"/>
        </w:rPr>
        <w:t>Add text overlays in Canva (free) — upload to Meta Ads Manager</w:t>
      </w:r>
    </w:p>
    <w:p>
      <w:pPr>
        <w:spacing w:before="160" w:after="60"/>
      </w:pPr>
      <w:r>
        <w:rPr>
          <w:b/>
          <w:color w:val="D4720A"/>
          <w:sz w:val="22"/>
        </w:rPr>
        <w:t>Step 10 — Privacy Policy Page (before launching ads)</w:t>
      </w:r>
    </w:p>
    <w:p>
      <w:pPr>
        <w:pStyle w:val="ListBullet"/>
        <w:spacing w:after="40"/>
      </w:pPr>
      <w:r>
        <w:rPr>
          <w:sz w:val="20"/>
        </w:rPr>
        <w:t>Generate at Termly.io (free) — takes 5 minutes</w:t>
      </w:r>
    </w:p>
    <w:p>
      <w:pPr>
        <w:pStyle w:val="ListBullet"/>
        <w:spacing w:after="40"/>
      </w:pPr>
      <w:r>
        <w:rPr>
          <w:sz w:val="20"/>
        </w:rPr>
        <w:t>Required by Meta before running lead ads</w:t>
      </w:r>
    </w:p>
    <w:p>
      <w:pPr>
        <w:pStyle w:val="ListBullet"/>
        <w:spacing w:after="40"/>
      </w:pPr>
      <w:r>
        <w:rPr>
          <w:sz w:val="20"/>
        </w:rPr>
        <w:t>Add link to Evermore_Landing_Page.html footer</w:t>
      </w:r>
    </w:p>
    <w:p>
      <w:pPr>
        <w:pStyle w:val="ListBullet"/>
        <w:spacing w:after="40"/>
      </w:pPr>
      <w:r>
        <w:rPr>
          <w:sz w:val="20"/>
        </w:rPr>
        <w:t>Redeploy landing page after adding privacy policy link</w:t>
      </w:r>
    </w:p>
    <w:p/>
    <w:p>
      <w:pPr>
        <w:spacing w:before="240" w:after="80"/>
      </w:pPr>
      <w:r>
        <w:rPr>
          <w:b/>
          <w:color w:val="0D1B3E"/>
          <w:sz w:val="26"/>
        </w:rPr>
        <w:t>SARAH AI ASSISTANT — CURRENT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Deployed to Cloudflare Workers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sarah-evermore.newmexicomarketingpartners.workers.dev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Claude API (Haiku) — real AI responses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Model: claude-haiku-4-5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GHL integration — leads push to CRM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 token + Location ID injected, Step 4 done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Meta Pixel 1895928277755643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PageView + Lead events active on landing page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CTA: 'See If You Qualify'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Updated in landing page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Sarah CSS portrait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Added in latest deploy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Blue screen / Promise bug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Resolved in current deploy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GHL calendar wired (INTEGRATION POINT 3)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Awaiting Step 6b calendar creation</w:t>
            </w:r>
          </w:p>
        </w:tc>
      </w:tr>
    </w:tbl>
    <w:p/>
    <w:p>
      <w:pPr>
        <w:spacing w:before="240" w:after="80"/>
      </w:pPr>
      <w:r>
        <w:rPr>
          <w:b/>
          <w:color w:val="0D1B3E"/>
          <w:sz w:val="26"/>
        </w:rPr>
        <w:t>KVN — CURRENT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Deployed to Cloudflare Workers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kvn-agent.newmexicomarketingpartners.workers.dev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3D character, boot screen, mobile tabs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features built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Claude API — real intelligence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Wire in KVN.html — use same API key as Sarah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Daily briefing mode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FUTURE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Needs Google Calendar API or manual input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Final expense coaching module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FUTURE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Feed KVN Evermore product knowledge</w:t>
            </w:r>
          </w:p>
        </w:tc>
      </w:tr>
    </w:tbl>
    <w:p/>
    <w:p/>
    <w:p>
      <w:pPr>
        <w:spacing w:before="240" w:after="80"/>
      </w:pPr>
      <w:r>
        <w:rPr>
          <w:b/>
          <w:color w:val="0D1B3E"/>
          <w:sz w:val="26"/>
        </w:rPr>
        <w:t>MASTER PRIORITY ORDER — WHAT TO DO 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Reference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Step 6: GHL pipeline + calendar + custom fields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GHL_Setup_Guide.docx Sections 2, 3, 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Step 7: Meta ad campaigns (TOF/MOF/BOF)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After Step 6. See Funnel Playbook Tab 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Step 8: Record Video Ad 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Script in Evermore_Video_Ad_Scripts.docx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Step 9: Generate ad images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Prompts in Funnel Playbook Tab 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Step 10: Privacy policy 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Termly.io — required before Meta ads launch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Wire KVN to Claude API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WHENEVER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Same API key as Sarah — quick 15 min task</w:t>
            </w:r>
          </w:p>
        </w:tc>
      </w:tr>
    </w:tbl>
    <w:p/>
    <w:p/>
    <w:p>
      <w:pPr>
        <w:spacing w:before="240" w:after="80"/>
      </w:pPr>
      <w:r>
        <w:rPr>
          <w:b/>
          <w:color w:val="0D1B3E"/>
          <w:sz w:val="26"/>
        </w:rPr>
        <w:t>FILE LOCATIONS — ALL ON HOME MAC DESKTOP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What It Is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Status / 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Sarah_Evermore_AI.html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Sarah AI assistant — virtual office, chat, booking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DEPLOYED — sarah-evermore.newmexicomarketingpartners.workers.dev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KVN.html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KVN internal agent — 3D character, mobile tabs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DEPLOYED — kvn-agent.newmexicomarketingpartners.workers.dev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Evermore_Landing_Page.html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Landing page — Meta Pixel installed, CTA updated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DEPLOYED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deploy_sarah.sh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Redeploy Sarah to Cloudflare Workers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Run in Terminal after any Sarah updates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deploy_kvn.sh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Redeploy KVN to Cloudflare Workers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Run in Terminal after any KVN updates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wire_ghl_webhook.sh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Inject GHL credentials into Sarah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ALREADY RUN — Step 4 complete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GHL_Setup_Guide.docx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Step-by-step GHL setup (Sections 2, 3, 6 are next)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Reference for Step 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Evermore_Meta_Funnel_Playbook.xlsx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 strategy, ad sets, scripts, image prompts, KPIs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Reference for Steps 7-9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Evermore_Video_Ad_Scripts.docx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5 video ad scripts — teleprompter ready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Reference for Step 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GHL_SMS_Email_Templates.docx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 SMS + 3 email templates for GHL automations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Reference for Step 6 automation</w:t>
            </w:r>
          </w:p>
        </w:tc>
      </w:tr>
    </w:tbl>
    <w:p/>
    <w:p>
      <w:pPr>
        <w:jc w:val="center"/>
      </w:pPr>
      <w:r>
        <w:rPr>
          <w:i/>
          <w:color w:val="555555"/>
          <w:sz w:val="18"/>
        </w:rPr>
        <w:t>Evermore Life LLC  |  Simple. Honest. Trusted.  |  Protect What Matters. Leave Peace Behind.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