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Karpuz, çilek, kiraz, patlıcan, kabak gibi meyve ve sebzeleri yazın tüketebiliriz. (D)</w:t>
      </w:r>
    </w:p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Karnabahar, ayva, pırasa, portakal gibi meyve sebzeleri kışın tüketebiliriz. (D)</w:t>
      </w:r>
    </w:p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Paketlenmiş gıdalar vücudumuzun büyüme ve gelişmesine olumlu etki eder. (Y)</w:t>
      </w:r>
    </w:p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Meyve ve sebzelerin yıkanması içerisinde bulunan tarımsal ilaç katkılarının giderilmesini sağlar. (D)</w:t>
      </w:r>
    </w:p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Besinler ne kadar taze ise besin değerleri o kadar düşüktür. O yüzden taze olmayan besinler tüketmeliyiz. (Y)</w:t>
      </w:r>
    </w:p>
    <w:p w:rsidR="00952900" w:rsidRPr="00C013D9" w:rsidRDefault="00952900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Besinlerin değerini korumak için onları taze bir şekilde dondurup saklamalıyız. (D)</w:t>
      </w:r>
    </w:p>
    <w:p w:rsidR="00952900" w:rsidRPr="00C013D9" w:rsidRDefault="00EB585E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Dondurulmuş bir besin yavaş yavaş çözdürülmeli ve bir daha dondurulmadan tüketilmelidir. (D)</w:t>
      </w:r>
    </w:p>
    <w:p w:rsidR="00EB585E" w:rsidRPr="00C013D9" w:rsidRDefault="00EB585E" w:rsidP="00952900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 xml:space="preserve">Paketlenmiş gıdalarda; besin içeriğine, üretim ve son kullanma tarihlerine, TSE damgasına dikkat etmeye gerek yoktur. (Y) </w:t>
      </w:r>
    </w:p>
    <w:p w:rsidR="00EB585E" w:rsidRPr="00C013D9" w:rsidRDefault="00EB585E" w:rsidP="00EB585E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Besin israfını önlemek için; tabağımıza yiyebileceğimiz kadar yemek almalıyız, son kullanma tarihi yaklaşan ürünleri tarihi geçmeden öncelikli olarak tüketmeliyiz. (D)</w:t>
      </w:r>
    </w:p>
    <w:p w:rsidR="00EB585E" w:rsidRPr="00C013D9" w:rsidRDefault="00EB585E" w:rsidP="00EB585E">
      <w:pPr>
        <w:pStyle w:val="ListeParagraf"/>
        <w:numPr>
          <w:ilvl w:val="0"/>
          <w:numId w:val="1"/>
        </w:numPr>
        <w:rPr>
          <w:rFonts w:cstheme="minorHAnsi"/>
        </w:rPr>
      </w:pPr>
      <w:proofErr w:type="spellStart"/>
      <w:r w:rsidRPr="00C013D9">
        <w:rPr>
          <w:rFonts w:cstheme="minorHAnsi"/>
        </w:rPr>
        <w:t>Obezite</w:t>
      </w:r>
      <w:proofErr w:type="spellEnd"/>
      <w:r w:rsidRPr="00C013D9">
        <w:rPr>
          <w:rFonts w:cstheme="minorHAnsi"/>
        </w:rPr>
        <w:t xml:space="preserve">, </w:t>
      </w:r>
      <w:proofErr w:type="spellStart"/>
      <w:r w:rsidRPr="00C013D9">
        <w:rPr>
          <w:rFonts w:cstheme="minorHAnsi"/>
        </w:rPr>
        <w:t>vücuda</w:t>
      </w:r>
      <w:proofErr w:type="spellEnd"/>
      <w:r w:rsidRPr="00C013D9">
        <w:rPr>
          <w:rFonts w:cstheme="minorHAnsi"/>
        </w:rPr>
        <w:t xml:space="preserve"> besinler ile alınan enerjinin harcanan enerjiden fazla olmasından kaynaklanan ve </w:t>
      </w:r>
      <w:proofErr w:type="spellStart"/>
      <w:r w:rsidRPr="00C013D9">
        <w:rPr>
          <w:rFonts w:cstheme="minorHAnsi"/>
        </w:rPr>
        <w:t>vücut</w:t>
      </w:r>
      <w:proofErr w:type="spellEnd"/>
      <w:r w:rsidRPr="00C013D9">
        <w:rPr>
          <w:rFonts w:cstheme="minorHAnsi"/>
        </w:rPr>
        <w:t xml:space="preserve"> </w:t>
      </w:r>
      <w:proofErr w:type="spellStart"/>
      <w:r w:rsidRPr="00C013D9">
        <w:rPr>
          <w:rFonts w:cstheme="minorHAnsi"/>
        </w:rPr>
        <w:t>yag</w:t>
      </w:r>
      <w:proofErr w:type="spellEnd"/>
      <w:r w:rsidRPr="00C013D9">
        <w:rPr>
          <w:rFonts w:cstheme="minorHAnsi"/>
        </w:rPr>
        <w:t xml:space="preserve">̆ miktarının olması gerekenden daha fazla olması ile </w:t>
      </w:r>
      <w:proofErr w:type="spellStart"/>
      <w:r w:rsidRPr="00C013D9">
        <w:rPr>
          <w:rFonts w:cstheme="minorHAnsi"/>
        </w:rPr>
        <w:t>açıklanan</w:t>
      </w:r>
      <w:proofErr w:type="spellEnd"/>
      <w:r w:rsidRPr="00C013D9">
        <w:rPr>
          <w:rFonts w:cstheme="minorHAnsi"/>
        </w:rPr>
        <w:t xml:space="preserve"> kronik bir hastalıktır. </w:t>
      </w:r>
      <w:r w:rsidRPr="00C013D9">
        <w:rPr>
          <w:rFonts w:cstheme="minorHAnsi"/>
        </w:rPr>
        <w:t>(D)</w:t>
      </w:r>
    </w:p>
    <w:p w:rsidR="00EB585E" w:rsidRPr="00C013D9" w:rsidRDefault="00EB585E" w:rsidP="00EB585E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 xml:space="preserve">19 Mayıs 2008 tarihinde </w:t>
      </w:r>
      <w:proofErr w:type="spellStart"/>
      <w:r w:rsidRPr="00C013D9">
        <w:rPr>
          <w:rFonts w:cstheme="minorHAnsi"/>
        </w:rPr>
        <w:t>yürürlüğe</w:t>
      </w:r>
      <w:proofErr w:type="spellEnd"/>
      <w:r w:rsidRPr="00C013D9">
        <w:rPr>
          <w:rFonts w:cstheme="minorHAnsi"/>
        </w:rPr>
        <w:t xml:space="preserve"> giren yasa ile kapalı </w:t>
      </w:r>
      <w:proofErr w:type="spellStart"/>
      <w:r w:rsidRPr="00C013D9">
        <w:rPr>
          <w:rFonts w:cstheme="minorHAnsi"/>
        </w:rPr>
        <w:t>mekânlarda</w:t>
      </w:r>
      <w:proofErr w:type="spellEnd"/>
      <w:r w:rsidRPr="00C013D9">
        <w:rPr>
          <w:rFonts w:cstheme="minorHAnsi"/>
        </w:rPr>
        <w:t xml:space="preserve"> sigara </w:t>
      </w:r>
      <w:proofErr w:type="spellStart"/>
      <w:r w:rsidRPr="00C013D9">
        <w:rPr>
          <w:rFonts w:cstheme="minorHAnsi"/>
        </w:rPr>
        <w:t>içilmesi</w:t>
      </w:r>
      <w:proofErr w:type="spellEnd"/>
      <w:r w:rsidRPr="00C013D9">
        <w:rPr>
          <w:rFonts w:cstheme="minorHAnsi"/>
        </w:rPr>
        <w:t xml:space="preserve"> </w:t>
      </w:r>
      <w:r w:rsidRPr="00C013D9">
        <w:rPr>
          <w:rFonts w:cstheme="minorHAnsi"/>
        </w:rPr>
        <w:t>serbest bırakılmıştır</w:t>
      </w:r>
      <w:r w:rsidRPr="00C013D9">
        <w:rPr>
          <w:rFonts w:cstheme="minorHAnsi"/>
        </w:rPr>
        <w:t xml:space="preserve">. </w:t>
      </w:r>
      <w:r w:rsidRPr="00C013D9">
        <w:rPr>
          <w:rFonts w:cstheme="minorHAnsi"/>
        </w:rPr>
        <w:t>(Y)</w:t>
      </w:r>
    </w:p>
    <w:p w:rsidR="00EB585E" w:rsidRPr="00C013D9" w:rsidRDefault="00EB585E" w:rsidP="00EB585E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Sigarada bağımlılık yapan maddeye nikotin denir. (D)</w:t>
      </w:r>
    </w:p>
    <w:p w:rsidR="00EB585E" w:rsidRPr="00C013D9" w:rsidRDefault="00EB585E" w:rsidP="00EB585E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>Sigara kullanmak, s</w:t>
      </w:r>
      <w:r w:rsidRPr="00C013D9">
        <w:rPr>
          <w:rFonts w:cstheme="minorHAnsi"/>
        </w:rPr>
        <w:t xml:space="preserve">olunumda </w:t>
      </w:r>
      <w:proofErr w:type="spellStart"/>
      <w:r w:rsidRPr="00C013D9">
        <w:rPr>
          <w:rFonts w:cstheme="minorHAnsi"/>
        </w:rPr>
        <w:t>görev</w:t>
      </w:r>
      <w:proofErr w:type="spellEnd"/>
      <w:r w:rsidRPr="00C013D9">
        <w:rPr>
          <w:rFonts w:cstheme="minorHAnsi"/>
        </w:rPr>
        <w:t xml:space="preserve"> yapan organ ve yapıları tahrip ederek </w:t>
      </w:r>
      <w:proofErr w:type="spellStart"/>
      <w:r w:rsidRPr="00C013D9">
        <w:rPr>
          <w:rFonts w:cstheme="minorHAnsi"/>
        </w:rPr>
        <w:t>bronşit</w:t>
      </w:r>
      <w:proofErr w:type="spellEnd"/>
      <w:r w:rsidRPr="00C013D9">
        <w:rPr>
          <w:rFonts w:cstheme="minorHAnsi"/>
        </w:rPr>
        <w:t xml:space="preserve">, astım gibi hastalıklara sebep olur. </w:t>
      </w:r>
      <w:r w:rsidRPr="00C013D9">
        <w:rPr>
          <w:rFonts w:cstheme="minorHAnsi"/>
        </w:rPr>
        <w:t>(D)</w:t>
      </w:r>
    </w:p>
    <w:p w:rsidR="00C013D9" w:rsidRPr="00C013D9" w:rsidRDefault="00EB585E" w:rsidP="00C013D9">
      <w:pPr>
        <w:pStyle w:val="ListeParagraf"/>
        <w:numPr>
          <w:ilvl w:val="0"/>
          <w:numId w:val="1"/>
        </w:numPr>
        <w:rPr>
          <w:rFonts w:cstheme="minorHAnsi"/>
        </w:rPr>
      </w:pPr>
      <w:r w:rsidRPr="00C013D9">
        <w:rPr>
          <w:rFonts w:cstheme="minorHAnsi"/>
        </w:rPr>
        <w:t xml:space="preserve">Alkol kullanmak, </w:t>
      </w:r>
      <w:proofErr w:type="spellStart"/>
      <w:r w:rsidRPr="00C013D9">
        <w:rPr>
          <w:rFonts w:cstheme="minorHAnsi"/>
        </w:rPr>
        <w:t>k</w:t>
      </w:r>
      <w:r w:rsidRPr="00C013D9">
        <w:rPr>
          <w:rFonts w:cstheme="minorHAnsi"/>
        </w:rPr>
        <w:t>işinin</w:t>
      </w:r>
      <w:proofErr w:type="spellEnd"/>
      <w:r w:rsidRPr="00C013D9">
        <w:rPr>
          <w:rFonts w:cstheme="minorHAnsi"/>
        </w:rPr>
        <w:t xml:space="preserve"> bilincini kaybetmesine sebep olur. Kalbin ritmini bozarak kanın </w:t>
      </w:r>
      <w:proofErr w:type="spellStart"/>
      <w:r w:rsidRPr="00C013D9">
        <w:rPr>
          <w:rFonts w:cstheme="minorHAnsi"/>
        </w:rPr>
        <w:t>vücutta</w:t>
      </w:r>
      <w:proofErr w:type="spellEnd"/>
      <w:r w:rsidRPr="00C013D9">
        <w:rPr>
          <w:rFonts w:cstheme="minorHAnsi"/>
        </w:rPr>
        <w:t xml:space="preserve"> </w:t>
      </w:r>
      <w:proofErr w:type="spellStart"/>
      <w:r w:rsidRPr="00C013D9">
        <w:rPr>
          <w:rFonts w:cstheme="minorHAnsi"/>
        </w:rPr>
        <w:t>sağlıklı</w:t>
      </w:r>
      <w:proofErr w:type="spellEnd"/>
      <w:r w:rsidRPr="00C013D9">
        <w:rPr>
          <w:rFonts w:cstheme="minorHAnsi"/>
        </w:rPr>
        <w:t xml:space="preserve"> </w:t>
      </w:r>
      <w:proofErr w:type="spellStart"/>
      <w:r w:rsidRPr="00C013D9">
        <w:rPr>
          <w:rFonts w:cstheme="minorHAnsi"/>
        </w:rPr>
        <w:t>dolaşımını</w:t>
      </w:r>
      <w:proofErr w:type="spellEnd"/>
      <w:r w:rsidRPr="00C013D9">
        <w:rPr>
          <w:rFonts w:cstheme="minorHAnsi"/>
        </w:rPr>
        <w:t xml:space="preserve"> engeller. </w:t>
      </w:r>
      <w:r w:rsidRPr="00C013D9">
        <w:rPr>
          <w:rFonts w:cstheme="minorHAnsi"/>
        </w:rPr>
        <w:t>(D)</w:t>
      </w:r>
    </w:p>
    <w:p w:rsidR="00EB585E" w:rsidRPr="00C013D9" w:rsidRDefault="00EB585E" w:rsidP="00C013D9">
      <w:pPr>
        <w:pStyle w:val="ListeParagraf"/>
        <w:numPr>
          <w:ilvl w:val="0"/>
          <w:numId w:val="1"/>
        </w:numPr>
        <w:rPr>
          <w:rFonts w:cstheme="minorHAnsi"/>
        </w:rPr>
      </w:pPr>
      <w:proofErr w:type="spellStart"/>
      <w:r w:rsidRPr="00C013D9">
        <w:rPr>
          <w:rFonts w:cstheme="minorHAnsi"/>
        </w:rPr>
        <w:t>Yeşilay</w:t>
      </w:r>
      <w:proofErr w:type="spellEnd"/>
      <w:r w:rsidRPr="00C013D9">
        <w:rPr>
          <w:rFonts w:cstheme="minorHAnsi"/>
        </w:rPr>
        <w:t xml:space="preserve">, </w:t>
      </w:r>
      <w:proofErr w:type="spellStart"/>
      <w:r w:rsidRPr="00C013D9">
        <w:rPr>
          <w:rFonts w:cstheme="minorHAnsi"/>
        </w:rPr>
        <w:t>tütün</w:t>
      </w:r>
      <w:proofErr w:type="spellEnd"/>
      <w:r w:rsidRPr="00C013D9">
        <w:rPr>
          <w:rFonts w:cstheme="minorHAnsi"/>
        </w:rPr>
        <w:t xml:space="preserve"> ve alkol gibi zararlı maddelerle </w:t>
      </w:r>
      <w:proofErr w:type="spellStart"/>
      <w:r w:rsidRPr="00C013D9">
        <w:rPr>
          <w:rFonts w:cstheme="minorHAnsi"/>
        </w:rPr>
        <w:t>mücadele</w:t>
      </w:r>
      <w:proofErr w:type="spellEnd"/>
      <w:r w:rsidRPr="00C013D9">
        <w:rPr>
          <w:rFonts w:cstheme="minorHAnsi"/>
        </w:rPr>
        <w:t xml:space="preserve"> etmeyi </w:t>
      </w:r>
      <w:proofErr w:type="spellStart"/>
      <w:r w:rsidRPr="00C013D9">
        <w:rPr>
          <w:rFonts w:cstheme="minorHAnsi"/>
        </w:rPr>
        <w:t>amaçlamaktadır</w:t>
      </w:r>
      <w:proofErr w:type="spellEnd"/>
      <w:r w:rsidRPr="00C013D9">
        <w:rPr>
          <w:rFonts w:cstheme="minorHAnsi"/>
        </w:rPr>
        <w:t>.</w:t>
      </w:r>
      <w:r w:rsidR="00C013D9" w:rsidRPr="00C013D9">
        <w:rPr>
          <w:rFonts w:cstheme="minorHAnsi"/>
        </w:rPr>
        <w:t xml:space="preserve"> </w:t>
      </w:r>
      <w:r w:rsidR="00C013D9" w:rsidRPr="00C013D9">
        <w:rPr>
          <w:rFonts w:cstheme="minorHAnsi"/>
        </w:rPr>
        <w:t>YEDAM (</w:t>
      </w:r>
      <w:proofErr w:type="spellStart"/>
      <w:r w:rsidR="00C013D9" w:rsidRPr="00C013D9">
        <w:rPr>
          <w:rFonts w:cstheme="minorHAnsi"/>
        </w:rPr>
        <w:t>Yeşilay</w:t>
      </w:r>
      <w:proofErr w:type="spellEnd"/>
      <w:r w:rsidR="00C013D9" w:rsidRPr="00C013D9">
        <w:rPr>
          <w:rFonts w:cstheme="minorHAnsi"/>
        </w:rPr>
        <w:t xml:space="preserve"> </w:t>
      </w:r>
      <w:proofErr w:type="spellStart"/>
      <w:r w:rsidR="00C013D9" w:rsidRPr="00C013D9">
        <w:rPr>
          <w:rFonts w:cstheme="minorHAnsi"/>
        </w:rPr>
        <w:t>Danışmanlık</w:t>
      </w:r>
      <w:proofErr w:type="spellEnd"/>
      <w:r w:rsidR="00C013D9" w:rsidRPr="00C013D9">
        <w:rPr>
          <w:rFonts w:cstheme="minorHAnsi"/>
        </w:rPr>
        <w:t xml:space="preserve"> Merkezi), </w:t>
      </w:r>
      <w:proofErr w:type="spellStart"/>
      <w:r w:rsidR="00C013D9" w:rsidRPr="00C013D9">
        <w:rPr>
          <w:rFonts w:cstheme="minorHAnsi"/>
        </w:rPr>
        <w:t>bağımlılık</w:t>
      </w:r>
      <w:proofErr w:type="spellEnd"/>
      <w:r w:rsidR="00C013D9" w:rsidRPr="00C013D9">
        <w:rPr>
          <w:rFonts w:cstheme="minorHAnsi"/>
        </w:rPr>
        <w:t xml:space="preserve"> konusunda </w:t>
      </w:r>
      <w:proofErr w:type="spellStart"/>
      <w:r w:rsidR="00C013D9" w:rsidRPr="00C013D9">
        <w:rPr>
          <w:rFonts w:cstheme="minorHAnsi"/>
        </w:rPr>
        <w:t>bağımlılara</w:t>
      </w:r>
      <w:proofErr w:type="spellEnd"/>
      <w:r w:rsidR="00C013D9" w:rsidRPr="00C013D9">
        <w:rPr>
          <w:rFonts w:cstheme="minorHAnsi"/>
        </w:rPr>
        <w:t xml:space="preserve"> </w:t>
      </w:r>
      <w:r w:rsidR="00C013D9" w:rsidRPr="00C013D9">
        <w:rPr>
          <w:rFonts w:cstheme="minorHAnsi"/>
        </w:rPr>
        <w:t>ve</w:t>
      </w:r>
      <w:r w:rsidR="00C013D9" w:rsidRPr="00C013D9">
        <w:rPr>
          <w:rFonts w:cstheme="minorHAnsi"/>
        </w:rPr>
        <w:t xml:space="preserve"> aile</w:t>
      </w:r>
      <w:r w:rsidR="00C013D9" w:rsidRPr="00C013D9">
        <w:rPr>
          <w:rFonts w:cstheme="minorHAnsi"/>
        </w:rPr>
        <w:t xml:space="preserve"> </w:t>
      </w:r>
      <w:r w:rsidR="00C013D9" w:rsidRPr="00C013D9">
        <w:rPr>
          <w:rFonts w:cstheme="minorHAnsi"/>
        </w:rPr>
        <w:t xml:space="preserve">yakınlarına </w:t>
      </w:r>
      <w:proofErr w:type="spellStart"/>
      <w:r w:rsidR="00C013D9" w:rsidRPr="00C013D9">
        <w:rPr>
          <w:rFonts w:cstheme="minorHAnsi"/>
        </w:rPr>
        <w:t>ücretsiz</w:t>
      </w:r>
      <w:proofErr w:type="spellEnd"/>
      <w:r w:rsidR="00C013D9" w:rsidRPr="00C013D9">
        <w:rPr>
          <w:rFonts w:cstheme="minorHAnsi"/>
        </w:rPr>
        <w:t xml:space="preserve"> psikolojik destek ve sosyal hizmet </w:t>
      </w:r>
      <w:proofErr w:type="spellStart"/>
      <w:r w:rsidR="00C013D9" w:rsidRPr="00C013D9">
        <w:rPr>
          <w:rFonts w:cstheme="minorHAnsi"/>
        </w:rPr>
        <w:t>desteği</w:t>
      </w:r>
      <w:proofErr w:type="spellEnd"/>
      <w:r w:rsidR="00C013D9" w:rsidRPr="00C013D9">
        <w:rPr>
          <w:rFonts w:cstheme="minorHAnsi"/>
        </w:rPr>
        <w:t xml:space="preserve"> vermektedir. </w:t>
      </w:r>
      <w:r w:rsidR="00C013D9" w:rsidRPr="00C013D9">
        <w:rPr>
          <w:rFonts w:cstheme="minorHAnsi"/>
        </w:rPr>
        <w:t>(D)</w:t>
      </w:r>
    </w:p>
    <w:p w:rsidR="00EB585E" w:rsidRPr="00C013D9" w:rsidRDefault="00EB585E" w:rsidP="00C013D9">
      <w:pPr>
        <w:pStyle w:val="ListeParagraf"/>
        <w:rPr>
          <w:rFonts w:cstheme="minorHAnsi"/>
        </w:rPr>
      </w:pPr>
    </w:p>
    <w:p w:rsidR="00952900" w:rsidRPr="00C013D9" w:rsidRDefault="00952900">
      <w:pPr>
        <w:rPr>
          <w:rFonts w:cstheme="minorHAnsi"/>
        </w:rPr>
      </w:pPr>
    </w:p>
    <w:sectPr w:rsidR="00952900" w:rsidRPr="00C01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136B"/>
    <w:multiLevelType w:val="hybridMultilevel"/>
    <w:tmpl w:val="6C78B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495E"/>
    <w:multiLevelType w:val="multilevel"/>
    <w:tmpl w:val="9DD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C64151"/>
    <w:multiLevelType w:val="multilevel"/>
    <w:tmpl w:val="F498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542521">
    <w:abstractNumId w:val="0"/>
  </w:num>
  <w:num w:numId="2" w16cid:durableId="115149880">
    <w:abstractNumId w:val="2"/>
  </w:num>
  <w:num w:numId="3" w16cid:durableId="178037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00"/>
    <w:rsid w:val="00952900"/>
    <w:rsid w:val="00C013D9"/>
    <w:rsid w:val="00E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AA48E"/>
  <w15:chartTrackingRefBased/>
  <w15:docId w15:val="{DE61D899-1A39-EB40-83AD-82377D43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29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58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2025-03-21T11:25:00Z</dcterms:created>
  <dcterms:modified xsi:type="dcterms:W3CDTF">2025-03-21T11:48:00Z</dcterms:modified>
</cp:coreProperties>
</file>