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Памятка для родителей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Агрессивность.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Агрессия – это мотивированное деструктивное поведение, противоречащее нормам и правилам существования людей в обществе, наносящее вред объектам нападения, приносящая моральный и физический ущерб людям или вызывающее у них психологический дискомфор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т(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отрицательные переживания, состояние тревожности, страха)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Причины появления агрессии.</w:t>
      </w:r>
    </w:p>
    <w:p w:rsidR="000900ED" w:rsidRPr="000900ED" w:rsidRDefault="000900ED" w:rsidP="000900E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соматические заболевания или заболевания головного мозга</w:t>
      </w:r>
    </w:p>
    <w:p w:rsidR="000900ED" w:rsidRPr="000900ED" w:rsidRDefault="000900ED" w:rsidP="000900E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особенности воспитания ребенка в семье;</w:t>
      </w:r>
    </w:p>
    <w:p w:rsidR="000900ED" w:rsidRPr="000900ED" w:rsidRDefault="000900ED" w:rsidP="000900E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характер наказаний, которые применяют родители в ответ на проявление гнева у своего ребенка. В таких случаях могут быть использованы два полярных метода воздействия: либо строгость, либо снисходительность. Как это ни парадоксально, агрессивные дети одинаково часто встречаются у мягких родителей, и у чрезмерно строгих.</w:t>
      </w: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Родители, резко подавляющие агрессивность у своих детей, вопреки своим ожиданиям, не устраняют это качество, а напротив, взращивают его. Всем известно, что зло порождает только зло, а агрессия – агрессию.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Если родители вовсе не обращают внимания на агрессивные реакции своего ребенка, то он начинает считать, что такое поведение дозволено, и одиночные вспышки гнева незаметно перерастают в привычку действовать агрессивно. Только родители, которые умеют находить разумный компромисс, золотую середину, могут научить своих детей справляться с агрессией.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Портрет агрессивного ребенка.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Легко распознать с признаками агрессивного поведения. Он нападает на детей, обзывает и бьет их, отбирает и ломает игрушки, намеренно употребляет грубые выражения. Этого 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ершистого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драчливого, грубого ребенка очень трудно принять таким, какой он есть, а еще труднее понять.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Однако агрессивный ребенок, как и любой другой, нуждается в ласке и помощи взрослых, потому что его агрессия – это, прежде всего, отражение внутреннего дискомфорта, неумения адекватно реагировать на происходящие вокруг события. Агрессивный ребенок часто ощущает себя 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отверженным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никому не нужным. Вот он и ищет способы привлечения внимания взрослых и сверстников. К сожалению, эти поиски не всегда заканчиваются так, как хотелось бы родителям и ребенку, но как сделать лучше – он не знает.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Родителям и педагогам не всегда понятно, чего добивается ребенок и почему он ведет себя так, хотя заранее знает, что со стороны детей может получить отпор, а </w:t>
      </w:r>
      <w:proofErr w:type="spellStart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сос</w:t>
      </w:r>
      <w:proofErr w:type="spellEnd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стороны взрослых – наказание. В действительности это порой лишь отчаянная попытка завоевать свое «место под солнцем».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Агрессивные дети очень часто подозрительны и настороженны, любят перекладывать свою вину за затеянную ссору на других. Такие дети часто не могут оценить свою агрессивность.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Эмоциональный мир агрессивных детей недостаточно богат, в палитре их чу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вств пр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еобладают мрачные тона, количество реакций даже на стандартные ситуации очень ограничены. Чаще всего это защитные реакции. К тому же дети не могут посмотреть на себя со стороны и адекватно оценить свое поведение.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Как правило, для воспитателей и учителей не составляет труда определить, у кого из детей повышен уровень агрессивности. Такой ребе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Актуальность психолого-педагогической работы с родителями учащихся 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Воспитательная функция семьи очень важно. Согласитесь, что ребенок, который приходит в коллектив, так или иначе, транслирует ценности заложенные родителями. 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Воспитательная функция семьи имеет три аспекта:</w:t>
      </w:r>
    </w:p>
    <w:p w:rsidR="000900ED" w:rsidRPr="000900ED" w:rsidRDefault="000900ED" w:rsidP="000900E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05125" cy="2209800"/>
            <wp:effectExtent l="19050" t="0" r="9525" b="0"/>
            <wp:wrapSquare wrapText="bothSides"/>
            <wp:docPr id="2" name="Рисунок 2" descr="http://podelise.ru/tw_files2/urls_583/1/d-392/392_html_6c287b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delise.ru/tw_files2/urls_583/1/d-392/392_html_6c287ba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ормирование</w:t>
      </w:r>
      <w:proofErr w:type="gram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мотивационно-ценностной</w:t>
      </w:r>
      <w:proofErr w:type="spell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сферы (отношение к людям, к делу, к себе).</w:t>
      </w:r>
    </w:p>
    <w:p w:rsidR="000900ED" w:rsidRPr="000900ED" w:rsidRDefault="000900ED" w:rsidP="000900E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Формирование сферы (способностей, приобретение знаний и т.д.).</w:t>
      </w:r>
    </w:p>
    <w:p w:rsidR="000900ED" w:rsidRPr="000900ED" w:rsidRDefault="000900ED" w:rsidP="000900E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Формирование эмоционально-волевой сферы.</w:t>
      </w: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^ Воспитательный потенциал семьи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материальные и бытовые условия, численность и структура семьи, характер взаимоотношений, </w:t>
      </w:r>
      <w:proofErr w:type="spell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психоэмоциональный</w:t>
      </w:r>
      <w:proofErr w:type="spell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фон, особенности общения, личность родителей, уровень педагогической культуры и другое.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Сегодня наблюдается кризис семьи и детско-родительских отношений. Это связано с переменами в политической и экономической жизни страны. Резкое расслоение (деление) общества на богатых и бедных обуславливает и характер внутрисемейных отношений. Родители вынуждены концентрировать внимание на материальном благополучии, а значит, меньше времени тратить на общение в семье.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Увеличивается число разводов, а воспитательная функция часто передается бабушкам 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46355</wp:posOffset>
            </wp:positionV>
            <wp:extent cx="2057400" cy="2057400"/>
            <wp:effectExtent l="19050" t="0" r="0" b="0"/>
            <wp:wrapSquare wrapText="bothSides"/>
            <wp:docPr id="3" name="Рисунок 3" descr="http://podelise.ru/tw_files2/urls_583/1/d-392/392_html_m5da5b7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delise.ru/tw_files2/urls_583/1/d-392/392_html_m5da5b7c4.png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дедушкам. Одним из способов компенсации внимания к ребенку со стороны родителей являются подарки, которые отнюдь не укрепляют семью.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Отсюда следует несколько выводов:</w:t>
      </w:r>
    </w:p>
    <w:p w:rsidR="000900ED" w:rsidRPr="000900ED" w:rsidRDefault="000900ED" w:rsidP="000900E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 обязана содействовать развитию семьи.</w:t>
      </w:r>
    </w:p>
    <w:p w:rsidR="000900ED" w:rsidRPr="000900ED" w:rsidRDefault="000900ED" w:rsidP="000900E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Планируемое взаимодействие должно включать как традиционные, так и инновационные формы работы.</w:t>
      </w:r>
    </w:p>
    <w:p w:rsidR="000900ED" w:rsidRPr="000900ED" w:rsidRDefault="000900ED" w:rsidP="000900E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Цель работы 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гуманизация</w:t>
      </w:r>
      <w:proofErr w:type="spell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семейных отношений, укрепление психологического здоровья учащихся, и, как следствие, поддержание баланса интеллектуальной, эмоционально-волевой, </w:t>
      </w:r>
      <w:proofErr w:type="spell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мотивационно-ценностной</w:t>
      </w:r>
      <w:proofErr w:type="spell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 личности ребенка – это то, что предполагает его развитие.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Работа, направленная на развитие личности ребенка становится действенной и эффективной только в том случае, если в процесс обучения и воспитания вовлечены как родители учащихся, так и школа.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Изучение семей учащихся позволяет педагогу ближе познакомиться с самим учеником, понять уклад жизни семьи, ее традиции, обычаи, духовные ценности, стиль взаимодействия родителей и детей.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Какими бы дети хотели видеть своих родителей?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95925" cy="3438525"/>
            <wp:effectExtent l="19050" t="0" r="9525" b="0"/>
            <wp:docPr id="1" name="Рисунок 1" descr="http://podelise.ru/tw_files2/urls_583/1/d-392/392_html_m59bdbf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delise.ru/tw_files2/urls_583/1/d-392/392_html_m59bdbfc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Такими, которые: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«…интересуются нами и </w:t>
      </w:r>
      <w:proofErr w:type="gram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</w:t>
      </w:r>
      <w:proofErr w:type="gram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помочь, когда нужно»,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«…выслушивают и стараются понять»,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«…дают почувствовать, что любят нас»,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«…принимают нас такими, какими какие мы есть – со всеми нашими ошибками и недостатками».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«…доверяют нам и ждут </w:t>
      </w:r>
      <w:proofErr w:type="gramStart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хорошего</w:t>
      </w:r>
      <w:proofErr w:type="gramEnd"/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»,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«…относятся к нам как к взрослым»,</w:t>
      </w:r>
    </w:p>
    <w:p w:rsidR="000900ED" w:rsidRPr="000900ED" w:rsidRDefault="000900ED" w:rsidP="000900E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«…направляют нас», 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3196590</wp:posOffset>
            </wp:positionH>
            <wp:positionV relativeFrom="line">
              <wp:posOffset>-262890</wp:posOffset>
            </wp:positionV>
            <wp:extent cx="2714625" cy="1638300"/>
            <wp:effectExtent l="0" t="0" r="0" b="0"/>
            <wp:wrapSquare wrapText="bothSides"/>
            <wp:docPr id="4" name="Рисунок 4" descr="http://podelise.ru/tw_files2/urls_583/1/d-392/392_html_5f4e18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delise.ru/tw_files2/urls_583/1/d-392/392_html_5f4e18e5.png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стоит за этими фразами?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Подросток оценивает родительскую любовь и заботу, судя по тому интересу, который родители проявляют к его жизни, по количеству времени, которое уделяют ему.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4396740</wp:posOffset>
            </wp:positionH>
            <wp:positionV relativeFrom="line">
              <wp:posOffset>405765</wp:posOffset>
            </wp:positionV>
            <wp:extent cx="1752600" cy="1943100"/>
            <wp:effectExtent l="19050" t="0" r="0" b="0"/>
            <wp:wrapSquare wrapText="bothSides"/>
            <wp:docPr id="5" name="Рисунок 5" descr="http://podelise.ru/tw_files2/urls_583/1/d-392/392_html_6b132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delise.ru/tw_files2/urls_583/1/d-392/392_html_6b132d10.png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-394335</wp:posOffset>
            </wp:positionH>
            <wp:positionV relativeFrom="line">
              <wp:posOffset>144780</wp:posOffset>
            </wp:positionV>
            <wp:extent cx="2124075" cy="2085975"/>
            <wp:effectExtent l="0" t="0" r="0" b="0"/>
            <wp:wrapSquare wrapText="bothSides"/>
            <wp:docPr id="6" name="Рисунок 6" descr="http://podelise.ru/tw_files2/urls_583/1/d-392/392_html_m5b3d2a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delise.ru/tw_files2/urls_583/1/d-392/392_html_m5b3d2a70.png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подросток испытывает недостаток родительского внимания, то и доверительные отношение между ними и его родителями не возникают.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 Ему не доверяют родители, значит, не доверяет и он себе сам,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т.е. низко оценивает себя, не уверен в собственных силах и возможностях. </w:t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Pr="000900ED" w:rsidRDefault="000900ED" w:rsidP="000900ED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наше время большую часть суток подростки проводят вне родительского внимания. </w:t>
      </w:r>
    </w:p>
    <w:p w:rsidR="000900ED" w:rsidRPr="000900ED" w:rsidRDefault="000900ED" w:rsidP="000900ED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другой стороны, есть и родители, которые слишком навязывают свое общество подросшим детям</w:t>
      </w:r>
    </w:p>
    <w:p w:rsidR="000900ED" w:rsidRPr="000900ED" w:rsidRDefault="000900ED" w:rsidP="000900E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2466975" cy="2933700"/>
            <wp:effectExtent l="19050" t="0" r="9525" b="0"/>
            <wp:wrapSquare wrapText="bothSides"/>
            <wp:docPr id="7" name="Рисунок 7" descr="http://podelise.ru/tw_files2/urls_583/1/d-392/392_html_63e01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delise.ru/tw_files2/urls_583/1/d-392/392_html_63e01d8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 всем хороша «золотая середина».</w:t>
      </w:r>
    </w:p>
    <w:p w:rsidR="000900ED" w:rsidRPr="000900ED" w:rsidRDefault="000900ED" w:rsidP="000900E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Кроме внимания подросшие дети нуждаются в сопереживании. Подросший ребенок ждет совсем другого – ваше желание выслушать его без скепсиса, понять, поддержать, направить.</w:t>
      </w:r>
    </w:p>
    <w:p w:rsidR="000900ED" w:rsidRPr="000900ED" w:rsidRDefault="000900ED" w:rsidP="000900E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 уважение, которое дают родители своему ребенку, сторицей окупается миром и добрыми отношениями между всеми членами семьи.</w:t>
      </w:r>
    </w:p>
    <w:p w:rsidR="000900ED" w:rsidRPr="000900ED" w:rsidRDefault="000900ED" w:rsidP="000900E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родители не имеют реального представления, о чем думают их дети, по той простой причине, что не дают им высказаться, объяснить что-либо.</w:t>
      </w:r>
    </w:p>
    <w:p w:rsidR="000900ED" w:rsidRPr="000900ED" w:rsidRDefault="000900ED" w:rsidP="000900ED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Вот так и получается, что «семья – это люди, живущие в одной квартире» - как записано в одной из детских анкет.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86150" cy="2314575"/>
            <wp:effectExtent l="19050" t="0" r="0" b="0"/>
            <wp:wrapSquare wrapText="bothSides"/>
            <wp:docPr id="8" name="Рисунок 8" descr="http://podelise.ru/tw_files2/urls_583/1/d-392/392_html_m4fa45f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delise.ru/tw_files2/urls_583/1/d-392/392_html_m4fa45f2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чень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важно для каждого человека быть любимым, принятым. Это базовая духовная потребность. Очень нуждаются во внешних проявлениях родительской любви ваши дети. 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 СОВЕТЫ ВЗРОСЛЫМ ОТ ИМЕНИ РЕБЕНКА.</w:t>
      </w:r>
    </w:p>
    <w:p w:rsidR="000900ED" w:rsidRPr="000900ED" w:rsidRDefault="000900ED" w:rsidP="000900ED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Относитесь ко мне так же, как вы относитесь к своим друзьям. Тогда я тоже стану вашим другом.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Pr="000900ED" w:rsidRDefault="000900ED" w:rsidP="000900ED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пытайтесь от меня отделаться, когда я задаю откровенные вопросы. Иначе я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92075</wp:posOffset>
            </wp:positionV>
            <wp:extent cx="2171700" cy="2066925"/>
            <wp:effectExtent l="0" t="0" r="0" b="0"/>
            <wp:wrapSquare wrapText="bothSides"/>
            <wp:docPr id="9" name="Рисунок 9" descr="http://podelise.ru/tw_files2/urls_583/1/d-392/392_html_23723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delise.ru/tw_files2/urls_583/1/d-392/392_html_23723a31.png"/>
                    <pic:cNvPicPr>
                      <a:picLocks noChangeAspect="1" noChangeArrowheads="1" noCrop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вообще перестану задавать их и буду искать ответы на улице.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Pr="000900ED" w:rsidRDefault="000900ED" w:rsidP="000900E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придирайтесь и не ворчите. Иначе я буду вынужден защищаться, притворяясь глухим.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00ED" w:rsidRPr="000900ED" w:rsidRDefault="000900ED" w:rsidP="000900ED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заставляйте меня чувствовать, что мои поступк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и-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смертный грех. Мне надо научиться, делая ошибки не ощущать при этом, что не на что не </w:t>
      </w:r>
      <w:proofErr w:type="gramStart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годен</w:t>
      </w:r>
      <w:proofErr w:type="gramEnd"/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900ED" w:rsidRPr="000900ED" w:rsidRDefault="000900ED" w:rsidP="000900ED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пытайтесь читать мне наставления и нотации. Вы будете удивлены, узнав, как великолепно я знаю, что такое хорошо и что такое плохо. </w:t>
      </w:r>
    </w:p>
    <w:p w:rsidR="000900ED" w:rsidRPr="000900ED" w:rsidRDefault="000900ED" w:rsidP="000900ED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подвергайте слишком большому испытанию мою честность. Будучи запуган, я легко превращаюсь в лжеца.</w:t>
      </w:r>
    </w:p>
    <w:p w:rsidR="000900ED" w:rsidRPr="000900ED" w:rsidRDefault="000900ED" w:rsidP="000900ED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полагайтесь на силу в отношениях со мной. Это приучит меня к тому, что считаться нужно только с силой.</w:t>
      </w:r>
    </w:p>
    <w:p w:rsidR="000900ED" w:rsidRPr="000900ED" w:rsidRDefault="000900ED" w:rsidP="00090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0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00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расстраивайтесь слишком сильно, когда я говорю: « Я вас ненавижу». Я не это имею в виду. Я просто хочу, чтобы вы пожалели о том, что обидели меня.</w:t>
      </w:r>
    </w:p>
    <w:p w:rsidR="005267A3" w:rsidRDefault="000900ED"/>
    <w:sectPr w:rsidR="005267A3" w:rsidSect="0007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CBA"/>
    <w:multiLevelType w:val="multilevel"/>
    <w:tmpl w:val="9D0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87051"/>
    <w:multiLevelType w:val="multilevel"/>
    <w:tmpl w:val="4BD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73230"/>
    <w:multiLevelType w:val="multilevel"/>
    <w:tmpl w:val="A5E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30D41"/>
    <w:multiLevelType w:val="multilevel"/>
    <w:tmpl w:val="3DD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157F8"/>
    <w:multiLevelType w:val="multilevel"/>
    <w:tmpl w:val="F83E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2681A"/>
    <w:multiLevelType w:val="multilevel"/>
    <w:tmpl w:val="180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C418E"/>
    <w:multiLevelType w:val="multilevel"/>
    <w:tmpl w:val="3A2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D604E"/>
    <w:multiLevelType w:val="multilevel"/>
    <w:tmpl w:val="CFB6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130093"/>
    <w:multiLevelType w:val="multilevel"/>
    <w:tmpl w:val="79C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2F31A2"/>
    <w:multiLevelType w:val="multilevel"/>
    <w:tmpl w:val="9B5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448D4"/>
    <w:multiLevelType w:val="multilevel"/>
    <w:tmpl w:val="3EA4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D15C3"/>
    <w:multiLevelType w:val="multilevel"/>
    <w:tmpl w:val="2D0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915E3A"/>
    <w:multiLevelType w:val="multilevel"/>
    <w:tmpl w:val="368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00ED"/>
    <w:rsid w:val="000720FF"/>
    <w:rsid w:val="000900ED"/>
    <w:rsid w:val="004E78ED"/>
    <w:rsid w:val="006E4E8D"/>
    <w:rsid w:val="007C476E"/>
    <w:rsid w:val="00F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0900ED"/>
  </w:style>
  <w:style w:type="character" w:customStyle="1" w:styleId="submenu-table">
    <w:name w:val="submenu-table"/>
    <w:basedOn w:val="a0"/>
    <w:rsid w:val="000900ED"/>
  </w:style>
  <w:style w:type="paragraph" w:styleId="a3">
    <w:name w:val="Balloon Text"/>
    <w:basedOn w:val="a"/>
    <w:link w:val="a4"/>
    <w:uiPriority w:val="99"/>
    <w:semiHidden/>
    <w:unhideWhenUsed/>
    <w:rsid w:val="0009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1182</Words>
  <Characters>6742</Characters>
  <Application>Microsoft Office Word</Application>
  <DocSecurity>0</DocSecurity>
  <Lines>56</Lines>
  <Paragraphs>15</Paragraphs>
  <ScaleCrop>false</ScaleCrop>
  <Company>Microsoft</Company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2013-06-22T10:52:00Z</dcterms:created>
  <dcterms:modified xsi:type="dcterms:W3CDTF">2013-06-22T10:55:00Z</dcterms:modified>
</cp:coreProperties>
</file>