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FE" w:rsidRPr="000260FE" w:rsidRDefault="000260FE" w:rsidP="000260F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val="ru-RU" w:eastAsia="ru-RU" w:bidi="ar-SA"/>
        </w:rPr>
      </w:pPr>
      <w:r w:rsidRPr="000260FE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val="ru-RU" w:eastAsia="ru-RU" w:bidi="ar-SA"/>
        </w:rPr>
        <w:t xml:space="preserve">Закон Ханты-Мансийского автономного округа – </w:t>
      </w:r>
      <w:proofErr w:type="spellStart"/>
      <w:r w:rsidRPr="000260FE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val="ru-RU" w:eastAsia="ru-RU" w:bidi="ar-SA"/>
        </w:rPr>
        <w:t>Югры</w:t>
      </w:r>
      <w:proofErr w:type="spellEnd"/>
      <w:r w:rsidRPr="000260FE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val="ru-RU" w:eastAsia="ru-RU" w:bidi="ar-SA"/>
        </w:rPr>
        <w:t xml:space="preserve"> от 11 июня 2010 г. N 102-оз "Об административных правонарушениях"</w:t>
      </w:r>
    </w:p>
    <w:p w:rsidR="000260FE" w:rsidRPr="000260FE" w:rsidRDefault="000260FE" w:rsidP="000260F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proofErr w:type="gramStart"/>
      <w:r w:rsidRPr="000260F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Принят</w:t>
      </w:r>
      <w:proofErr w:type="gramEnd"/>
      <w:r w:rsidRPr="000260F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 xml:space="preserve"> Думой </w:t>
      </w:r>
    </w:p>
    <w:p w:rsidR="000260FE" w:rsidRPr="000260FE" w:rsidRDefault="000260FE" w:rsidP="000260F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0260F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 xml:space="preserve">Ханты-Мансийского автономного округа - </w:t>
      </w:r>
      <w:proofErr w:type="spellStart"/>
      <w:r w:rsidRPr="000260F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Югры</w:t>
      </w:r>
      <w:proofErr w:type="spellEnd"/>
      <w:r w:rsidRPr="000260F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 xml:space="preserve"> </w:t>
      </w:r>
    </w:p>
    <w:p w:rsidR="000260FE" w:rsidRPr="000260FE" w:rsidRDefault="000260FE" w:rsidP="000260F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0260F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4 июня 2010 года</w:t>
      </w:r>
    </w:p>
    <w:p w:rsidR="000260FE" w:rsidRDefault="000260FE" w:rsidP="000260FE">
      <w:pPr>
        <w:pStyle w:val="af3"/>
      </w:pPr>
      <w:r>
        <w:rPr>
          <w:rStyle w:val="a7"/>
        </w:rPr>
        <w:t>Статья 18.</w:t>
      </w:r>
      <w:r>
        <w:t xml:space="preserve"> Несоблюдение требований к обеспечению мер по содействию физическому, интеллектуальному, психическому, духовному и нравственному развитию детей и предупреждению причинения им вреда</w:t>
      </w:r>
    </w:p>
    <w:p w:rsidR="000260FE" w:rsidRDefault="000260FE" w:rsidP="000260FE">
      <w:pPr>
        <w:pStyle w:val="af3"/>
      </w:pPr>
      <w:r>
        <w:t xml:space="preserve">1. </w:t>
      </w:r>
      <w:proofErr w:type="gramStart"/>
      <w:r>
        <w:t>Допущение родителями (лицами, их заменяющими), юридическими лицами, гражданами, осуществляющими предпринимательскую деятельность без образования юридического лица, нахождения детей в возрасте до 18 лет на объектах (на территориях, в помещениях) юридических лиц или граждан, осуществляющих предпринимательскую деятельность без образования юридического лица, которые предназначены для реализации товаров только сексуального характера, в пивных ресторанах, винных барах, пивных барах, рюмочных, в других местах, которые предназначены</w:t>
      </w:r>
      <w:proofErr w:type="gramEnd"/>
      <w:r>
        <w:t xml:space="preserve"> для реализации только алкогольной продукции, пива и напитков, изготавливаемых на его основе, и в иных местах, определяемых главой муниципального образования, нахождение в которых может причинить вред здоровью детей, их физическому, интеллектуальному, психическому, духовному и нравственному развитию, -</w:t>
      </w:r>
    </w:p>
    <w:p w:rsidR="000260FE" w:rsidRDefault="000260FE" w:rsidP="000260FE">
      <w:pPr>
        <w:pStyle w:val="af3"/>
      </w:pPr>
      <w:r>
        <w:t>влечет предупреждение или наложение административного штрафа на граждан в размере от пятисот до одной тысячи рублей; на должностных лиц - от двух тысяч до пяти тысяч рублей; на юридических лиц - от десяти тысяч до двадцати тысяч рублей.</w:t>
      </w:r>
    </w:p>
    <w:p w:rsidR="000260FE" w:rsidRDefault="000260FE" w:rsidP="000260FE">
      <w:pPr>
        <w:pStyle w:val="af3"/>
      </w:pPr>
      <w:r>
        <w:t xml:space="preserve">2. </w:t>
      </w:r>
      <w:proofErr w:type="gramStart"/>
      <w:r>
        <w:t>Допущение родителями (лицами, их заменяющими), лицами, осуществляющими мероприятия с участием детей, юридическими лицами, гражданами, осуществляющими предпринимательскую деятельность без образования юридического лица, нахождения детей в возрасте до 16 лет в ночное время в общественных местах, в том числе на улицах, стадионах, в парках, скверах, транспортных средствах общего пользования, на объектах (на территориях, в помещениях) юридических лиц или граждан, осуществляющих предпринимательскую деятельность</w:t>
      </w:r>
      <w:proofErr w:type="gramEnd"/>
      <w:r>
        <w:t xml:space="preserve"> </w:t>
      </w:r>
      <w:proofErr w:type="gramStart"/>
      <w:r>
        <w:t>без образования юридического лица, которые предназначены для обеспечения доступа к сети Интернет, а также для реализации услуг в сфере торговли и общественного питания (организациях или пунктах), для развлечений, досуга, где в установленном законом порядке предусмотрена розничная продажа алкогольной продукции, пива и напитков, изготавливаемых на его основе, и в иных общественных местах, определяемых главой муниципального образования автономного округа, без сопровождения родителей</w:t>
      </w:r>
      <w:proofErr w:type="gramEnd"/>
      <w:r>
        <w:t xml:space="preserve"> (лиц, их заменяющих) или лиц, осуществляющих мероприятия с участием детей, -</w:t>
      </w:r>
    </w:p>
    <w:p w:rsidR="000260FE" w:rsidRDefault="000260FE" w:rsidP="000260FE">
      <w:pPr>
        <w:pStyle w:val="af3"/>
      </w:pPr>
      <w:r>
        <w:t>влечет предупреждение или наложение административного штрафа на граждан в размере от пятисот до одной тысячи рублей; на должностных лиц - от двух тысяч до трех тысяч рублей; на юридических лиц - от десяти тысяч до двадцати тысяч рублей.</w:t>
      </w:r>
    </w:p>
    <w:p w:rsidR="000260FE" w:rsidRDefault="000260FE" w:rsidP="000260FE">
      <w:pPr>
        <w:pStyle w:val="af3"/>
      </w:pPr>
      <w:r>
        <w:t>Примечание. Под ночным временем понимается:</w:t>
      </w:r>
    </w:p>
    <w:p w:rsidR="000260FE" w:rsidRDefault="000260FE" w:rsidP="000260FE">
      <w:pPr>
        <w:pStyle w:val="af3"/>
      </w:pPr>
      <w:r>
        <w:t>1) в период с 1 октября по 31 марта - с 22.00 до 6.00 часов местного времени;</w:t>
      </w:r>
    </w:p>
    <w:p w:rsidR="000260FE" w:rsidRDefault="000260FE" w:rsidP="000260FE">
      <w:pPr>
        <w:pStyle w:val="af3"/>
      </w:pPr>
      <w:r>
        <w:t>2) в период с 1 апреля по 30 сентября - с 23.00 до 6.00 часов местного времени.</w:t>
      </w:r>
    </w:p>
    <w:p w:rsidR="000260FE" w:rsidRDefault="000260FE" w:rsidP="000260FE">
      <w:pPr>
        <w:pStyle w:val="af3"/>
      </w:pPr>
      <w:r>
        <w:lastRenderedPageBreak/>
        <w:t>Административную ответственность в соответствии с настоящей статьей не несут должностные и юридические лица, сообщившие в органы внутренних дел об обнаружении ребенка в местах, указанных в пунктах 1 и 2 настоящей статьи, и принявшие меры, направленные на предупреждение причинения вреда здоровью ребенка, его физическому, интеллектуальному, психическому, духовному и нравственному развитию.</w:t>
      </w:r>
    </w:p>
    <w:p w:rsidR="005267A3" w:rsidRPr="000260FE" w:rsidRDefault="000260FE">
      <w:pPr>
        <w:rPr>
          <w:lang w:val="ru-RU"/>
        </w:rPr>
      </w:pPr>
    </w:p>
    <w:sectPr w:rsidR="005267A3" w:rsidRPr="000260FE" w:rsidSect="0007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60FE"/>
    <w:rsid w:val="000260FE"/>
    <w:rsid w:val="000720FF"/>
    <w:rsid w:val="00231972"/>
    <w:rsid w:val="004A1842"/>
    <w:rsid w:val="006E4E8D"/>
    <w:rsid w:val="007C476E"/>
    <w:rsid w:val="00834F5E"/>
    <w:rsid w:val="00A456A7"/>
    <w:rsid w:val="00E24805"/>
    <w:rsid w:val="00EF2985"/>
    <w:rsid w:val="00FE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985"/>
  </w:style>
  <w:style w:type="paragraph" w:styleId="1">
    <w:name w:val="heading 1"/>
    <w:basedOn w:val="a"/>
    <w:next w:val="a"/>
    <w:link w:val="10"/>
    <w:uiPriority w:val="9"/>
    <w:qFormat/>
    <w:rsid w:val="00EF298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98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98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98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98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98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98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98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98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985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EF2985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F2985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F2985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F2985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F298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EF298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F2985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2985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EF298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F2985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F2985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2985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EF2985"/>
    <w:rPr>
      <w:b/>
      <w:bCs/>
    </w:rPr>
  </w:style>
  <w:style w:type="character" w:styleId="a8">
    <w:name w:val="Emphasis"/>
    <w:uiPriority w:val="20"/>
    <w:qFormat/>
    <w:rsid w:val="00EF2985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EF298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F29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298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F298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EF298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EF2985"/>
    <w:rPr>
      <w:i/>
      <w:iCs/>
    </w:rPr>
  </w:style>
  <w:style w:type="character" w:styleId="ad">
    <w:name w:val="Subtle Emphasis"/>
    <w:uiPriority w:val="19"/>
    <w:qFormat/>
    <w:rsid w:val="00EF2985"/>
    <w:rPr>
      <w:i/>
      <w:iCs/>
    </w:rPr>
  </w:style>
  <w:style w:type="character" w:styleId="ae">
    <w:name w:val="Intense Emphasis"/>
    <w:uiPriority w:val="21"/>
    <w:qFormat/>
    <w:rsid w:val="00EF298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EF2985"/>
    <w:rPr>
      <w:smallCaps/>
    </w:rPr>
  </w:style>
  <w:style w:type="character" w:styleId="af0">
    <w:name w:val="Intense Reference"/>
    <w:uiPriority w:val="32"/>
    <w:qFormat/>
    <w:rsid w:val="00EF2985"/>
    <w:rPr>
      <w:b/>
      <w:bCs/>
      <w:smallCaps/>
    </w:rPr>
  </w:style>
  <w:style w:type="character" w:styleId="af1">
    <w:name w:val="Book Title"/>
    <w:basedOn w:val="a0"/>
    <w:uiPriority w:val="33"/>
    <w:qFormat/>
    <w:rsid w:val="00EF2985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F2985"/>
    <w:pPr>
      <w:outlineLvl w:val="9"/>
    </w:pPr>
  </w:style>
  <w:style w:type="paragraph" w:styleId="af3">
    <w:name w:val="Normal (Web)"/>
    <w:basedOn w:val="a"/>
    <w:uiPriority w:val="99"/>
    <w:semiHidden/>
    <w:unhideWhenUsed/>
    <w:rsid w:val="00026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501</Words>
  <Characters>2862</Characters>
  <Application>Microsoft Office Word</Application>
  <DocSecurity>0</DocSecurity>
  <Lines>23</Lines>
  <Paragraphs>6</Paragraphs>
  <ScaleCrop>false</ScaleCrop>
  <Company>Microsoft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2014-12-23T04:19:00Z</dcterms:created>
  <dcterms:modified xsi:type="dcterms:W3CDTF">2014-12-23T04:22:00Z</dcterms:modified>
</cp:coreProperties>
</file>