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0" w:after="0" w:line="325" w:lineRule="exact"/>
        <w:ind w:left="1733" w:right="0" w:firstLine="0"/>
        <w:jc w:val="left"/>
        <w:rPr>
          <w:rFonts w:ascii="Times New Roman"/>
          <w:color w:val="000000"/>
          <w:spacing w:val="0"/>
          <w:sz w:val="32"/>
        </w:rPr>
      </w:pPr>
      <w:r>
        <w:pict>
          <v:shape id="_x00002" o:spid="_x0000_s1028" o:spt="75" type="#_x0000_t75" style="position:absolute;left:0pt;margin-left:404.1pt;margin-top:72.55pt;height:2.75pt;width:2.75pt;mso-position-horizontal-relative:page;mso-position-vertical-relative:page;z-index:-1024;mso-width-relative:page;mso-height-relative:page;" filled="f" coordsize="21600,21600">
            <v:path/>
            <v:fill on="f" focussize="0,0"/>
            <v:stroke/>
            <v:imagedata r:id="rId4" o:title=""/>
            <o:lock v:ext="edit" aspectratio="t"/>
          </v:shape>
        </w:pict>
      </w:r>
      <w:r>
        <w:pict>
          <v:shape id="_x00003" o:spid="_x0000_s1029" o:spt="75" type="#_x0000_t75" style="position:absolute;left:0pt;margin-left:116.8pt;margin-top:769.7pt;height:2.75pt;width:2.75pt;mso-position-horizontal-relative:page;mso-position-vertical-relative:page;z-index:-1024;mso-width-relative:page;mso-height-relative:page;" filled="f" coordsize="21600,21600">
            <v:path/>
            <v:fill on="f" focussize="0,0"/>
            <v:stroke/>
            <v:imagedata r:id="rId5" o:title=""/>
            <o:lock v:ext="edit" aspectratio="t"/>
          </v:shape>
        </w:pict>
      </w:r>
      <w:r>
        <w:pict>
          <v:shape id="_x00004" o:spid="_x0000_s1030" o:spt="75" type="#_x0000_t75" style="position:absolute;left:0pt;margin-left:47pt;margin-top:314.2pt;height:207.6pt;width:431.2pt;mso-position-horizontal-relative:page;mso-position-vertical-relative:page;z-index:-1024;mso-width-relative:page;mso-height-relative:page;" filled="f" coordsize="21600,21600">
            <v:path/>
            <v:fill on="f" focussize="0,0"/>
            <v:stroke/>
            <v:imagedata r:id="rId6" o:title=""/>
            <o:lock v:ext="edit" aspectratio="t"/>
          </v:shape>
        </w:pict>
      </w:r>
      <w:r>
        <w:rPr>
          <w:rFonts w:ascii="宋体" w:hAnsi="宋体" w:cs="宋体"/>
          <w:color w:val="000000"/>
          <w:spacing w:val="0"/>
          <w:sz w:val="32"/>
        </w:rPr>
        <w:t>北京市</w:t>
      </w:r>
      <w:r>
        <w:rPr>
          <w:rFonts w:ascii="Times New Roman"/>
          <w:color w:val="000000"/>
          <w:spacing w:val="0"/>
          <w:sz w:val="32"/>
        </w:rPr>
        <w:t xml:space="preserve"> </w:t>
      </w:r>
      <w:r>
        <w:rPr>
          <w:rFonts w:ascii="宋体"/>
          <w:color w:val="000000"/>
          <w:spacing w:val="9"/>
          <w:sz w:val="32"/>
        </w:rPr>
        <w:t>2025</w:t>
      </w:r>
      <w:r>
        <w:rPr>
          <w:rFonts w:ascii="Times New Roman"/>
          <w:color w:val="000000"/>
          <w:spacing w:val="0"/>
          <w:sz w:val="32"/>
        </w:rPr>
        <w:t xml:space="preserve"> </w:t>
      </w:r>
      <w:r>
        <w:rPr>
          <w:rFonts w:ascii="宋体" w:hAnsi="宋体" w:cs="宋体"/>
          <w:color w:val="000000"/>
          <w:spacing w:val="0"/>
          <w:sz w:val="32"/>
        </w:rPr>
        <w:t>年普通高中学业水平等级性考试</w:t>
      </w:r>
    </w:p>
    <w:p>
      <w:pPr>
        <w:spacing w:before="299" w:after="0" w:line="325" w:lineRule="exact"/>
        <w:ind w:left="4234" w:right="0" w:firstLine="0"/>
        <w:jc w:val="left"/>
        <w:rPr>
          <w:rFonts w:ascii="Times New Roman"/>
          <w:color w:val="000000"/>
          <w:spacing w:val="0"/>
          <w:sz w:val="32"/>
        </w:rPr>
      </w:pPr>
      <w:r>
        <w:rPr>
          <w:rFonts w:ascii="宋体" w:hAnsi="宋体" w:cs="宋体"/>
          <w:color w:val="000000"/>
          <w:spacing w:val="0"/>
          <w:sz w:val="32"/>
        </w:rPr>
        <w:t>思想政治</w:t>
      </w:r>
    </w:p>
    <w:p>
      <w:pPr>
        <w:spacing w:before="258" w:after="0" w:line="250" w:lineRule="exact"/>
        <w:ind w:left="0" w:right="0" w:firstLine="0"/>
        <w:jc w:val="left"/>
        <w:rPr>
          <w:rFonts w:ascii="Times New Roman"/>
          <w:color w:val="000000"/>
          <w:spacing w:val="0"/>
          <w:sz w:val="24"/>
        </w:rPr>
      </w:pPr>
      <w:r>
        <w:rPr>
          <w:rFonts w:ascii="宋体" w:hAnsi="宋体" w:cs="宋体"/>
          <w:color w:val="000000"/>
          <w:spacing w:val="0"/>
          <w:sz w:val="24"/>
        </w:rPr>
        <w:t>本试卷共</w:t>
      </w:r>
      <w:r>
        <w:rPr>
          <w:rFonts w:ascii="Times New Roman"/>
          <w:color w:val="000000"/>
          <w:spacing w:val="0"/>
          <w:sz w:val="24"/>
        </w:rPr>
        <w:t xml:space="preserve"> </w:t>
      </w:r>
      <w:r>
        <w:rPr>
          <w:rFonts w:ascii="宋体"/>
          <w:color w:val="000000"/>
          <w:spacing w:val="0"/>
          <w:sz w:val="24"/>
        </w:rPr>
        <w:t>9</w:t>
      </w:r>
      <w:r>
        <w:rPr>
          <w:rFonts w:ascii="Times New Roman"/>
          <w:color w:val="000000"/>
          <w:spacing w:val="7"/>
          <w:sz w:val="24"/>
        </w:rPr>
        <w:t xml:space="preserve"> </w:t>
      </w:r>
      <w:r>
        <w:rPr>
          <w:rFonts w:ascii="宋体" w:hAnsi="宋体" w:cs="宋体"/>
          <w:color w:val="000000"/>
          <w:spacing w:val="5"/>
          <w:sz w:val="24"/>
        </w:rPr>
        <w:t>页，100</w:t>
      </w:r>
      <w:r>
        <w:rPr>
          <w:rFonts w:ascii="Times New Roman"/>
          <w:color w:val="000000"/>
          <w:spacing w:val="2"/>
          <w:sz w:val="24"/>
        </w:rPr>
        <w:t xml:space="preserve"> </w:t>
      </w:r>
      <w:r>
        <w:rPr>
          <w:rFonts w:ascii="宋体" w:hAnsi="宋体" w:cs="宋体"/>
          <w:color w:val="000000"/>
          <w:spacing w:val="2"/>
          <w:sz w:val="24"/>
        </w:rPr>
        <w:t>分。考试时长</w:t>
      </w:r>
      <w:r>
        <w:rPr>
          <w:rFonts w:ascii="Times New Roman"/>
          <w:color w:val="000000"/>
          <w:spacing w:val="-1"/>
          <w:sz w:val="24"/>
        </w:rPr>
        <w:t xml:space="preserve"> </w:t>
      </w:r>
      <w:r>
        <w:rPr>
          <w:rFonts w:ascii="宋体"/>
          <w:color w:val="000000"/>
          <w:spacing w:val="7"/>
          <w:sz w:val="24"/>
        </w:rPr>
        <w:t>90</w:t>
      </w:r>
      <w:r>
        <w:rPr>
          <w:rFonts w:ascii="Times New Roman"/>
          <w:color w:val="000000"/>
          <w:spacing w:val="0"/>
          <w:sz w:val="24"/>
        </w:rPr>
        <w:t xml:space="preserve"> </w:t>
      </w:r>
      <w:r>
        <w:rPr>
          <w:rFonts w:ascii="宋体" w:hAnsi="宋体" w:cs="宋体"/>
          <w:color w:val="000000"/>
          <w:spacing w:val="1"/>
          <w:sz w:val="24"/>
        </w:rPr>
        <w:t>分钟。考生务必将答案答在答题卡上，在试卷上作答无</w:t>
      </w:r>
    </w:p>
    <w:p>
      <w:pPr>
        <w:spacing w:before="218" w:after="0" w:line="250" w:lineRule="exact"/>
        <w:ind w:left="0" w:right="0" w:firstLine="0"/>
        <w:jc w:val="left"/>
        <w:rPr>
          <w:rFonts w:ascii="Times New Roman"/>
          <w:color w:val="000000"/>
          <w:spacing w:val="0"/>
          <w:sz w:val="24"/>
        </w:rPr>
      </w:pPr>
      <w:r>
        <w:rPr>
          <w:rFonts w:ascii="宋体" w:hAnsi="宋体" w:cs="宋体"/>
          <w:color w:val="000000"/>
          <w:spacing w:val="1"/>
          <w:sz w:val="24"/>
        </w:rPr>
        <w:t>效。考试结束后，将本试卷和答题卡一并交回。</w:t>
      </w:r>
    </w:p>
    <w:p>
      <w:pPr>
        <w:spacing w:before="218" w:after="0" w:line="250" w:lineRule="exact"/>
        <w:ind w:left="4394" w:right="0" w:firstLine="0"/>
        <w:jc w:val="left"/>
        <w:rPr>
          <w:rFonts w:ascii="Times New Roman"/>
          <w:color w:val="000000"/>
          <w:spacing w:val="0"/>
          <w:sz w:val="24"/>
        </w:rPr>
      </w:pPr>
      <w:r>
        <w:rPr>
          <w:rFonts w:ascii="宋体" w:hAnsi="宋体" w:cs="宋体"/>
          <w:color w:val="000000"/>
          <w:spacing w:val="0"/>
          <w:sz w:val="24"/>
        </w:rPr>
        <w:t>第一部分</w:t>
      </w:r>
    </w:p>
    <w:p>
      <w:pPr>
        <w:spacing w:before="218" w:after="0" w:line="250" w:lineRule="exact"/>
        <w:ind w:left="0" w:right="0" w:firstLine="0"/>
        <w:jc w:val="left"/>
        <w:rPr>
          <w:rFonts w:ascii="Times New Roman"/>
          <w:color w:val="000000"/>
          <w:spacing w:val="0"/>
          <w:sz w:val="24"/>
        </w:rPr>
      </w:pPr>
      <w:r>
        <w:rPr>
          <w:rFonts w:ascii="宋体" w:hAnsi="宋体" w:cs="宋体"/>
          <w:color w:val="000000"/>
          <w:spacing w:val="3"/>
          <w:sz w:val="24"/>
        </w:rPr>
        <w:t>本部分共</w:t>
      </w:r>
      <w:r>
        <w:rPr>
          <w:rFonts w:ascii="Times New Roman"/>
          <w:color w:val="000000"/>
          <w:spacing w:val="0"/>
          <w:sz w:val="24"/>
        </w:rPr>
        <w:t xml:space="preserve"> </w:t>
      </w:r>
      <w:r>
        <w:rPr>
          <w:rFonts w:ascii="宋体"/>
          <w:color w:val="000000"/>
          <w:spacing w:val="7"/>
          <w:sz w:val="24"/>
        </w:rPr>
        <w:t>15</w:t>
      </w:r>
      <w:r>
        <w:rPr>
          <w:rFonts w:ascii="Times New Roman"/>
          <w:color w:val="000000"/>
          <w:spacing w:val="0"/>
          <w:sz w:val="24"/>
        </w:rPr>
        <w:t xml:space="preserve"> </w:t>
      </w:r>
      <w:r>
        <w:rPr>
          <w:rFonts w:ascii="宋体" w:hAnsi="宋体" w:cs="宋体"/>
          <w:color w:val="000000"/>
          <w:spacing w:val="5"/>
          <w:sz w:val="24"/>
        </w:rPr>
        <w:t>题，每题</w:t>
      </w:r>
      <w:r>
        <w:rPr>
          <w:rFonts w:ascii="Times New Roman"/>
          <w:color w:val="000000"/>
          <w:spacing w:val="-2"/>
          <w:sz w:val="24"/>
        </w:rPr>
        <w:t xml:space="preserve"> </w:t>
      </w:r>
      <w:r>
        <w:rPr>
          <w:rFonts w:ascii="宋体"/>
          <w:color w:val="000000"/>
          <w:spacing w:val="0"/>
          <w:sz w:val="24"/>
        </w:rPr>
        <w:t>3</w:t>
      </w:r>
      <w:r>
        <w:rPr>
          <w:rFonts w:ascii="Times New Roman"/>
          <w:color w:val="000000"/>
          <w:spacing w:val="7"/>
          <w:sz w:val="24"/>
        </w:rPr>
        <w:t xml:space="preserve"> </w:t>
      </w:r>
      <w:r>
        <w:rPr>
          <w:rFonts w:ascii="宋体" w:hAnsi="宋体" w:cs="宋体"/>
          <w:color w:val="000000"/>
          <w:spacing w:val="6"/>
          <w:sz w:val="24"/>
        </w:rPr>
        <w:t>分，共</w:t>
      </w:r>
      <w:r>
        <w:rPr>
          <w:rFonts w:ascii="Times New Roman"/>
          <w:color w:val="000000"/>
          <w:spacing w:val="-3"/>
          <w:sz w:val="24"/>
        </w:rPr>
        <w:t xml:space="preserve"> </w:t>
      </w:r>
      <w:r>
        <w:rPr>
          <w:rFonts w:ascii="宋体"/>
          <w:color w:val="000000"/>
          <w:spacing w:val="7"/>
          <w:sz w:val="24"/>
        </w:rPr>
        <w:t>45</w:t>
      </w:r>
      <w:r>
        <w:rPr>
          <w:rFonts w:ascii="Times New Roman"/>
          <w:color w:val="000000"/>
          <w:spacing w:val="0"/>
          <w:sz w:val="24"/>
        </w:rPr>
        <w:t xml:space="preserve"> </w:t>
      </w:r>
      <w:r>
        <w:rPr>
          <w:rFonts w:ascii="宋体" w:hAnsi="宋体" w:cs="宋体"/>
          <w:color w:val="000000"/>
          <w:spacing w:val="3"/>
          <w:sz w:val="24"/>
        </w:rPr>
        <w:t>分。在每题列出的四个选项中，选出最符合题目要求的一</w:t>
      </w:r>
    </w:p>
    <w:p>
      <w:pPr>
        <w:spacing w:before="218" w:after="0" w:line="250" w:lineRule="exact"/>
        <w:ind w:left="0" w:right="0" w:firstLine="0"/>
        <w:jc w:val="left"/>
        <w:rPr>
          <w:rFonts w:ascii="Times New Roman"/>
          <w:color w:val="000000"/>
          <w:spacing w:val="0"/>
          <w:sz w:val="24"/>
        </w:rPr>
      </w:pPr>
      <w:r>
        <w:rPr>
          <w:rFonts w:ascii="宋体" w:hAnsi="宋体" w:cs="宋体"/>
          <w:color w:val="000000"/>
          <w:spacing w:val="0"/>
          <w:sz w:val="24"/>
        </w:rPr>
        <w:t>项。</w:t>
      </w:r>
    </w:p>
    <w:p>
      <w:pPr>
        <w:spacing w:before="227" w:after="0" w:line="243" w:lineRule="exact"/>
        <w:ind w:left="0" w:right="0" w:firstLine="0"/>
        <w:jc w:val="left"/>
        <w:rPr>
          <w:rFonts w:ascii="Times New Roman"/>
          <w:color w:val="000000"/>
          <w:spacing w:val="0"/>
          <w:sz w:val="21"/>
        </w:rPr>
      </w:pPr>
      <w:r>
        <w:rPr>
          <w:rFonts w:ascii="Times New Roman"/>
          <w:color w:val="000000"/>
          <w:spacing w:val="0"/>
          <w:sz w:val="21"/>
        </w:rPr>
        <w:t xml:space="preserve">1. </w:t>
      </w:r>
      <w:r>
        <w:rPr>
          <w:rFonts w:ascii="宋体"/>
          <w:color w:val="000000"/>
          <w:spacing w:val="0"/>
          <w:sz w:val="21"/>
        </w:rPr>
        <w:t>2025</w:t>
      </w:r>
      <w:r>
        <w:rPr>
          <w:rFonts w:ascii="Times New Roman"/>
          <w:color w:val="000000"/>
          <w:spacing w:val="-8"/>
          <w:sz w:val="21"/>
        </w:rPr>
        <w:t xml:space="preserve"> </w:t>
      </w:r>
      <w:r>
        <w:rPr>
          <w:rFonts w:ascii="宋体" w:hAnsi="宋体" w:cs="宋体"/>
          <w:color w:val="000000"/>
          <w:spacing w:val="-4"/>
          <w:sz w:val="21"/>
        </w:rPr>
        <w:t>年春天，“红色·记忆——北京革命旧址和纪念设施手绘作品展”（部分作品如上图所示）对观众开</w:t>
      </w:r>
    </w:p>
    <w:p>
      <w:pPr>
        <w:spacing w:before="232" w:after="0" w:line="220" w:lineRule="exact"/>
        <w:ind w:left="0" w:right="0" w:firstLine="0"/>
        <w:jc w:val="left"/>
        <w:rPr>
          <w:rFonts w:ascii="Times New Roman"/>
          <w:color w:val="000000"/>
          <w:spacing w:val="0"/>
          <w:sz w:val="21"/>
        </w:rPr>
      </w:pPr>
      <w:r>
        <w:rPr>
          <w:rFonts w:ascii="宋体" w:hAnsi="宋体" w:cs="宋体"/>
          <w:color w:val="000000"/>
          <w:spacing w:val="0"/>
          <w:sz w:val="21"/>
        </w:rPr>
        <w:t>放，展出的作品全部由青年学生精心绘制，以“红色地标、伟大觉醒、中流砥柱、红色黎明、进京赶考”5</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个板块重现百年大党的光辉历程。展出的手绘作品（</w:t>
      </w:r>
      <w:r>
        <w:rPr>
          <w:rFonts w:ascii="Times New Roman"/>
          <w:color w:val="000000"/>
          <w:spacing w:val="263"/>
          <w:sz w:val="21"/>
        </w:rPr>
        <w:t xml:space="preserve"> </w:t>
      </w:r>
      <w:r>
        <w:rPr>
          <w:rFonts w:ascii="宋体" w:hAnsi="宋体" w:cs="宋体"/>
          <w:color w:val="000000"/>
          <w:spacing w:val="0"/>
          <w:sz w:val="21"/>
        </w:rPr>
        <w:t>）</w:t>
      </w:r>
    </w:p>
    <w:p>
      <w:pPr>
        <w:spacing w:before="338" w:after="0" w:line="220" w:lineRule="exact"/>
        <w:ind w:left="323" w:right="0" w:firstLine="0"/>
        <w:jc w:val="left"/>
        <w:rPr>
          <w:rFonts w:ascii="Times New Roman"/>
          <w:color w:val="000000"/>
          <w:spacing w:val="0"/>
          <w:sz w:val="21"/>
        </w:rPr>
      </w:pPr>
      <w:r>
        <w:rPr>
          <w:rFonts w:ascii="宋体" w:hAnsi="宋体" w:cs="宋体"/>
          <w:color w:val="000000"/>
          <w:spacing w:val="0"/>
          <w:sz w:val="21"/>
        </w:rPr>
        <w:t>红色地标</w:t>
      </w:r>
      <w:r>
        <w:rPr>
          <w:rFonts w:ascii="Times New Roman"/>
          <w:color w:val="000000"/>
          <w:spacing w:val="821"/>
          <w:sz w:val="21"/>
        </w:rPr>
        <w:t xml:space="preserve"> </w:t>
      </w:r>
      <w:r>
        <w:rPr>
          <w:rFonts w:ascii="宋体" w:hAnsi="宋体" w:cs="宋体"/>
          <w:color w:val="000000"/>
          <w:spacing w:val="0"/>
          <w:sz w:val="21"/>
        </w:rPr>
        <w:t>伟大觉醒</w:t>
      </w:r>
      <w:r>
        <w:rPr>
          <w:rFonts w:ascii="Times New Roman"/>
          <w:color w:val="000000"/>
          <w:spacing w:val="821"/>
          <w:sz w:val="21"/>
        </w:rPr>
        <w:t xml:space="preserve"> </w:t>
      </w:r>
      <w:r>
        <w:rPr>
          <w:rFonts w:ascii="宋体" w:hAnsi="宋体" w:cs="宋体"/>
          <w:color w:val="000000"/>
          <w:spacing w:val="0"/>
          <w:sz w:val="21"/>
        </w:rPr>
        <w:t>中流砥柱</w:t>
      </w:r>
      <w:r>
        <w:rPr>
          <w:rFonts w:ascii="Times New Roman"/>
          <w:color w:val="000000"/>
          <w:spacing w:val="821"/>
          <w:sz w:val="21"/>
        </w:rPr>
        <w:t xml:space="preserve"> </w:t>
      </w:r>
      <w:r>
        <w:rPr>
          <w:rFonts w:ascii="宋体" w:hAnsi="宋体" w:cs="宋体"/>
          <w:color w:val="000000"/>
          <w:spacing w:val="0"/>
          <w:sz w:val="21"/>
        </w:rPr>
        <w:t>红色黎明</w:t>
      </w:r>
      <w:r>
        <w:rPr>
          <w:rFonts w:ascii="Times New Roman"/>
          <w:color w:val="000000"/>
          <w:spacing w:val="821"/>
          <w:sz w:val="21"/>
        </w:rPr>
        <w:t xml:space="preserve"> </w:t>
      </w:r>
      <w:r>
        <w:rPr>
          <w:rFonts w:ascii="宋体" w:hAnsi="宋体" w:cs="宋体"/>
          <w:color w:val="000000"/>
          <w:spacing w:val="0"/>
          <w:sz w:val="21"/>
        </w:rPr>
        <w:t>进京赶考</w:t>
      </w:r>
    </w:p>
    <w:p>
      <w:pPr>
        <w:spacing w:before="2764" w:after="0" w:line="220" w:lineRule="exact"/>
        <w:ind w:left="3435" w:right="0" w:firstLine="0"/>
        <w:jc w:val="left"/>
        <w:rPr>
          <w:rFonts w:ascii="Times New Roman"/>
          <w:color w:val="000000"/>
          <w:spacing w:val="0"/>
          <w:sz w:val="21"/>
        </w:rPr>
      </w:pPr>
      <w:r>
        <w:rPr>
          <w:rFonts w:ascii="宋体" w:hAnsi="宋体" w:cs="宋体"/>
          <w:color w:val="000000"/>
          <w:spacing w:val="0"/>
          <w:sz w:val="21"/>
        </w:rPr>
        <w:t>焦庄户地道战遗</w:t>
      </w:r>
    </w:p>
    <w:p>
      <w:pPr>
        <w:spacing w:before="14" w:after="0" w:line="220" w:lineRule="exact"/>
        <w:ind w:left="0" w:right="0" w:firstLine="0"/>
        <w:jc w:val="left"/>
        <w:rPr>
          <w:rFonts w:ascii="Times New Roman"/>
          <w:color w:val="000000"/>
          <w:spacing w:val="0"/>
          <w:sz w:val="21"/>
        </w:rPr>
      </w:pPr>
      <w:r>
        <w:rPr>
          <w:rFonts w:ascii="宋体" w:hAnsi="宋体" w:cs="宋体"/>
          <w:color w:val="000000"/>
          <w:spacing w:val="0"/>
          <w:sz w:val="21"/>
        </w:rPr>
        <w:t>人民英雄纪念碑</w:t>
      </w:r>
      <w:r>
        <w:rPr>
          <w:rFonts w:ascii="Times New Roman"/>
          <w:color w:val="000000"/>
          <w:spacing w:val="506"/>
          <w:sz w:val="21"/>
        </w:rPr>
        <w:t xml:space="preserve"> </w:t>
      </w:r>
      <w:r>
        <w:rPr>
          <w:rFonts w:ascii="宋体" w:hAnsi="宋体" w:cs="宋体"/>
          <w:color w:val="000000"/>
          <w:spacing w:val="0"/>
          <w:sz w:val="21"/>
        </w:rPr>
        <w:t>北大红楼</w:t>
      </w:r>
      <w:r>
        <w:rPr>
          <w:rFonts w:ascii="Times New Roman"/>
          <w:color w:val="000000"/>
          <w:spacing w:val="2324"/>
          <w:sz w:val="21"/>
        </w:rPr>
        <w:t xml:space="preserve"> </w:t>
      </w:r>
      <w:r>
        <w:rPr>
          <w:rFonts w:ascii="宋体" w:hAnsi="宋体" w:cs="宋体"/>
          <w:color w:val="000000"/>
          <w:spacing w:val="0"/>
          <w:sz w:val="21"/>
        </w:rPr>
        <w:t>昌平烈士陵园</w:t>
      </w:r>
      <w:r>
        <w:rPr>
          <w:rFonts w:ascii="Times New Roman"/>
          <w:color w:val="000000"/>
          <w:spacing w:val="401"/>
          <w:sz w:val="21"/>
        </w:rPr>
        <w:t xml:space="preserve"> </w:t>
      </w:r>
      <w:r>
        <w:rPr>
          <w:rFonts w:ascii="宋体" w:hAnsi="宋体" w:cs="宋体"/>
          <w:color w:val="000000"/>
          <w:spacing w:val="0"/>
          <w:sz w:val="21"/>
        </w:rPr>
        <w:t>颐和园益寿堂</w:t>
      </w:r>
    </w:p>
    <w:p>
      <w:pPr>
        <w:spacing w:before="14" w:after="0" w:line="220" w:lineRule="exact"/>
        <w:ind w:left="3750" w:right="0" w:firstLine="0"/>
        <w:jc w:val="left"/>
        <w:rPr>
          <w:rFonts w:ascii="Times New Roman"/>
          <w:color w:val="000000"/>
          <w:spacing w:val="0"/>
          <w:sz w:val="21"/>
        </w:rPr>
      </w:pPr>
      <w:r>
        <w:rPr>
          <w:rFonts w:ascii="宋体" w:hAnsi="宋体" w:cs="宋体"/>
          <w:color w:val="000000"/>
          <w:spacing w:val="0"/>
          <w:sz w:val="21"/>
        </w:rPr>
        <w:t>址纪念馆</w:t>
      </w:r>
    </w:p>
    <w:p>
      <w:pPr>
        <w:spacing w:before="338" w:after="0" w:line="220" w:lineRule="exact"/>
        <w:ind w:left="0" w:right="0" w:firstLine="0"/>
        <w:jc w:val="left"/>
        <w:rPr>
          <w:rFonts w:ascii="Times New Roman"/>
          <w:color w:val="000000"/>
          <w:spacing w:val="0"/>
          <w:sz w:val="21"/>
        </w:rPr>
      </w:pPr>
      <w:r>
        <w:rPr>
          <w:rFonts w:ascii="宋体" w:hAnsi="宋体" w:cs="宋体"/>
          <w:color w:val="000000"/>
          <w:spacing w:val="0"/>
          <w:sz w:val="21"/>
        </w:rPr>
        <w:t>①传承中国革命事业的精神血脉，展现了党和人民共同谱写的奋斗乐章</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②以社会主义制度的创立和发展为主线，介绍具有地域特色的文化资源</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③复原了革命原址的文化价值，成为百年红色记忆版图的重要组成部分</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④用青春之画笔描绘党的初心和使命，激励青年在新时代继续砥砺前行</w:t>
      </w:r>
    </w:p>
    <w:p>
      <w:pPr>
        <w:spacing w:before="240" w:after="0" w:line="243" w:lineRule="exact"/>
        <w:ind w:left="0" w:right="0" w:firstLine="0"/>
        <w:jc w:val="left"/>
        <w:rPr>
          <w:rFonts w:ascii="Times New Roman"/>
          <w:color w:val="000000"/>
          <w:spacing w:val="0"/>
          <w:sz w:val="21"/>
        </w:rPr>
      </w:pPr>
      <w:r>
        <w:rPr>
          <w:rFonts w:ascii="Times New Roman"/>
          <w:color w:val="000000"/>
          <w:spacing w:val="0"/>
          <w:sz w:val="21"/>
        </w:rPr>
        <w:t xml:space="preserve">A. </w:t>
      </w:r>
      <w:r>
        <w:rPr>
          <w:rFonts w:ascii="宋体" w:hAnsi="宋体" w:cs="宋体"/>
          <w:color w:val="000000"/>
          <w:spacing w:val="0"/>
          <w:sz w:val="21"/>
        </w:rPr>
        <w:t>①③</w:t>
      </w:r>
      <w:r>
        <w:rPr>
          <w:rFonts w:ascii="Times New Roman"/>
          <w:color w:val="000000"/>
          <w:spacing w:val="1708"/>
          <w:sz w:val="21"/>
        </w:rPr>
        <w:t xml:space="preserve"> </w:t>
      </w:r>
      <w:r>
        <w:rPr>
          <w:rFonts w:ascii="Times New Roman"/>
          <w:color w:val="000000"/>
          <w:spacing w:val="0"/>
          <w:sz w:val="21"/>
        </w:rPr>
        <w:t xml:space="preserve">B. </w:t>
      </w:r>
      <w:r>
        <w:rPr>
          <w:rFonts w:ascii="宋体" w:hAnsi="宋体" w:cs="宋体"/>
          <w:color w:val="000000"/>
          <w:spacing w:val="0"/>
          <w:sz w:val="21"/>
        </w:rPr>
        <w:t>①④</w:t>
      </w:r>
      <w:r>
        <w:rPr>
          <w:rFonts w:ascii="Times New Roman"/>
          <w:color w:val="000000"/>
          <w:spacing w:val="1720"/>
          <w:sz w:val="21"/>
        </w:rPr>
        <w:t xml:space="preserve"> </w:t>
      </w:r>
      <w:r>
        <w:rPr>
          <w:rFonts w:ascii="Times New Roman"/>
          <w:color w:val="000000"/>
          <w:spacing w:val="0"/>
          <w:sz w:val="21"/>
        </w:rPr>
        <w:t xml:space="preserve">C. </w:t>
      </w:r>
      <w:r>
        <w:rPr>
          <w:rFonts w:ascii="宋体" w:hAnsi="宋体" w:cs="宋体"/>
          <w:color w:val="000000"/>
          <w:spacing w:val="0"/>
          <w:sz w:val="21"/>
        </w:rPr>
        <w:t>②③</w:t>
      </w:r>
      <w:r>
        <w:rPr>
          <w:rFonts w:ascii="Times New Roman"/>
          <w:color w:val="000000"/>
          <w:spacing w:val="1719"/>
          <w:sz w:val="21"/>
        </w:rPr>
        <w:t xml:space="preserve"> </w:t>
      </w:r>
      <w:r>
        <w:rPr>
          <w:rFonts w:ascii="Times New Roman"/>
          <w:color w:val="000000"/>
          <w:spacing w:val="0"/>
          <w:sz w:val="21"/>
        </w:rPr>
        <w:t xml:space="preserve">D. </w:t>
      </w:r>
      <w:r>
        <w:rPr>
          <w:rFonts w:ascii="宋体" w:hAnsi="宋体" w:cs="宋体"/>
          <w:color w:val="000000"/>
          <w:spacing w:val="0"/>
          <w:sz w:val="21"/>
        </w:rPr>
        <w:t>②④</w:t>
      </w:r>
    </w:p>
    <w:p>
      <w:pPr>
        <w:spacing w:before="226" w:after="0" w:line="243" w:lineRule="exact"/>
        <w:ind w:left="0" w:right="0" w:firstLine="0"/>
        <w:jc w:val="left"/>
        <w:rPr>
          <w:rFonts w:ascii="Times New Roman"/>
          <w:color w:val="000000"/>
          <w:spacing w:val="0"/>
          <w:sz w:val="21"/>
        </w:rPr>
      </w:pPr>
      <w:r>
        <w:rPr>
          <w:rFonts w:ascii="宋体" w:hAnsi="宋体" w:cs="宋体"/>
          <w:color w:val="2E75B6"/>
          <w:spacing w:val="0"/>
          <w:sz w:val="21"/>
        </w:rPr>
        <w:t>【答案】</w:t>
      </w:r>
      <w:r>
        <w:rPr>
          <w:rFonts w:ascii="Times New Roman"/>
          <w:color w:val="000000"/>
          <w:spacing w:val="0"/>
          <w:sz w:val="21"/>
        </w:rPr>
        <w:t>B</w:t>
      </w:r>
    </w:p>
    <w:p>
      <w:pPr>
        <w:spacing w:before="237" w:after="0" w:line="220" w:lineRule="exact"/>
        <w:ind w:left="0" w:right="0" w:firstLine="0"/>
        <w:jc w:val="left"/>
        <w:rPr>
          <w:rFonts w:ascii="Times New Roman"/>
          <w:color w:val="000000"/>
          <w:spacing w:val="0"/>
          <w:sz w:val="21"/>
        </w:rPr>
      </w:pPr>
      <w:r>
        <w:rPr>
          <w:rFonts w:ascii="宋体" w:hAnsi="宋体" w:cs="宋体"/>
          <w:color w:val="2E75B6"/>
          <w:spacing w:val="0"/>
          <w:sz w:val="21"/>
        </w:rPr>
        <w:t>【解析】</w:t>
      </w:r>
    </w:p>
    <w:p>
      <w:pPr>
        <w:spacing w:before="244" w:after="0" w:line="220" w:lineRule="exact"/>
        <w:ind w:left="0" w:right="0" w:firstLine="0"/>
        <w:jc w:val="left"/>
        <w:rPr>
          <w:rFonts w:ascii="Times New Roman"/>
          <w:color w:val="000000"/>
          <w:spacing w:val="0"/>
          <w:sz w:val="21"/>
        </w:rPr>
      </w:pPr>
      <w:r>
        <w:rPr>
          <w:rFonts w:ascii="宋体" w:hAnsi="宋体" w:cs="宋体"/>
          <w:color w:val="000000"/>
          <w:spacing w:val="0"/>
          <w:sz w:val="21"/>
        </w:rPr>
        <w:t>【详解】①：作品通过描绘革命旧址和纪念设施，传承了中国革命事业的精神血脉，生动展现了党和人民</w:t>
      </w:r>
    </w:p>
    <w:p>
      <w:pPr>
        <w:spacing w:before="242" w:after="0" w:line="243" w:lineRule="exact"/>
        <w:ind w:left="0" w:right="0" w:firstLine="0"/>
        <w:jc w:val="left"/>
        <w:rPr>
          <w:rFonts w:ascii="Times New Roman"/>
          <w:color w:val="000000"/>
          <w:spacing w:val="0"/>
          <w:sz w:val="21"/>
        </w:rPr>
      </w:pPr>
      <w:r>
        <w:rPr>
          <w:rFonts w:ascii="宋体" w:hAnsi="宋体" w:cs="宋体"/>
          <w:color w:val="000000"/>
          <w:spacing w:val="0"/>
          <w:sz w:val="21"/>
        </w:rPr>
        <w:t>共同奋斗的历史篇章，契合展览</w:t>
      </w:r>
      <w:r>
        <w:rPr>
          <w:rFonts w:ascii="Times New Roman" w:hAnsi="Times New Roman" w:cs="Times New Roman"/>
          <w:color w:val="000000"/>
          <w:spacing w:val="0"/>
          <w:sz w:val="21"/>
        </w:rPr>
        <w:t>“</w:t>
      </w:r>
      <w:r>
        <w:rPr>
          <w:rFonts w:ascii="宋体" w:hAnsi="宋体" w:cs="宋体"/>
          <w:color w:val="000000"/>
          <w:spacing w:val="0"/>
          <w:sz w:val="21"/>
        </w:rPr>
        <w:t>重现百年大党的光辉历程</w:t>
      </w:r>
      <w:r>
        <w:rPr>
          <w:rFonts w:ascii="Times New Roman" w:hAnsi="Times New Roman" w:cs="Times New Roman"/>
          <w:color w:val="000000"/>
          <w:spacing w:val="0"/>
          <w:sz w:val="21"/>
        </w:rPr>
        <w:t>”</w:t>
      </w:r>
      <w:r>
        <w:rPr>
          <w:rFonts w:ascii="宋体" w:hAnsi="宋体" w:cs="宋体"/>
          <w:color w:val="000000"/>
          <w:spacing w:val="0"/>
          <w:sz w:val="21"/>
        </w:rPr>
        <w:t>的主题，①正确。</w:t>
      </w:r>
    </w:p>
    <w:p>
      <w:pPr>
        <w:spacing w:before="232" w:after="0" w:line="220" w:lineRule="exact"/>
        <w:ind w:left="0" w:right="0" w:firstLine="0"/>
        <w:jc w:val="left"/>
        <w:rPr>
          <w:rFonts w:ascii="Times New Roman"/>
          <w:color w:val="000000"/>
          <w:spacing w:val="0"/>
          <w:sz w:val="21"/>
        </w:rPr>
      </w:pPr>
      <w:r>
        <w:rPr>
          <w:rFonts w:ascii="宋体" w:hAnsi="宋体" w:cs="宋体"/>
          <w:color w:val="000000"/>
          <w:spacing w:val="-3"/>
          <w:sz w:val="21"/>
        </w:rPr>
        <w:t>②：展览的主线是党的光辉历程（从革命斗争到建立新中国），而非社会主义制度的创立和发展。社会主义</w:t>
      </w:r>
    </w:p>
    <w:p>
      <w:pPr>
        <w:spacing w:before="394" w:after="0" w:line="243" w:lineRule="exact"/>
        <w:ind w:left="4163" w:right="0" w:firstLine="0"/>
        <w:jc w:val="left"/>
        <w:rPr>
          <w:rFonts w:ascii="Times New Roman"/>
          <w:color w:val="000000"/>
          <w:spacing w:val="0"/>
          <w:sz w:val="21"/>
        </w:rPr>
      </w:pPr>
      <w:r>
        <w:rPr>
          <w:rFonts w:ascii="宋体" w:hAnsi="宋体" w:cs="宋体"/>
          <w:color w:val="000000"/>
          <w:spacing w:val="0"/>
          <w:sz w:val="21"/>
        </w:rPr>
        <w:t>第</w:t>
      </w:r>
      <w:r>
        <w:rPr>
          <w:rFonts w:ascii="Times New Roman"/>
          <w:color w:val="000000"/>
          <w:spacing w:val="0"/>
          <w:sz w:val="21"/>
        </w:rPr>
        <w:t xml:space="preserve"> 1</w:t>
      </w:r>
      <w:r>
        <w:rPr>
          <w:rFonts w:ascii="宋体" w:hAnsi="宋体" w:cs="宋体"/>
          <w:color w:val="000000"/>
          <w:spacing w:val="0"/>
          <w:sz w:val="21"/>
        </w:rPr>
        <w:t>页</w:t>
      </w:r>
      <w:r>
        <w:rPr>
          <w:rFonts w:ascii="Times New Roman"/>
          <w:color w:val="000000"/>
          <w:spacing w:val="0"/>
          <w:sz w:val="21"/>
        </w:rPr>
        <w:t>/</w:t>
      </w:r>
      <w:r>
        <w:rPr>
          <w:rFonts w:ascii="宋体" w:hAnsi="宋体" w:cs="宋体"/>
          <w:color w:val="000000"/>
          <w:spacing w:val="0"/>
          <w:sz w:val="21"/>
        </w:rPr>
        <w:t>共</w:t>
      </w:r>
      <w:r>
        <w:rPr>
          <w:rFonts w:ascii="Times New Roman"/>
          <w:color w:val="000000"/>
          <w:spacing w:val="0"/>
          <w:sz w:val="21"/>
        </w:rPr>
        <w:t xml:space="preserve"> 25</w:t>
      </w:r>
      <w:r>
        <w:rPr>
          <w:rFonts w:ascii="宋体" w:hAnsi="宋体" w:cs="宋体"/>
          <w:color w:val="000000"/>
          <w:spacing w:val="0"/>
          <w:sz w:val="21"/>
        </w:rPr>
        <w:t>页</w:t>
      </w:r>
    </w:p>
    <w:p>
      <w:pPr>
        <w:spacing w:before="0" w:after="0" w:line="0" w:lineRule="exact"/>
        <w:ind w:left="0" w:right="0" w:firstLine="0"/>
        <w:jc w:val="left"/>
        <w:rPr>
          <w:rFonts w:ascii="Arial"/>
          <w:color w:val="FF0000"/>
          <w:spacing w:val="0"/>
          <w:sz w:val="2"/>
        </w:rPr>
      </w:pPr>
    </w:p>
    <w:p>
      <w:pPr>
        <w:spacing w:before="0" w:after="0" w:line="0" w:lineRule="exact"/>
        <w:ind w:left="0" w:right="0" w:firstLine="0"/>
        <w:jc w:val="left"/>
        <w:sectPr>
          <w:pgSz w:w="11900" w:h="16840"/>
          <w:pgMar w:top="1474" w:right="100" w:bottom="0" w:left="1080" w:header="720" w:footer="720" w:gutter="0"/>
          <w:pgNumType w:start="1"/>
          <w:cols w:space="720" w:num="1"/>
          <w:docGrid w:linePitch="1" w:charSpace="0"/>
        </w:sectPr>
      </w:pPr>
      <w:r>
        <w:rPr>
          <w:rFonts w:ascii="Arial"/>
          <w:color w:val="FF0000"/>
          <w:spacing w:val="0"/>
          <w:sz w:val="2"/>
        </w:rPr>
        <w:cr/>
      </w:r>
      <w:r>
        <w:rPr>
          <w:rFonts w:ascii="Arial"/>
          <w:color w:val="FF0000"/>
          <w:spacing w:val="0"/>
          <w:sz w:val="2"/>
        </w:rPr>
        <w:br w:type="page"/>
      </w:r>
    </w:p>
    <w:p>
      <w:pPr>
        <w:spacing w:before="0" w:after="0" w:line="0" w:lineRule="exact"/>
        <w:ind w:left="0" w:right="0" w:firstLine="0"/>
        <w:jc w:val="left"/>
        <w:rPr>
          <w:rFonts w:ascii="Arial"/>
          <w:color w:val="FF0000"/>
          <w:spacing w:val="0"/>
          <w:sz w:val="2"/>
        </w:rPr>
      </w:pPr>
    </w:p>
    <w:p>
      <w:pPr>
        <w:spacing w:before="0" w:after="0" w:line="243" w:lineRule="exact"/>
        <w:ind w:left="0" w:right="0" w:firstLine="0"/>
        <w:jc w:val="left"/>
        <w:rPr>
          <w:rFonts w:ascii="Times New Roman"/>
          <w:color w:val="000000"/>
          <w:spacing w:val="0"/>
          <w:sz w:val="21"/>
        </w:rPr>
      </w:pPr>
      <w:r>
        <w:pict>
          <v:shape id="_x00007" o:spid="_x0000_s1033" o:spt="75" type="#_x0000_t75" style="position:absolute;left:0pt;margin-left:404.1pt;margin-top:72.55pt;height:2.75pt;width:2.75pt;mso-position-horizontal-relative:page;mso-position-vertical-relative:page;z-index:-1024;mso-width-relative:page;mso-height-relative:page;" filled="f" coordsize="21600,21600">
            <v:path/>
            <v:fill on="f" focussize="0,0"/>
            <v:stroke/>
            <v:imagedata r:id="rId7" o:title=""/>
            <o:lock v:ext="edit" aspectratio="t"/>
          </v:shape>
        </w:pict>
      </w:r>
      <w:r>
        <w:pict>
          <v:shape id="_x00008" o:spid="_x0000_s1034" o:spt="75" type="#_x0000_t75" style="position:absolute;left:0pt;margin-left:212.1pt;margin-top:473.25pt;height:5.75pt;width:5pt;mso-position-horizontal-relative:page;mso-position-vertical-relative:page;z-index:-1024;mso-width-relative:page;mso-height-relative:page;" filled="f" coordsize="21600,21600">
            <v:path/>
            <v:fill on="f" focussize="0,0"/>
            <v:stroke/>
            <v:imagedata r:id="rId8" o:title=""/>
            <o:lock v:ext="edit" aspectratio="t"/>
          </v:shape>
        </w:pict>
      </w:r>
      <w:r>
        <w:pict>
          <v:shape id="_x00009" o:spid="_x0000_s1035" o:spt="75" type="#_x0000_t75" style="position:absolute;left:0pt;margin-left:116.8pt;margin-top:769.7pt;height:2.75pt;width:2.75pt;mso-position-horizontal-relative:page;mso-position-vertical-relative:page;z-index:-1024;mso-width-relative:page;mso-height-relative:page;" filled="f" coordsize="21600,21600">
            <v:path/>
            <v:fill on="f" focussize="0,0"/>
            <v:stroke/>
            <v:imagedata r:id="rId9" o:title=""/>
            <o:lock v:ext="edit" aspectratio="t"/>
          </v:shape>
        </w:pict>
      </w:r>
      <w:r>
        <w:rPr>
          <w:rFonts w:ascii="宋体" w:hAnsi="宋体" w:cs="宋体"/>
          <w:color w:val="000000"/>
          <w:spacing w:val="-2"/>
          <w:sz w:val="21"/>
        </w:rPr>
        <w:t>制度的确立是新中国成立后的事情，但展览板块（如</w:t>
      </w:r>
      <w:r>
        <w:rPr>
          <w:rFonts w:ascii="Times New Roman" w:hAnsi="Times New Roman" w:cs="Times New Roman"/>
          <w:color w:val="000000"/>
          <w:spacing w:val="0"/>
          <w:sz w:val="21"/>
        </w:rPr>
        <w:t>“</w:t>
      </w:r>
      <w:r>
        <w:rPr>
          <w:rFonts w:ascii="宋体" w:hAnsi="宋体" w:cs="宋体"/>
          <w:color w:val="000000"/>
          <w:spacing w:val="0"/>
          <w:sz w:val="21"/>
        </w:rPr>
        <w:t>伟大觉醒</w:t>
      </w:r>
      <w:r>
        <w:rPr>
          <w:rFonts w:ascii="Times New Roman" w:hAnsi="Times New Roman" w:cs="Times New Roman"/>
          <w:color w:val="000000"/>
          <w:spacing w:val="0"/>
          <w:sz w:val="21"/>
        </w:rPr>
        <w:t>”“</w:t>
      </w:r>
      <w:r>
        <w:rPr>
          <w:rFonts w:ascii="宋体" w:hAnsi="宋体" w:cs="宋体"/>
          <w:color w:val="000000"/>
          <w:spacing w:val="0"/>
          <w:sz w:val="21"/>
        </w:rPr>
        <w:t>进京赶考</w:t>
      </w:r>
      <w:r>
        <w:rPr>
          <w:rFonts w:ascii="Times New Roman" w:hAnsi="Times New Roman" w:cs="Times New Roman"/>
          <w:color w:val="000000"/>
          <w:spacing w:val="0"/>
          <w:sz w:val="21"/>
        </w:rPr>
        <w:t>”</w:t>
      </w:r>
      <w:r>
        <w:rPr>
          <w:rFonts w:ascii="宋体" w:hAnsi="宋体" w:cs="宋体"/>
          <w:color w:val="000000"/>
          <w:spacing w:val="-2"/>
          <w:sz w:val="21"/>
        </w:rPr>
        <w:t>）更侧重于革命历史和党的奋斗，</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而非社会主义制度的创立和发展；该选项中</w:t>
      </w:r>
      <w:r>
        <w:rPr>
          <w:rFonts w:ascii="Times New Roman" w:hAnsi="Times New Roman" w:cs="Times New Roman"/>
          <w:color w:val="000000"/>
          <w:spacing w:val="0"/>
          <w:sz w:val="21"/>
        </w:rPr>
        <w:t>“</w:t>
      </w:r>
      <w:r>
        <w:rPr>
          <w:rFonts w:ascii="宋体" w:hAnsi="宋体" w:cs="宋体"/>
          <w:color w:val="000000"/>
          <w:spacing w:val="0"/>
          <w:sz w:val="21"/>
        </w:rPr>
        <w:t>以社会主义制度的创立和发展为主线</w:t>
      </w:r>
      <w:r>
        <w:rPr>
          <w:rFonts w:ascii="Times New Roman" w:hAnsi="Times New Roman" w:cs="Times New Roman"/>
          <w:color w:val="000000"/>
          <w:spacing w:val="0"/>
          <w:sz w:val="21"/>
        </w:rPr>
        <w:t>”</w:t>
      </w:r>
      <w:r>
        <w:rPr>
          <w:rFonts w:ascii="宋体" w:hAnsi="宋体" w:cs="宋体"/>
          <w:color w:val="000000"/>
          <w:spacing w:val="0"/>
          <w:sz w:val="21"/>
        </w:rPr>
        <w:t>的说法错误，②排除。</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③：展出的手绘作品有利于展现和传播革命原址的文化价值，而不是</w:t>
      </w:r>
      <w:r>
        <w:rPr>
          <w:rFonts w:ascii="Times New Roman" w:hAnsi="Times New Roman" w:cs="Times New Roman"/>
          <w:color w:val="000000"/>
          <w:spacing w:val="0"/>
          <w:sz w:val="21"/>
        </w:rPr>
        <w:t>“</w:t>
      </w:r>
      <w:r>
        <w:rPr>
          <w:rFonts w:ascii="宋体" w:hAnsi="宋体" w:cs="宋体"/>
          <w:color w:val="000000"/>
          <w:spacing w:val="0"/>
          <w:sz w:val="21"/>
        </w:rPr>
        <w:t>复原</w:t>
      </w:r>
      <w:r>
        <w:rPr>
          <w:rFonts w:ascii="Times New Roman" w:hAnsi="Times New Roman" w:cs="Times New Roman"/>
          <w:color w:val="000000"/>
          <w:spacing w:val="0"/>
          <w:sz w:val="21"/>
        </w:rPr>
        <w:t>”</w:t>
      </w:r>
      <w:r>
        <w:rPr>
          <w:rFonts w:ascii="宋体" w:hAnsi="宋体" w:cs="宋体"/>
          <w:color w:val="000000"/>
          <w:spacing w:val="0"/>
          <w:sz w:val="21"/>
        </w:rPr>
        <w:t>革命原址的文化价值，③排除。</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④：展出的手绘作品全部由青年学生精心绘制，以</w:t>
      </w:r>
      <w:r>
        <w:rPr>
          <w:rFonts w:ascii="Times New Roman" w:hAnsi="Times New Roman" w:cs="Times New Roman"/>
          <w:color w:val="000000"/>
          <w:spacing w:val="0"/>
          <w:sz w:val="21"/>
        </w:rPr>
        <w:t>“</w:t>
      </w:r>
      <w:r>
        <w:rPr>
          <w:rFonts w:ascii="宋体" w:hAnsi="宋体" w:cs="宋体"/>
          <w:color w:val="000000"/>
          <w:spacing w:val="0"/>
          <w:sz w:val="21"/>
        </w:rPr>
        <w:t>红色地标、伟大觉醒、中流砥柱、红色黎明、进京赶考</w:t>
      </w:r>
      <w:r>
        <w:rPr>
          <w:rFonts w:ascii="Times New Roman" w:hAnsi="Times New Roman" w:cs="Times New Roman"/>
          <w:color w:val="000000"/>
          <w:spacing w:val="0"/>
          <w:sz w:val="21"/>
        </w:rPr>
        <w:t>”</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5</w:t>
      </w:r>
      <w:r>
        <w:rPr>
          <w:rFonts w:ascii="Times New Roman"/>
          <w:color w:val="000000"/>
          <w:spacing w:val="-14"/>
          <w:sz w:val="21"/>
        </w:rPr>
        <w:t xml:space="preserve"> </w:t>
      </w:r>
      <w:r>
        <w:rPr>
          <w:rFonts w:ascii="宋体" w:hAnsi="宋体" w:cs="宋体"/>
          <w:color w:val="000000"/>
          <w:spacing w:val="-1"/>
          <w:sz w:val="21"/>
        </w:rPr>
        <w:t>个板块重现百年大党的光辉历程，这说明这些手绘作品体现了青年学生用青春之画笔描绘党的初心和使命，</w:t>
      </w:r>
    </w:p>
    <w:p>
      <w:pPr>
        <w:spacing w:before="232" w:after="0" w:line="220" w:lineRule="exact"/>
        <w:ind w:left="0" w:right="0" w:firstLine="0"/>
        <w:jc w:val="left"/>
        <w:rPr>
          <w:rFonts w:ascii="Times New Roman"/>
          <w:color w:val="000000"/>
          <w:spacing w:val="0"/>
          <w:sz w:val="21"/>
        </w:rPr>
      </w:pPr>
      <w:r>
        <w:rPr>
          <w:rFonts w:ascii="宋体" w:hAnsi="宋体" w:cs="宋体"/>
          <w:color w:val="000000"/>
          <w:spacing w:val="0"/>
          <w:sz w:val="21"/>
        </w:rPr>
        <w:t>有利于激励青年在新时代继续砥砺前行，④正确。</w:t>
      </w:r>
    </w:p>
    <w:p>
      <w:pPr>
        <w:spacing w:before="242" w:after="0" w:line="243" w:lineRule="exact"/>
        <w:ind w:left="0" w:right="0" w:firstLine="0"/>
        <w:jc w:val="left"/>
        <w:rPr>
          <w:rFonts w:ascii="Times New Roman"/>
          <w:color w:val="000000"/>
          <w:spacing w:val="0"/>
          <w:sz w:val="21"/>
        </w:rPr>
      </w:pPr>
      <w:r>
        <w:rPr>
          <w:rFonts w:ascii="宋体" w:hAnsi="宋体" w:cs="宋体"/>
          <w:color w:val="000000"/>
          <w:spacing w:val="0"/>
          <w:sz w:val="21"/>
        </w:rPr>
        <w:t>故本题选</w:t>
      </w:r>
      <w:r>
        <w:rPr>
          <w:rFonts w:ascii="Times New Roman"/>
          <w:color w:val="000000"/>
          <w:spacing w:val="0"/>
          <w:sz w:val="21"/>
        </w:rPr>
        <w:t xml:space="preserve"> B</w:t>
      </w:r>
      <w:r>
        <w:rPr>
          <w:rFonts w:ascii="宋体" w:hAnsi="宋体" w:cs="宋体"/>
          <w:color w:val="000000"/>
          <w:spacing w:val="0"/>
          <w:sz w:val="21"/>
        </w:rPr>
        <w:t>。</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2.</w:t>
      </w:r>
      <w:r>
        <w:rPr>
          <w:rFonts w:ascii="Times New Roman"/>
          <w:color w:val="000000"/>
          <w:spacing w:val="53"/>
          <w:sz w:val="21"/>
        </w:rPr>
        <w:t xml:space="preserve"> </w:t>
      </w:r>
      <w:r>
        <w:rPr>
          <w:rFonts w:ascii="宋体" w:hAnsi="宋体" w:cs="宋体"/>
          <w:color w:val="000000"/>
          <w:spacing w:val="-4"/>
          <w:sz w:val="21"/>
        </w:rPr>
        <w:t>近年来，北京市中小学在综合实践活动课程方面展开创新尝试：“泥土里长出了课程”，学生在种花种草</w:t>
      </w:r>
    </w:p>
    <w:p>
      <w:pPr>
        <w:spacing w:before="237" w:after="0" w:line="220" w:lineRule="exact"/>
        <w:ind w:left="0" w:right="0" w:firstLine="0"/>
        <w:jc w:val="left"/>
        <w:rPr>
          <w:rFonts w:ascii="Times New Roman"/>
          <w:color w:val="000000"/>
          <w:spacing w:val="0"/>
          <w:sz w:val="21"/>
        </w:rPr>
      </w:pPr>
      <w:r>
        <w:rPr>
          <w:rFonts w:ascii="宋体" w:hAnsi="宋体" w:cs="宋体"/>
          <w:color w:val="000000"/>
          <w:spacing w:val="2"/>
          <w:sz w:val="21"/>
        </w:rPr>
        <w:t>时观察植物生长，在磨豆腐时预估产量；学校周边公园化身为“乐学公园”，学生一起绘制公园地图、参</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与公园规划。通过这些活动，学生可以（</w:t>
      </w:r>
      <w:r>
        <w:rPr>
          <w:rFonts w:ascii="Times New Roman"/>
          <w:color w:val="000000"/>
          <w:spacing w:val="263"/>
          <w:sz w:val="21"/>
        </w:rPr>
        <w:t xml:space="preserve"> </w:t>
      </w:r>
      <w:r>
        <w:rPr>
          <w:rFonts w:ascii="宋体" w:hAnsi="宋体" w:cs="宋体"/>
          <w:color w:val="000000"/>
          <w:spacing w:val="0"/>
          <w:sz w:val="21"/>
        </w:rPr>
        <w:t>）</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①在解决问题的实践中，深化对知识的理解</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②积累生活经验，用形象思维揭示事物的本质和规律</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③在跨学科的学习体验中，提升解决复杂问题的能力</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④在问题导向的情境任务中，突破思维能力的限制</w:t>
      </w:r>
    </w:p>
    <w:p>
      <w:pPr>
        <w:spacing w:before="237" w:after="0" w:line="243" w:lineRule="exact"/>
        <w:ind w:left="0" w:right="0" w:firstLine="0"/>
        <w:jc w:val="left"/>
        <w:rPr>
          <w:rFonts w:ascii="Times New Roman"/>
          <w:color w:val="000000"/>
          <w:spacing w:val="0"/>
          <w:sz w:val="21"/>
        </w:rPr>
      </w:pPr>
      <w:r>
        <w:rPr>
          <w:rFonts w:ascii="Times New Roman"/>
          <w:color w:val="000000"/>
          <w:spacing w:val="0"/>
          <w:sz w:val="21"/>
        </w:rPr>
        <w:t xml:space="preserve">A. </w:t>
      </w:r>
      <w:r>
        <w:rPr>
          <w:rFonts w:ascii="宋体" w:hAnsi="宋体" w:cs="宋体"/>
          <w:color w:val="000000"/>
          <w:spacing w:val="0"/>
          <w:sz w:val="21"/>
        </w:rPr>
        <w:t>①③</w:t>
      </w:r>
      <w:r>
        <w:rPr>
          <w:rFonts w:ascii="Times New Roman"/>
          <w:color w:val="000000"/>
          <w:spacing w:val="1708"/>
          <w:sz w:val="21"/>
        </w:rPr>
        <w:t xml:space="preserve"> </w:t>
      </w:r>
      <w:r>
        <w:rPr>
          <w:rFonts w:ascii="Times New Roman"/>
          <w:color w:val="000000"/>
          <w:spacing w:val="0"/>
          <w:sz w:val="21"/>
        </w:rPr>
        <w:t xml:space="preserve">B. </w:t>
      </w:r>
      <w:r>
        <w:rPr>
          <w:rFonts w:ascii="宋体" w:hAnsi="宋体" w:cs="宋体"/>
          <w:color w:val="000000"/>
          <w:spacing w:val="0"/>
          <w:sz w:val="21"/>
        </w:rPr>
        <w:t>①④</w:t>
      </w:r>
      <w:r>
        <w:rPr>
          <w:rFonts w:ascii="Times New Roman"/>
          <w:color w:val="000000"/>
          <w:spacing w:val="1720"/>
          <w:sz w:val="21"/>
        </w:rPr>
        <w:t xml:space="preserve"> </w:t>
      </w:r>
      <w:r>
        <w:rPr>
          <w:rFonts w:ascii="Times New Roman"/>
          <w:color w:val="000000"/>
          <w:spacing w:val="0"/>
          <w:sz w:val="21"/>
        </w:rPr>
        <w:t xml:space="preserve">C. </w:t>
      </w:r>
      <w:r>
        <w:rPr>
          <w:rFonts w:ascii="宋体" w:hAnsi="宋体" w:cs="宋体"/>
          <w:color w:val="000000"/>
          <w:spacing w:val="0"/>
          <w:sz w:val="21"/>
        </w:rPr>
        <w:t>②③</w:t>
      </w:r>
      <w:r>
        <w:rPr>
          <w:rFonts w:ascii="Times New Roman"/>
          <w:color w:val="000000"/>
          <w:spacing w:val="1719"/>
          <w:sz w:val="21"/>
        </w:rPr>
        <w:t xml:space="preserve"> </w:t>
      </w:r>
      <w:r>
        <w:rPr>
          <w:rFonts w:ascii="Times New Roman"/>
          <w:color w:val="000000"/>
          <w:spacing w:val="0"/>
          <w:sz w:val="21"/>
        </w:rPr>
        <w:t xml:space="preserve">D. </w:t>
      </w:r>
      <w:r>
        <w:rPr>
          <w:rFonts w:ascii="宋体" w:hAnsi="宋体" w:cs="宋体"/>
          <w:color w:val="000000"/>
          <w:spacing w:val="0"/>
          <w:sz w:val="21"/>
        </w:rPr>
        <w:t>②④</w:t>
      </w:r>
    </w:p>
    <w:p>
      <w:pPr>
        <w:spacing w:before="226" w:after="0" w:line="243" w:lineRule="exact"/>
        <w:ind w:left="0" w:right="0" w:firstLine="0"/>
        <w:jc w:val="left"/>
        <w:rPr>
          <w:rFonts w:ascii="Times New Roman"/>
          <w:color w:val="000000"/>
          <w:spacing w:val="0"/>
          <w:sz w:val="21"/>
        </w:rPr>
      </w:pPr>
      <w:r>
        <w:rPr>
          <w:rFonts w:ascii="宋体" w:hAnsi="宋体" w:cs="宋体"/>
          <w:color w:val="2E75B6"/>
          <w:spacing w:val="0"/>
          <w:sz w:val="21"/>
        </w:rPr>
        <w:t>【答案】</w:t>
      </w:r>
      <w:r>
        <w:rPr>
          <w:rFonts w:ascii="Times New Roman"/>
          <w:color w:val="000000"/>
          <w:spacing w:val="0"/>
          <w:sz w:val="21"/>
        </w:rPr>
        <w:t>A</w:t>
      </w:r>
    </w:p>
    <w:p>
      <w:pPr>
        <w:spacing w:before="237" w:after="0" w:line="220" w:lineRule="exact"/>
        <w:ind w:left="0" w:right="0" w:firstLine="0"/>
        <w:jc w:val="left"/>
        <w:rPr>
          <w:rFonts w:ascii="Times New Roman"/>
          <w:color w:val="000000"/>
          <w:spacing w:val="0"/>
          <w:sz w:val="21"/>
        </w:rPr>
      </w:pPr>
      <w:r>
        <w:rPr>
          <w:rFonts w:ascii="宋体" w:hAnsi="宋体" w:cs="宋体"/>
          <w:color w:val="2E75B6"/>
          <w:spacing w:val="0"/>
          <w:sz w:val="21"/>
        </w:rPr>
        <w:t>【解析】</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【详解】①：实践是认识的基础，学生在种花种草、磨豆腐等实践中解决实际问题（如预估产量、观察生</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3"/>
          <w:sz w:val="21"/>
        </w:rPr>
        <w:t>长规律），将书本知识应用于实际情境，从而深化对知识的理解，①符合题意。</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②：形象思维可以触及事物的本质和规律，不能揭示事物的本质和规律，抽象思维可以揭示事物的本质和</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规律，②说法错误。</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3"/>
          <w:sz w:val="21"/>
        </w:rPr>
        <w:t>③：活动整合了多学科知识（生物、数学、地理等），如绘制公园地图需结合空间规划和环境知识，磨豆腐</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3"/>
          <w:sz w:val="21"/>
        </w:rPr>
        <w:t>涉及产量计算。这种跨学科体验帮助学生面对复杂现实问题（如公园规划），提升综合分析和解决能力，③</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符合题意。</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④：人的思维能力受多种因素制约，虽然在问题导向的情境任务中，学生的思维能力可以得到锻炼和提升，</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但“突破思维能力的限制”，夸大了其作用，④说法错误。</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故本题选</w:t>
      </w:r>
      <w:r>
        <w:rPr>
          <w:rFonts w:ascii="Times New Roman"/>
          <w:color w:val="000000"/>
          <w:spacing w:val="0"/>
          <w:sz w:val="21"/>
        </w:rPr>
        <w:t xml:space="preserve"> </w:t>
      </w:r>
      <w:r>
        <w:rPr>
          <w:rFonts w:ascii="宋体" w:hAnsi="宋体" w:cs="宋体"/>
          <w:color w:val="000000"/>
          <w:spacing w:val="0"/>
          <w:sz w:val="21"/>
        </w:rPr>
        <w:t>A。</w:t>
      </w:r>
    </w:p>
    <w:p>
      <w:pPr>
        <w:spacing w:before="237" w:after="0" w:line="243" w:lineRule="exact"/>
        <w:ind w:left="0" w:right="0" w:firstLine="0"/>
        <w:jc w:val="left"/>
        <w:rPr>
          <w:rFonts w:ascii="Times New Roman"/>
          <w:color w:val="000000"/>
          <w:spacing w:val="0"/>
          <w:sz w:val="21"/>
        </w:rPr>
      </w:pPr>
      <w:r>
        <w:rPr>
          <w:rFonts w:ascii="Times New Roman"/>
          <w:color w:val="000000"/>
          <w:spacing w:val="0"/>
          <w:sz w:val="21"/>
        </w:rPr>
        <w:t>3.</w:t>
      </w:r>
      <w:r>
        <w:rPr>
          <w:rFonts w:ascii="Times New Roman"/>
          <w:color w:val="000000"/>
          <w:spacing w:val="54"/>
          <w:sz w:val="21"/>
        </w:rPr>
        <w:t xml:space="preserve"> </w:t>
      </w:r>
      <w:r>
        <w:rPr>
          <w:rFonts w:ascii="宋体" w:hAnsi="宋体" w:cs="宋体"/>
          <w:color w:val="000000"/>
          <w:spacing w:val="1"/>
          <w:sz w:val="21"/>
        </w:rPr>
        <w:t>杏花春雨、大漠孤烟、小桥流水、长河落日……品味这些流动在古诗词中的意象，赏其美、品其意、传</w:t>
      </w:r>
    </w:p>
    <w:p>
      <w:pPr>
        <w:spacing w:before="237" w:after="0" w:line="220" w:lineRule="exact"/>
        <w:ind w:left="0" w:right="0" w:firstLine="0"/>
        <w:jc w:val="left"/>
        <w:rPr>
          <w:rFonts w:ascii="Times New Roman"/>
          <w:color w:val="000000"/>
          <w:spacing w:val="0"/>
          <w:sz w:val="21"/>
        </w:rPr>
      </w:pPr>
      <w:r>
        <w:rPr>
          <w:rFonts w:ascii="宋体" w:hAnsi="宋体" w:cs="宋体"/>
          <w:color w:val="000000"/>
          <w:spacing w:val="0"/>
          <w:sz w:val="21"/>
        </w:rPr>
        <w:t>其神，要能够“以我之诗心，鉴照古人之诗心”。这里的“鉴照”说明（</w:t>
      </w:r>
      <w:r>
        <w:rPr>
          <w:rFonts w:ascii="Times New Roman"/>
          <w:color w:val="000000"/>
          <w:spacing w:val="263"/>
          <w:sz w:val="21"/>
        </w:rPr>
        <w:t xml:space="preserve"> </w:t>
      </w:r>
      <w:r>
        <w:rPr>
          <w:rFonts w:ascii="宋体" w:hAnsi="宋体" w:cs="宋体"/>
          <w:color w:val="000000"/>
          <w:spacing w:val="0"/>
          <w:sz w:val="21"/>
        </w:rPr>
        <w:t>）</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①古今诗心相映，符合同一律的思维要求</w:t>
      </w:r>
    </w:p>
    <w:p>
      <w:pPr>
        <w:spacing w:before="120" w:after="0" w:line="243" w:lineRule="exact"/>
        <w:ind w:left="4163" w:right="0" w:firstLine="0"/>
        <w:jc w:val="left"/>
        <w:rPr>
          <w:rFonts w:ascii="Times New Roman"/>
          <w:color w:val="000000"/>
          <w:spacing w:val="0"/>
          <w:sz w:val="21"/>
        </w:rPr>
      </w:pPr>
      <w:r>
        <w:rPr>
          <w:rFonts w:ascii="宋体" w:hAnsi="宋体" w:cs="宋体"/>
          <w:color w:val="000000"/>
          <w:spacing w:val="0"/>
          <w:sz w:val="21"/>
        </w:rPr>
        <w:t>第</w:t>
      </w:r>
      <w:r>
        <w:rPr>
          <w:rFonts w:ascii="Times New Roman"/>
          <w:color w:val="000000"/>
          <w:spacing w:val="0"/>
          <w:sz w:val="21"/>
        </w:rPr>
        <w:t xml:space="preserve"> 2</w:t>
      </w:r>
      <w:r>
        <w:rPr>
          <w:rFonts w:ascii="宋体" w:hAnsi="宋体" w:cs="宋体"/>
          <w:color w:val="000000"/>
          <w:spacing w:val="0"/>
          <w:sz w:val="21"/>
        </w:rPr>
        <w:t>页</w:t>
      </w:r>
      <w:r>
        <w:rPr>
          <w:rFonts w:ascii="Times New Roman"/>
          <w:color w:val="000000"/>
          <w:spacing w:val="0"/>
          <w:sz w:val="21"/>
        </w:rPr>
        <w:t>/</w:t>
      </w:r>
      <w:r>
        <w:rPr>
          <w:rFonts w:ascii="宋体" w:hAnsi="宋体" w:cs="宋体"/>
          <w:color w:val="000000"/>
          <w:spacing w:val="0"/>
          <w:sz w:val="21"/>
        </w:rPr>
        <w:t>共</w:t>
      </w:r>
      <w:r>
        <w:rPr>
          <w:rFonts w:ascii="Times New Roman"/>
          <w:color w:val="000000"/>
          <w:spacing w:val="0"/>
          <w:sz w:val="21"/>
        </w:rPr>
        <w:t xml:space="preserve"> 25</w:t>
      </w:r>
      <w:r>
        <w:rPr>
          <w:rFonts w:ascii="宋体" w:hAnsi="宋体" w:cs="宋体"/>
          <w:color w:val="000000"/>
          <w:spacing w:val="0"/>
          <w:sz w:val="21"/>
        </w:rPr>
        <w:t>页</w:t>
      </w:r>
    </w:p>
    <w:p>
      <w:pPr>
        <w:spacing w:before="0" w:after="0" w:line="0" w:lineRule="exact"/>
        <w:ind w:left="0" w:right="0" w:firstLine="0"/>
        <w:jc w:val="left"/>
        <w:rPr>
          <w:rFonts w:ascii="Arial"/>
          <w:color w:val="FF0000"/>
          <w:spacing w:val="0"/>
          <w:sz w:val="2"/>
        </w:rPr>
      </w:pPr>
    </w:p>
    <w:p>
      <w:pPr>
        <w:spacing w:before="0" w:after="0" w:line="0" w:lineRule="exact"/>
        <w:ind w:left="0" w:right="0" w:firstLine="0"/>
        <w:jc w:val="left"/>
        <w:sectPr>
          <w:pgSz w:w="11900" w:h="16840"/>
          <w:pgMar w:top="1440" w:right="100" w:bottom="0" w:left="1080" w:header="720" w:footer="720" w:gutter="0"/>
          <w:pgNumType w:start="1"/>
          <w:cols w:space="720" w:num="1"/>
          <w:docGrid w:linePitch="1" w:charSpace="0"/>
        </w:sectPr>
      </w:pPr>
      <w:r>
        <w:rPr>
          <w:rFonts w:ascii="Arial"/>
          <w:color w:val="FF0000"/>
          <w:spacing w:val="0"/>
          <w:sz w:val="2"/>
        </w:rPr>
        <w:cr/>
      </w:r>
      <w:r>
        <w:rPr>
          <w:rFonts w:ascii="Arial"/>
          <w:color w:val="FF0000"/>
          <w:spacing w:val="0"/>
          <w:sz w:val="2"/>
        </w:rPr>
        <w:br w:type="page"/>
      </w:r>
    </w:p>
    <w:p>
      <w:pPr>
        <w:spacing w:before="0" w:after="0" w:line="0" w:lineRule="exact"/>
        <w:ind w:left="0" w:right="0" w:firstLine="0"/>
        <w:jc w:val="left"/>
        <w:rPr>
          <w:rFonts w:ascii="Arial"/>
          <w:color w:val="FF0000"/>
          <w:spacing w:val="0"/>
          <w:sz w:val="2"/>
        </w:rPr>
      </w:pPr>
    </w:p>
    <w:p>
      <w:pPr>
        <w:spacing w:before="0" w:after="0" w:line="220" w:lineRule="exact"/>
        <w:ind w:left="0" w:right="0" w:firstLine="0"/>
        <w:jc w:val="left"/>
        <w:rPr>
          <w:rFonts w:ascii="Times New Roman"/>
          <w:color w:val="000000"/>
          <w:spacing w:val="0"/>
          <w:sz w:val="21"/>
        </w:rPr>
      </w:pPr>
      <w:r>
        <w:pict>
          <v:shape id="_x000012" o:spid="_x0000_s1038" o:spt="75" type="#_x0000_t75" style="position:absolute;left:0pt;margin-left:404.1pt;margin-top:72.55pt;height:2.75pt;width:2.75pt;mso-position-horizontal-relative:page;mso-position-vertical-relative:page;z-index:-1024;mso-width-relative:page;mso-height-relative:page;" filled="f" coordsize="21600,21600">
            <v:path/>
            <v:fill on="f" focussize="0,0"/>
            <v:stroke/>
            <v:imagedata r:id="rId7" o:title=""/>
            <o:lock v:ext="edit" aspectratio="t"/>
          </v:shape>
        </w:pict>
      </w:r>
      <w:r>
        <w:pict>
          <v:shape id="_x000013" o:spid="_x0000_s1039" o:spt="75" type="#_x0000_t75" style="position:absolute;left:0pt;margin-left:212.1pt;margin-top:473.25pt;height:5.75pt;width:5pt;mso-position-horizontal-relative:page;mso-position-vertical-relative:page;z-index:-1024;mso-width-relative:page;mso-height-relative:page;" filled="f" coordsize="21600,21600">
            <v:path/>
            <v:fill on="f" focussize="0,0"/>
            <v:stroke/>
            <v:imagedata r:id="rId8" o:title=""/>
            <o:lock v:ext="edit" aspectratio="t"/>
          </v:shape>
        </w:pict>
      </w:r>
      <w:r>
        <w:pict>
          <v:shape id="_x000014" o:spid="_x0000_s1040" o:spt="75" type="#_x0000_t75" style="position:absolute;left:0pt;margin-left:116.8pt;margin-top:769.7pt;height:2.75pt;width:2.75pt;mso-position-horizontal-relative:page;mso-position-vertical-relative:page;z-index:-1024;mso-width-relative:page;mso-height-relative:page;" filled="f" coordsize="21600,21600">
            <v:path/>
            <v:fill on="f" focussize="0,0"/>
            <v:stroke/>
            <v:imagedata r:id="rId9" o:title=""/>
            <o:lock v:ext="edit" aspectratio="t"/>
          </v:shape>
        </w:pict>
      </w:r>
      <w:r>
        <w:rPr>
          <w:rFonts w:ascii="宋体" w:hAnsi="宋体" w:cs="宋体"/>
          <w:color w:val="000000"/>
          <w:spacing w:val="0"/>
          <w:sz w:val="21"/>
        </w:rPr>
        <w:t>②古诗词有满足今人精神需要的功能和属性</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③千秋一寸心，文化可以跨越时空使人心灵相通</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④中华文明具有突出的连续性和统一性，可以实现物我融合</w:t>
      </w:r>
    </w:p>
    <w:p>
      <w:pPr>
        <w:spacing w:before="237" w:after="0" w:line="243" w:lineRule="exact"/>
        <w:ind w:left="0" w:right="0" w:firstLine="0"/>
        <w:jc w:val="left"/>
        <w:rPr>
          <w:rFonts w:ascii="Times New Roman"/>
          <w:color w:val="000000"/>
          <w:spacing w:val="0"/>
          <w:sz w:val="21"/>
        </w:rPr>
      </w:pPr>
      <w:r>
        <w:rPr>
          <w:rFonts w:ascii="Times New Roman"/>
          <w:color w:val="000000"/>
          <w:spacing w:val="0"/>
          <w:sz w:val="21"/>
        </w:rPr>
        <w:t xml:space="preserve">A. </w:t>
      </w:r>
      <w:r>
        <w:rPr>
          <w:rFonts w:ascii="宋体" w:hAnsi="宋体" w:cs="宋体"/>
          <w:color w:val="000000"/>
          <w:spacing w:val="0"/>
          <w:sz w:val="21"/>
        </w:rPr>
        <w:t>①②</w:t>
      </w:r>
      <w:r>
        <w:rPr>
          <w:rFonts w:ascii="Times New Roman"/>
          <w:color w:val="000000"/>
          <w:spacing w:val="1708"/>
          <w:sz w:val="21"/>
        </w:rPr>
        <w:t xml:space="preserve"> </w:t>
      </w:r>
      <w:r>
        <w:rPr>
          <w:rFonts w:ascii="Times New Roman"/>
          <w:color w:val="000000"/>
          <w:spacing w:val="0"/>
          <w:sz w:val="21"/>
        </w:rPr>
        <w:t xml:space="preserve">B. </w:t>
      </w:r>
      <w:r>
        <w:rPr>
          <w:rFonts w:ascii="宋体" w:hAnsi="宋体" w:cs="宋体"/>
          <w:color w:val="000000"/>
          <w:spacing w:val="0"/>
          <w:sz w:val="21"/>
        </w:rPr>
        <w:t>①④</w:t>
      </w:r>
      <w:r>
        <w:rPr>
          <w:rFonts w:ascii="Times New Roman"/>
          <w:color w:val="000000"/>
          <w:spacing w:val="1720"/>
          <w:sz w:val="21"/>
        </w:rPr>
        <w:t xml:space="preserve"> </w:t>
      </w:r>
      <w:r>
        <w:rPr>
          <w:rFonts w:ascii="Times New Roman"/>
          <w:color w:val="000000"/>
          <w:spacing w:val="0"/>
          <w:sz w:val="21"/>
        </w:rPr>
        <w:t xml:space="preserve">C. </w:t>
      </w:r>
      <w:r>
        <w:rPr>
          <w:rFonts w:ascii="宋体" w:hAnsi="宋体" w:cs="宋体"/>
          <w:color w:val="000000"/>
          <w:spacing w:val="0"/>
          <w:sz w:val="21"/>
        </w:rPr>
        <w:t>②③</w:t>
      </w:r>
      <w:r>
        <w:rPr>
          <w:rFonts w:ascii="Times New Roman"/>
          <w:color w:val="000000"/>
          <w:spacing w:val="1719"/>
          <w:sz w:val="21"/>
        </w:rPr>
        <w:t xml:space="preserve"> </w:t>
      </w:r>
      <w:r>
        <w:rPr>
          <w:rFonts w:ascii="Times New Roman"/>
          <w:color w:val="000000"/>
          <w:spacing w:val="0"/>
          <w:sz w:val="21"/>
        </w:rPr>
        <w:t xml:space="preserve">D. </w:t>
      </w:r>
      <w:r>
        <w:rPr>
          <w:rFonts w:ascii="宋体" w:hAnsi="宋体" w:cs="宋体"/>
          <w:color w:val="000000"/>
          <w:spacing w:val="0"/>
          <w:sz w:val="21"/>
        </w:rPr>
        <w:t>③④</w:t>
      </w:r>
    </w:p>
    <w:p>
      <w:pPr>
        <w:spacing w:before="226" w:after="0" w:line="243" w:lineRule="exact"/>
        <w:ind w:left="0" w:right="0" w:firstLine="0"/>
        <w:jc w:val="left"/>
        <w:rPr>
          <w:rFonts w:ascii="Times New Roman"/>
          <w:color w:val="000000"/>
          <w:spacing w:val="0"/>
          <w:sz w:val="21"/>
        </w:rPr>
      </w:pPr>
      <w:r>
        <w:rPr>
          <w:rFonts w:ascii="宋体" w:hAnsi="宋体" w:cs="宋体"/>
          <w:color w:val="2E75B6"/>
          <w:spacing w:val="0"/>
          <w:sz w:val="21"/>
        </w:rPr>
        <w:t>【答案】</w:t>
      </w:r>
      <w:r>
        <w:rPr>
          <w:rFonts w:ascii="Times New Roman"/>
          <w:color w:val="000000"/>
          <w:spacing w:val="0"/>
          <w:sz w:val="21"/>
        </w:rPr>
        <w:t>C</w:t>
      </w:r>
    </w:p>
    <w:p>
      <w:pPr>
        <w:spacing w:before="237" w:after="0" w:line="220" w:lineRule="exact"/>
        <w:ind w:left="0" w:right="0" w:firstLine="0"/>
        <w:jc w:val="left"/>
        <w:rPr>
          <w:rFonts w:ascii="Times New Roman"/>
          <w:color w:val="000000"/>
          <w:spacing w:val="0"/>
          <w:sz w:val="21"/>
        </w:rPr>
      </w:pPr>
      <w:r>
        <w:rPr>
          <w:rFonts w:ascii="宋体" w:hAnsi="宋体" w:cs="宋体"/>
          <w:color w:val="2E75B6"/>
          <w:spacing w:val="0"/>
          <w:sz w:val="21"/>
        </w:rPr>
        <w:t>【解析】</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4"/>
          <w:sz w:val="21"/>
        </w:rPr>
        <w:t>【详解】“以我之诗心，鉴照古人之诗心”中，“鉴照”指用自己的心灵（诗心）去映照、理解古人的心灵</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4"/>
          <w:sz w:val="21"/>
        </w:rPr>
        <w:t>（诗心），体现了一种跨越时空的文化共鸣和精神沟通。</w:t>
      </w:r>
    </w:p>
    <w:p>
      <w:pPr>
        <w:spacing w:before="239" w:after="0" w:line="225" w:lineRule="exact"/>
        <w:ind w:left="0" w:right="0" w:firstLine="0"/>
        <w:jc w:val="left"/>
        <w:rPr>
          <w:rFonts w:ascii="Times New Roman"/>
          <w:color w:val="000000"/>
          <w:spacing w:val="0"/>
          <w:sz w:val="21"/>
        </w:rPr>
      </w:pPr>
      <w:r>
        <w:rPr>
          <w:rFonts w:ascii="宋体" w:hAnsi="宋体" w:cs="宋体"/>
          <w:color w:val="000000"/>
          <w:spacing w:val="-6"/>
          <w:sz w:val="21"/>
        </w:rPr>
        <w:t>①：同一律指的是在同一思维过程中，概念和判断要保持自身的确定性，不能混淆或偷换概念。</w:t>
      </w:r>
      <w:r>
        <w:rPr>
          <w:rFonts w:ascii="Times New Roman"/>
          <w:color w:val="000000"/>
          <w:spacing w:val="-31"/>
          <w:sz w:val="21"/>
        </w:rPr>
        <w:t xml:space="preserve"> </w:t>
      </w:r>
      <w:r>
        <w:rPr>
          <w:rFonts w:ascii="宋体" w:hAnsi="宋体" w:cs="宋体"/>
          <w:color w:val="000000"/>
          <w:spacing w:val="0"/>
          <w:sz w:val="21"/>
        </w:rPr>
        <w:t>题干中</w:t>
      </w:r>
      <w:r>
        <w:rPr>
          <w:rFonts w:ascii="Times New Roman"/>
          <w:color w:val="000000"/>
          <w:spacing w:val="52"/>
          <w:sz w:val="21"/>
        </w:rPr>
        <w:t xml:space="preserve"> </w:t>
      </w:r>
      <w:r>
        <w:rPr>
          <w:rFonts w:ascii="宋体" w:hAnsi="宋体" w:cs="宋体"/>
          <w:color w:val="000000"/>
          <w:spacing w:val="0"/>
          <w:sz w:val="21"/>
        </w:rPr>
        <w:t>“鉴</w:t>
      </w:r>
    </w:p>
    <w:p>
      <w:pPr>
        <w:spacing w:before="239" w:after="0" w:line="225" w:lineRule="exact"/>
        <w:ind w:left="0" w:right="0" w:firstLine="0"/>
        <w:jc w:val="left"/>
        <w:rPr>
          <w:rFonts w:ascii="Times New Roman"/>
          <w:color w:val="000000"/>
          <w:spacing w:val="0"/>
          <w:sz w:val="21"/>
        </w:rPr>
      </w:pPr>
      <w:r>
        <w:rPr>
          <w:rFonts w:ascii="宋体" w:hAnsi="宋体" w:cs="宋体"/>
          <w:color w:val="000000"/>
          <w:spacing w:val="0"/>
          <w:sz w:val="21"/>
        </w:rPr>
        <w:t>照”</w:t>
      </w:r>
      <w:r>
        <w:rPr>
          <w:rFonts w:ascii="Times New Roman"/>
          <w:color w:val="000000"/>
          <w:spacing w:val="53"/>
          <w:sz w:val="21"/>
        </w:rPr>
        <w:t xml:space="preserve"> </w:t>
      </w:r>
      <w:r>
        <w:rPr>
          <w:rFonts w:ascii="宋体" w:hAnsi="宋体" w:cs="宋体"/>
          <w:color w:val="000000"/>
          <w:spacing w:val="-3"/>
          <w:sz w:val="21"/>
        </w:rPr>
        <w:t>的核心是古今诗心的共鸣（强调心灵相通），而非逻辑上的概念同一，①排除。</w:t>
      </w:r>
    </w:p>
    <w:p>
      <w:pPr>
        <w:spacing w:before="239" w:after="0" w:line="225" w:lineRule="exact"/>
        <w:ind w:left="0" w:right="0" w:firstLine="0"/>
        <w:jc w:val="left"/>
        <w:rPr>
          <w:rFonts w:ascii="Times New Roman"/>
          <w:color w:val="000000"/>
          <w:spacing w:val="0"/>
          <w:sz w:val="21"/>
        </w:rPr>
      </w:pPr>
      <w:r>
        <w:rPr>
          <w:rFonts w:ascii="宋体" w:hAnsi="宋体" w:cs="宋体"/>
          <w:color w:val="000000"/>
          <w:spacing w:val="0"/>
          <w:sz w:val="21"/>
        </w:rPr>
        <w:t>②：题干中“鉴照”体现了古诗词作为文化遗产，能够唤起现代人的情感共鸣，满足其精神需求（如审美、</w:t>
      </w:r>
    </w:p>
    <w:p>
      <w:pPr>
        <w:spacing w:before="244" w:after="0" w:line="220" w:lineRule="exact"/>
        <w:ind w:left="0" w:right="0" w:firstLine="0"/>
        <w:jc w:val="left"/>
        <w:rPr>
          <w:rFonts w:ascii="Times New Roman"/>
          <w:color w:val="000000"/>
          <w:spacing w:val="0"/>
          <w:sz w:val="21"/>
        </w:rPr>
      </w:pPr>
      <w:r>
        <w:rPr>
          <w:rFonts w:ascii="宋体" w:hAnsi="宋体" w:cs="宋体"/>
          <w:color w:val="000000"/>
          <w:spacing w:val="-3"/>
          <w:sz w:val="21"/>
        </w:rPr>
        <w:t>情感寄托），这说明古诗词有满足今人精神需要的功能和属性，②正确。</w:t>
      </w:r>
    </w:p>
    <w:p>
      <w:pPr>
        <w:spacing w:before="244" w:after="0" w:line="225" w:lineRule="exact"/>
        <w:ind w:left="0" w:right="0" w:firstLine="0"/>
        <w:jc w:val="left"/>
        <w:rPr>
          <w:rFonts w:ascii="Times New Roman"/>
          <w:color w:val="000000"/>
          <w:spacing w:val="0"/>
          <w:sz w:val="21"/>
        </w:rPr>
      </w:pPr>
      <w:r>
        <w:rPr>
          <w:rFonts w:ascii="宋体" w:hAnsi="宋体" w:cs="宋体"/>
          <w:color w:val="000000"/>
          <w:spacing w:val="-3"/>
          <w:sz w:val="21"/>
        </w:rPr>
        <w:t>③：“鉴照”直接点明文化（如古诗词）具有跨越时空的力量，能让今人与古人的心灵相通。强调了文化在</w:t>
      </w:r>
    </w:p>
    <w:p>
      <w:pPr>
        <w:spacing w:before="244" w:after="0" w:line="220" w:lineRule="exact"/>
        <w:ind w:left="0" w:right="0" w:firstLine="0"/>
        <w:jc w:val="left"/>
        <w:rPr>
          <w:rFonts w:ascii="Times New Roman"/>
          <w:color w:val="000000"/>
          <w:spacing w:val="0"/>
          <w:sz w:val="21"/>
        </w:rPr>
      </w:pPr>
      <w:r>
        <w:rPr>
          <w:rFonts w:ascii="宋体" w:hAnsi="宋体" w:cs="宋体"/>
          <w:color w:val="000000"/>
          <w:spacing w:val="0"/>
          <w:sz w:val="21"/>
        </w:rPr>
        <w:t>时间维度上的连续性和沟通性，③正确。</w:t>
      </w:r>
    </w:p>
    <w:p>
      <w:pPr>
        <w:spacing w:before="244" w:after="0" w:line="225" w:lineRule="exact"/>
        <w:ind w:left="0" w:right="0" w:firstLine="0"/>
        <w:jc w:val="left"/>
        <w:rPr>
          <w:rFonts w:ascii="Times New Roman"/>
          <w:color w:val="000000"/>
          <w:spacing w:val="0"/>
          <w:sz w:val="21"/>
        </w:rPr>
      </w:pPr>
      <w:r>
        <w:rPr>
          <w:rFonts w:ascii="宋体" w:hAnsi="宋体" w:cs="宋体"/>
          <w:color w:val="000000"/>
          <w:spacing w:val="-3"/>
          <w:sz w:val="21"/>
        </w:rPr>
        <w:t>④：中华文明的连续性和统一性是其特点，但题干强调的古今的“诗心鉴照”（人与人心灵的沟通），而非</w:t>
      </w:r>
    </w:p>
    <w:p>
      <w:pPr>
        <w:spacing w:before="239" w:after="0" w:line="225" w:lineRule="exact"/>
        <w:ind w:left="0" w:right="0" w:firstLine="0"/>
        <w:jc w:val="left"/>
        <w:rPr>
          <w:rFonts w:ascii="Times New Roman"/>
          <w:color w:val="000000"/>
          <w:spacing w:val="0"/>
          <w:sz w:val="21"/>
        </w:rPr>
      </w:pPr>
      <w:r>
        <w:rPr>
          <w:rFonts w:ascii="宋体" w:hAnsi="宋体" w:cs="宋体"/>
          <w:color w:val="000000"/>
          <w:spacing w:val="-4"/>
          <w:sz w:val="21"/>
        </w:rPr>
        <w:t>“物我融合”（人与自然或情景交融），④与题意不符。</w:t>
      </w:r>
    </w:p>
    <w:p>
      <w:pPr>
        <w:spacing w:before="237" w:after="0" w:line="243" w:lineRule="exact"/>
        <w:ind w:left="0" w:right="0" w:firstLine="0"/>
        <w:jc w:val="left"/>
        <w:rPr>
          <w:rFonts w:ascii="Times New Roman"/>
          <w:color w:val="000000"/>
          <w:spacing w:val="0"/>
          <w:sz w:val="21"/>
        </w:rPr>
      </w:pPr>
      <w:r>
        <w:rPr>
          <w:rFonts w:ascii="宋体" w:hAnsi="宋体" w:cs="宋体"/>
          <w:color w:val="000000"/>
          <w:spacing w:val="0"/>
          <w:sz w:val="21"/>
        </w:rPr>
        <w:t>故本题选</w:t>
      </w:r>
      <w:r>
        <w:rPr>
          <w:rFonts w:ascii="Times New Roman"/>
          <w:color w:val="000000"/>
          <w:spacing w:val="0"/>
          <w:sz w:val="21"/>
        </w:rPr>
        <w:t xml:space="preserve"> C</w:t>
      </w:r>
      <w:r>
        <w:rPr>
          <w:rFonts w:ascii="宋体" w:hAnsi="宋体" w:cs="宋体"/>
          <w:color w:val="000000"/>
          <w:spacing w:val="0"/>
          <w:sz w:val="21"/>
        </w:rPr>
        <w:t>。</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4.</w:t>
      </w:r>
      <w:r>
        <w:rPr>
          <w:rFonts w:ascii="Times New Roman"/>
          <w:color w:val="000000"/>
          <w:spacing w:val="53"/>
          <w:sz w:val="21"/>
        </w:rPr>
        <w:t xml:space="preserve"> </w:t>
      </w:r>
      <w:r>
        <w:rPr>
          <w:rFonts w:ascii="宋体" w:hAnsi="宋体" w:cs="宋体"/>
          <w:color w:val="000000"/>
          <w:spacing w:val="0"/>
          <w:sz w:val="21"/>
        </w:rPr>
        <w:t>广袤的野鸭湖湿地里，全新启用的</w:t>
      </w:r>
      <w:r>
        <w:rPr>
          <w:rFonts w:ascii="Times New Roman"/>
          <w:color w:val="000000"/>
          <w:spacing w:val="-1"/>
          <w:sz w:val="21"/>
        </w:rPr>
        <w:t xml:space="preserve"> </w:t>
      </w:r>
      <w:r>
        <w:rPr>
          <w:rFonts w:ascii="宋体" w:hAnsi="宋体" w:cs="宋体"/>
          <w:color w:val="000000"/>
          <w:spacing w:val="0"/>
          <w:sz w:val="21"/>
        </w:rPr>
        <w:t>AI“鹰眼”鸟类监测系统如同敏锐的猎手，一旦有鸟类进入视野，便</w:t>
      </w:r>
    </w:p>
    <w:p>
      <w:pPr>
        <w:spacing w:before="237" w:after="0" w:line="220" w:lineRule="exact"/>
        <w:ind w:left="0" w:right="0" w:firstLine="0"/>
        <w:jc w:val="left"/>
        <w:rPr>
          <w:rFonts w:ascii="Times New Roman"/>
          <w:color w:val="000000"/>
          <w:spacing w:val="0"/>
          <w:sz w:val="21"/>
        </w:rPr>
      </w:pPr>
      <w:r>
        <w:rPr>
          <w:rFonts w:ascii="宋体" w:hAnsi="宋体" w:cs="宋体"/>
          <w:color w:val="000000"/>
          <w:spacing w:val="2"/>
          <w:sz w:val="21"/>
        </w:rPr>
        <w:t>能快速识别它们的种类、数量和行为信息，为生态保护工作提供有力的数据和技术支持。该“鹰眼”系统</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w:t>
      </w:r>
      <w:r>
        <w:rPr>
          <w:rFonts w:ascii="Times New Roman"/>
          <w:color w:val="000000"/>
          <w:spacing w:val="263"/>
          <w:sz w:val="21"/>
        </w:rPr>
        <w:t xml:space="preserve"> </w:t>
      </w:r>
      <w:r>
        <w:rPr>
          <w:rFonts w:ascii="宋体" w:hAnsi="宋体" w:cs="宋体"/>
          <w:color w:val="000000"/>
          <w:spacing w:val="0"/>
          <w:sz w:val="21"/>
        </w:rPr>
        <w:t>）</w:t>
      </w:r>
    </w:p>
    <w:p>
      <w:pPr>
        <w:spacing w:before="237" w:after="0" w:line="243" w:lineRule="exact"/>
        <w:ind w:left="0" w:right="0" w:firstLine="0"/>
        <w:jc w:val="left"/>
        <w:rPr>
          <w:rFonts w:ascii="Times New Roman"/>
          <w:color w:val="000000"/>
          <w:spacing w:val="0"/>
          <w:sz w:val="21"/>
        </w:rPr>
      </w:pPr>
      <w:r>
        <w:rPr>
          <w:rFonts w:ascii="Times New Roman"/>
          <w:color w:val="000000"/>
          <w:spacing w:val="0"/>
          <w:sz w:val="21"/>
        </w:rPr>
        <w:t>A.</w:t>
      </w:r>
      <w:r>
        <w:rPr>
          <w:rFonts w:ascii="Times New Roman"/>
          <w:color w:val="000000"/>
          <w:spacing w:val="53"/>
          <w:sz w:val="21"/>
        </w:rPr>
        <w:t xml:space="preserve"> </w:t>
      </w:r>
      <w:r>
        <w:rPr>
          <w:rFonts w:ascii="宋体" w:hAnsi="宋体" w:cs="宋体"/>
          <w:color w:val="000000"/>
          <w:spacing w:val="0"/>
          <w:sz w:val="21"/>
        </w:rPr>
        <w:t>可以获取鸟群的鲜活印象，是感性认识的最终目的</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B.</w:t>
      </w:r>
      <w:r>
        <w:rPr>
          <w:rFonts w:ascii="Times New Roman"/>
          <w:color w:val="000000"/>
          <w:spacing w:val="53"/>
          <w:sz w:val="21"/>
        </w:rPr>
        <w:t xml:space="preserve"> </w:t>
      </w:r>
      <w:r>
        <w:rPr>
          <w:rFonts w:ascii="宋体" w:hAnsi="宋体" w:cs="宋体"/>
          <w:color w:val="000000"/>
          <w:spacing w:val="0"/>
          <w:sz w:val="21"/>
        </w:rPr>
        <w:t>重现鸟群的外部联系，实现了从感觉向表象的跃升</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C.</w:t>
      </w:r>
      <w:r>
        <w:rPr>
          <w:rFonts w:ascii="Times New Roman"/>
          <w:color w:val="000000"/>
          <w:spacing w:val="53"/>
          <w:sz w:val="21"/>
        </w:rPr>
        <w:t xml:space="preserve"> </w:t>
      </w:r>
      <w:r>
        <w:rPr>
          <w:rFonts w:ascii="宋体" w:hAnsi="宋体" w:cs="宋体"/>
          <w:color w:val="000000"/>
          <w:spacing w:val="0"/>
          <w:sz w:val="21"/>
        </w:rPr>
        <w:t>激发人的主观能动性，给鸟类活动打上了人的烙印</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D.</w:t>
      </w:r>
      <w:r>
        <w:rPr>
          <w:rFonts w:ascii="Times New Roman"/>
          <w:color w:val="000000"/>
          <w:spacing w:val="53"/>
          <w:sz w:val="21"/>
        </w:rPr>
        <w:t xml:space="preserve"> </w:t>
      </w:r>
      <w:r>
        <w:rPr>
          <w:rFonts w:ascii="宋体" w:hAnsi="宋体" w:cs="宋体"/>
          <w:color w:val="000000"/>
          <w:spacing w:val="0"/>
          <w:sz w:val="21"/>
        </w:rPr>
        <w:t>延伸了人的认识器官，有助于把握鸟类活动的规律</w:t>
      </w:r>
    </w:p>
    <w:p>
      <w:pPr>
        <w:spacing w:before="226" w:after="0" w:line="243" w:lineRule="exact"/>
        <w:ind w:left="0" w:right="0" w:firstLine="0"/>
        <w:jc w:val="left"/>
        <w:rPr>
          <w:rFonts w:ascii="Times New Roman"/>
          <w:color w:val="000000"/>
          <w:spacing w:val="0"/>
          <w:sz w:val="21"/>
        </w:rPr>
      </w:pPr>
      <w:r>
        <w:rPr>
          <w:rFonts w:ascii="宋体" w:hAnsi="宋体" w:cs="宋体"/>
          <w:color w:val="2E75B6"/>
          <w:spacing w:val="0"/>
          <w:sz w:val="21"/>
        </w:rPr>
        <w:t>【答案】</w:t>
      </w:r>
      <w:r>
        <w:rPr>
          <w:rFonts w:ascii="Times New Roman"/>
          <w:color w:val="000000"/>
          <w:spacing w:val="0"/>
          <w:sz w:val="21"/>
        </w:rPr>
        <w:t>D</w:t>
      </w:r>
    </w:p>
    <w:p>
      <w:pPr>
        <w:spacing w:before="237" w:after="0" w:line="220" w:lineRule="exact"/>
        <w:ind w:left="0" w:right="0" w:firstLine="0"/>
        <w:jc w:val="left"/>
        <w:rPr>
          <w:rFonts w:ascii="Times New Roman"/>
          <w:color w:val="000000"/>
          <w:spacing w:val="0"/>
          <w:sz w:val="21"/>
        </w:rPr>
      </w:pPr>
      <w:r>
        <w:rPr>
          <w:rFonts w:ascii="宋体" w:hAnsi="宋体" w:cs="宋体"/>
          <w:color w:val="2E75B6"/>
          <w:spacing w:val="0"/>
          <w:sz w:val="21"/>
        </w:rPr>
        <w:t>【解析】</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【详解】A：感性认识的最终目的是为了上升到理性认识并指导实践，改造客观世界，AI</w:t>
      </w:r>
      <w:r>
        <w:rPr>
          <w:rFonts w:ascii="Times New Roman"/>
          <w:color w:val="000000"/>
          <w:spacing w:val="53"/>
          <w:sz w:val="21"/>
        </w:rPr>
        <w:t xml:space="preserve"> </w:t>
      </w:r>
      <w:r>
        <w:rPr>
          <w:rFonts w:ascii="宋体" w:hAnsi="宋体" w:cs="宋体"/>
          <w:color w:val="000000"/>
          <w:spacing w:val="0"/>
          <w:sz w:val="21"/>
        </w:rPr>
        <w:t>“鹰眼”</w:t>
      </w:r>
      <w:r>
        <w:rPr>
          <w:rFonts w:ascii="Times New Roman"/>
          <w:color w:val="000000"/>
          <w:spacing w:val="53"/>
          <w:sz w:val="21"/>
        </w:rPr>
        <w:t xml:space="preserve"> </w:t>
      </w:r>
      <w:r>
        <w:rPr>
          <w:rFonts w:ascii="宋体" w:hAnsi="宋体" w:cs="宋体"/>
          <w:color w:val="000000"/>
          <w:spacing w:val="0"/>
          <w:sz w:val="21"/>
        </w:rPr>
        <w:t>系统获</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取的鸟类图像、数量等信息属于感性认识的范畴，但它的存在是为了通过数据分析进一步揭示鸟类活动的</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规律来指导实践，A</w:t>
      </w:r>
      <w:r>
        <w:rPr>
          <w:rFonts w:ascii="Times New Roman"/>
          <w:color w:val="000000"/>
          <w:spacing w:val="0"/>
          <w:sz w:val="21"/>
        </w:rPr>
        <w:t xml:space="preserve"> </w:t>
      </w:r>
      <w:r>
        <w:rPr>
          <w:rFonts w:ascii="宋体" w:hAnsi="宋体" w:cs="宋体"/>
          <w:color w:val="000000"/>
          <w:spacing w:val="0"/>
          <w:sz w:val="21"/>
        </w:rPr>
        <w:t>排除。</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6"/>
          <w:sz w:val="21"/>
        </w:rPr>
        <w:t>B：感觉和表象都是感性认识，“跃升”</w:t>
      </w:r>
      <w:r>
        <w:rPr>
          <w:rFonts w:ascii="Times New Roman"/>
          <w:color w:val="000000"/>
          <w:spacing w:val="58"/>
          <w:sz w:val="21"/>
        </w:rPr>
        <w:t xml:space="preserve"> </w:t>
      </w:r>
      <w:r>
        <w:rPr>
          <w:rFonts w:ascii="宋体" w:hAnsi="宋体" w:cs="宋体"/>
          <w:color w:val="000000"/>
          <w:spacing w:val="0"/>
          <w:sz w:val="21"/>
        </w:rPr>
        <w:t>更强调从感性认识到理性认识的质变，而该选项未体现这一层次，</w:t>
      </w:r>
    </w:p>
    <w:p>
      <w:pPr>
        <w:spacing w:before="120" w:after="0" w:line="243" w:lineRule="exact"/>
        <w:ind w:left="4163" w:right="0" w:firstLine="0"/>
        <w:jc w:val="left"/>
        <w:rPr>
          <w:rFonts w:ascii="Times New Roman"/>
          <w:color w:val="000000"/>
          <w:spacing w:val="0"/>
          <w:sz w:val="21"/>
        </w:rPr>
      </w:pPr>
      <w:r>
        <w:rPr>
          <w:rFonts w:ascii="宋体" w:hAnsi="宋体" w:cs="宋体"/>
          <w:color w:val="000000"/>
          <w:spacing w:val="0"/>
          <w:sz w:val="21"/>
        </w:rPr>
        <w:t>第</w:t>
      </w:r>
      <w:r>
        <w:rPr>
          <w:rFonts w:ascii="Times New Roman"/>
          <w:color w:val="000000"/>
          <w:spacing w:val="0"/>
          <w:sz w:val="21"/>
        </w:rPr>
        <w:t xml:space="preserve"> 3</w:t>
      </w:r>
      <w:r>
        <w:rPr>
          <w:rFonts w:ascii="宋体" w:hAnsi="宋体" w:cs="宋体"/>
          <w:color w:val="000000"/>
          <w:spacing w:val="0"/>
          <w:sz w:val="21"/>
        </w:rPr>
        <w:t>页</w:t>
      </w:r>
      <w:r>
        <w:rPr>
          <w:rFonts w:ascii="Times New Roman"/>
          <w:color w:val="000000"/>
          <w:spacing w:val="0"/>
          <w:sz w:val="21"/>
        </w:rPr>
        <w:t>/</w:t>
      </w:r>
      <w:r>
        <w:rPr>
          <w:rFonts w:ascii="宋体" w:hAnsi="宋体" w:cs="宋体"/>
          <w:color w:val="000000"/>
          <w:spacing w:val="0"/>
          <w:sz w:val="21"/>
        </w:rPr>
        <w:t>共</w:t>
      </w:r>
      <w:r>
        <w:rPr>
          <w:rFonts w:ascii="Times New Roman"/>
          <w:color w:val="000000"/>
          <w:spacing w:val="0"/>
          <w:sz w:val="21"/>
        </w:rPr>
        <w:t xml:space="preserve"> 25</w:t>
      </w:r>
      <w:r>
        <w:rPr>
          <w:rFonts w:ascii="宋体" w:hAnsi="宋体" w:cs="宋体"/>
          <w:color w:val="000000"/>
          <w:spacing w:val="0"/>
          <w:sz w:val="21"/>
        </w:rPr>
        <w:t>页</w:t>
      </w:r>
    </w:p>
    <w:p>
      <w:pPr>
        <w:spacing w:before="0" w:after="0" w:line="0" w:lineRule="exact"/>
        <w:ind w:left="0" w:right="0" w:firstLine="0"/>
        <w:jc w:val="left"/>
        <w:rPr>
          <w:rFonts w:ascii="Arial"/>
          <w:color w:val="FF0000"/>
          <w:spacing w:val="0"/>
          <w:sz w:val="2"/>
        </w:rPr>
      </w:pPr>
    </w:p>
    <w:p>
      <w:pPr>
        <w:spacing w:before="0" w:after="0" w:line="0" w:lineRule="exact"/>
        <w:ind w:left="0" w:right="0" w:firstLine="0"/>
        <w:jc w:val="left"/>
        <w:rPr>
          <w:rFonts w:ascii="Arial"/>
          <w:color w:val="FF0000"/>
          <w:spacing w:val="0"/>
          <w:sz w:val="2"/>
        </w:rPr>
      </w:pPr>
      <w:r>
        <w:rPr>
          <w:rFonts w:ascii="Arial"/>
          <w:color w:val="FF0000"/>
          <w:spacing w:val="0"/>
          <w:sz w:val="2"/>
        </w:rPr>
        <w:cr/>
      </w:r>
      <w:r>
        <w:rPr>
          <w:rFonts w:ascii="Arial"/>
          <w:color w:val="FF0000"/>
          <w:spacing w:val="0"/>
          <w:sz w:val="2"/>
        </w:rPr>
        <w:br w:type="page"/>
      </w:r>
    </w:p>
    <w:p>
      <w:pPr>
        <w:spacing w:before="0" w:after="0" w:line="220" w:lineRule="exact"/>
        <w:ind w:left="0" w:right="0" w:firstLine="0"/>
        <w:jc w:val="left"/>
        <w:rPr>
          <w:rFonts w:ascii="Times New Roman"/>
          <w:color w:val="000000"/>
          <w:spacing w:val="0"/>
          <w:sz w:val="21"/>
        </w:rPr>
      </w:pPr>
      <w:r>
        <w:pict>
          <v:shape id="_x000017" o:spid="_x0000_s1043" o:spt="75" type="#_x0000_t75" style="position:absolute;left:0pt;margin-left:404.1pt;margin-top:72.55pt;height:2.75pt;width:2.75pt;mso-position-horizontal-relative:page;mso-position-vertical-relative:page;z-index:-1024;mso-width-relative:page;mso-height-relative:page;" filled="f" coordsize="21600,21600">
            <v:path/>
            <v:fill on="f" focussize="0,0"/>
            <v:stroke/>
            <v:imagedata r:id="rId7" o:title=""/>
            <o:lock v:ext="edit" aspectratio="t"/>
          </v:shape>
        </w:pict>
      </w:r>
      <w:r>
        <w:pict>
          <v:shape id="_x000018" o:spid="_x0000_s1044" o:spt="75" type="#_x0000_t75" style="position:absolute;left:0pt;margin-left:212.1pt;margin-top:473.25pt;height:5.75pt;width:5pt;mso-position-horizontal-relative:page;mso-position-vertical-relative:page;z-index:-1024;mso-width-relative:page;mso-height-relative:page;" filled="f" coordsize="21600,21600">
            <v:path/>
            <v:fill on="f" focussize="0,0"/>
            <v:stroke/>
            <v:imagedata r:id="rId8" o:title=""/>
            <o:lock v:ext="edit" aspectratio="t"/>
          </v:shape>
        </w:pict>
      </w:r>
      <w:r>
        <w:pict>
          <v:shape id="_x000019" o:spid="_x0000_s1045" o:spt="75" type="#_x0000_t75" style="position:absolute;left:0pt;margin-left:116.8pt;margin-top:769.7pt;height:2.75pt;width:2.75pt;mso-position-horizontal-relative:page;mso-position-vertical-relative:page;z-index:-1024;mso-width-relative:page;mso-height-relative:page;" filled="f" coordsize="21600,21600">
            <v:path/>
            <v:fill on="f" focussize="0,0"/>
            <v:stroke/>
            <v:imagedata r:id="rId10" o:title=""/>
            <o:lock v:ext="edit" aspectratio="t"/>
          </v:shape>
        </w:pict>
      </w:r>
      <w:r>
        <w:pict>
          <v:shape id="_x000020" o:spid="_x0000_s1046" o:spt="75" type="#_x0000_t75" style="position:absolute;left:0pt;margin-left:53pt;margin-top:303.7pt;height:134.1pt;width:161.05pt;mso-position-horizontal-relative:page;mso-position-vertical-relative:page;z-index:-1024;mso-width-relative:page;mso-height-relative:page;" filled="f" coordsize="21600,21600">
            <v:path/>
            <v:fill on="f" focussize="0,0"/>
            <v:stroke/>
            <v:imagedata r:id="rId11" o:title=""/>
            <o:lock v:ext="edit" aspectratio="t"/>
          </v:shape>
        </w:pict>
      </w:r>
      <w:r>
        <w:rPr>
          <w:rFonts w:ascii="宋体"/>
          <w:color w:val="000000"/>
          <w:spacing w:val="0"/>
          <w:sz w:val="21"/>
        </w:rPr>
        <w:t>B</w:t>
      </w:r>
      <w:r>
        <w:rPr>
          <w:rFonts w:ascii="Times New Roman"/>
          <w:color w:val="000000"/>
          <w:spacing w:val="0"/>
          <w:sz w:val="21"/>
        </w:rPr>
        <w:t xml:space="preserve"> </w:t>
      </w:r>
      <w:r>
        <w:rPr>
          <w:rFonts w:ascii="宋体" w:hAnsi="宋体" w:cs="宋体"/>
          <w:color w:val="000000"/>
          <w:spacing w:val="0"/>
          <w:sz w:val="21"/>
        </w:rPr>
        <w:t>排除。</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2"/>
          <w:sz w:val="21"/>
        </w:rPr>
        <w:t>C：主观能动性是人认识和改造世界的能力，AI</w:t>
      </w:r>
      <w:r>
        <w:rPr>
          <w:rFonts w:ascii="Times New Roman"/>
          <w:color w:val="000000"/>
          <w:spacing w:val="-3"/>
          <w:sz w:val="21"/>
        </w:rPr>
        <w:t xml:space="preserve"> </w:t>
      </w:r>
      <w:r>
        <w:rPr>
          <w:rFonts w:ascii="宋体" w:hAnsi="宋体" w:cs="宋体"/>
          <w:color w:val="000000"/>
          <w:spacing w:val="-1"/>
          <w:sz w:val="21"/>
        </w:rPr>
        <w:t>系统作为工具，确实需要人来设计和使用，体现了激发人的</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1"/>
          <w:sz w:val="21"/>
        </w:rPr>
        <w:t>主观能动性，但鸟类活动的规律是客观存在的，系统的作用是</w:t>
      </w:r>
      <w:r>
        <w:rPr>
          <w:rFonts w:ascii="Times New Roman"/>
          <w:color w:val="000000"/>
          <w:spacing w:val="53"/>
          <w:sz w:val="21"/>
        </w:rPr>
        <w:t xml:space="preserve"> </w:t>
      </w:r>
      <w:r>
        <w:rPr>
          <w:rFonts w:ascii="宋体" w:hAnsi="宋体" w:cs="宋体"/>
          <w:color w:val="000000"/>
          <w:spacing w:val="0"/>
          <w:sz w:val="21"/>
        </w:rPr>
        <w:t>“监测”</w:t>
      </w:r>
      <w:r>
        <w:rPr>
          <w:rFonts w:ascii="Times New Roman"/>
          <w:color w:val="000000"/>
          <w:spacing w:val="52"/>
          <w:sz w:val="21"/>
        </w:rPr>
        <w:t xml:space="preserve"> </w:t>
      </w:r>
      <w:r>
        <w:rPr>
          <w:rFonts w:ascii="宋体" w:hAnsi="宋体" w:cs="宋体"/>
          <w:color w:val="000000"/>
          <w:spacing w:val="0"/>
          <w:sz w:val="21"/>
        </w:rPr>
        <w:t>而非</w:t>
      </w:r>
      <w:r>
        <w:rPr>
          <w:rFonts w:ascii="Times New Roman"/>
          <w:color w:val="000000"/>
          <w:spacing w:val="53"/>
          <w:sz w:val="21"/>
        </w:rPr>
        <w:t xml:space="preserve"> </w:t>
      </w:r>
      <w:r>
        <w:rPr>
          <w:rFonts w:ascii="宋体" w:hAnsi="宋体" w:cs="宋体"/>
          <w:color w:val="000000"/>
          <w:spacing w:val="0"/>
          <w:sz w:val="21"/>
        </w:rPr>
        <w:t>“改造”或打上了人的“烙</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印”，C</w:t>
      </w:r>
      <w:r>
        <w:rPr>
          <w:rFonts w:ascii="Times New Roman"/>
          <w:color w:val="000000"/>
          <w:spacing w:val="0"/>
          <w:sz w:val="21"/>
        </w:rPr>
        <w:t xml:space="preserve"> </w:t>
      </w:r>
      <w:r>
        <w:rPr>
          <w:rFonts w:ascii="宋体" w:hAnsi="宋体" w:cs="宋体"/>
          <w:color w:val="000000"/>
          <w:spacing w:val="0"/>
          <w:sz w:val="21"/>
        </w:rPr>
        <w:t>排除。</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D：人的肉眼观察范围和精度有限，而“鹰眼”系统作为技术手段，延伸了人的视觉器官，同时，系统通过</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实时数据采集和分析，能帮助科研人员更精准地把握鸟类的活动规律，D</w:t>
      </w:r>
      <w:r>
        <w:rPr>
          <w:rFonts w:ascii="Times New Roman"/>
          <w:color w:val="000000"/>
          <w:spacing w:val="0"/>
          <w:sz w:val="21"/>
        </w:rPr>
        <w:t xml:space="preserve"> </w:t>
      </w:r>
      <w:r>
        <w:rPr>
          <w:rFonts w:ascii="宋体" w:hAnsi="宋体" w:cs="宋体"/>
          <w:color w:val="000000"/>
          <w:spacing w:val="0"/>
          <w:sz w:val="21"/>
        </w:rPr>
        <w:t>正确。</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故本题选</w:t>
      </w:r>
      <w:r>
        <w:rPr>
          <w:rFonts w:ascii="Times New Roman"/>
          <w:color w:val="000000"/>
          <w:spacing w:val="0"/>
          <w:sz w:val="21"/>
        </w:rPr>
        <w:t xml:space="preserve"> </w:t>
      </w:r>
      <w:r>
        <w:rPr>
          <w:rFonts w:ascii="宋体" w:hAnsi="宋体" w:cs="宋体"/>
          <w:color w:val="000000"/>
          <w:spacing w:val="0"/>
          <w:sz w:val="21"/>
        </w:rPr>
        <w:t>D。</w:t>
      </w:r>
    </w:p>
    <w:p>
      <w:pPr>
        <w:spacing w:before="237" w:after="0" w:line="243" w:lineRule="exact"/>
        <w:ind w:left="0" w:right="0" w:firstLine="0"/>
        <w:jc w:val="left"/>
        <w:rPr>
          <w:rFonts w:ascii="Times New Roman"/>
          <w:color w:val="000000"/>
          <w:spacing w:val="0"/>
          <w:sz w:val="21"/>
        </w:rPr>
      </w:pPr>
      <w:r>
        <w:rPr>
          <w:rFonts w:ascii="Times New Roman"/>
          <w:color w:val="000000"/>
          <w:spacing w:val="0"/>
          <w:sz w:val="21"/>
        </w:rPr>
        <w:t>5.</w:t>
      </w:r>
      <w:r>
        <w:rPr>
          <w:rFonts w:ascii="Times New Roman"/>
          <w:color w:val="000000"/>
          <w:spacing w:val="53"/>
          <w:sz w:val="21"/>
        </w:rPr>
        <w:t xml:space="preserve"> </w:t>
      </w:r>
      <w:r>
        <w:rPr>
          <w:rFonts w:ascii="宋体" w:hAnsi="宋体" w:cs="宋体"/>
          <w:color w:val="000000"/>
          <w:spacing w:val="0"/>
          <w:sz w:val="21"/>
        </w:rPr>
        <w:t>近年来，北京市的水生态保护工作成效斐然，全市八成以上水体达到了健康等级。曾经在山区清洁水体</w:t>
      </w:r>
    </w:p>
    <w:p>
      <w:pPr>
        <w:spacing w:before="237" w:after="0" w:line="220" w:lineRule="exact"/>
        <w:ind w:left="0" w:right="0" w:firstLine="0"/>
        <w:jc w:val="left"/>
        <w:rPr>
          <w:rFonts w:ascii="Times New Roman"/>
          <w:color w:val="000000"/>
          <w:spacing w:val="0"/>
          <w:sz w:val="21"/>
        </w:rPr>
      </w:pPr>
      <w:r>
        <w:rPr>
          <w:rFonts w:ascii="宋体" w:hAnsi="宋体" w:cs="宋体"/>
          <w:color w:val="000000"/>
          <w:spacing w:val="-2"/>
          <w:sz w:val="21"/>
        </w:rPr>
        <w:t>中才能见到的“五彩鱼”家族——宽鳍鱲（liè）、马口鱼和黑鳍鳈（quán）等，如今成了城区河段的常客。</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运用演绎推理方法，从下图中的三个性质判断可以推出（</w:t>
      </w:r>
      <w:r>
        <w:rPr>
          <w:rFonts w:ascii="Times New Roman"/>
          <w:color w:val="000000"/>
          <w:spacing w:val="263"/>
          <w:sz w:val="21"/>
        </w:rPr>
        <w:t xml:space="preserve"> </w:t>
      </w:r>
      <w:r>
        <w:rPr>
          <w:rFonts w:ascii="宋体" w:hAnsi="宋体" w:cs="宋体"/>
          <w:color w:val="000000"/>
          <w:spacing w:val="0"/>
          <w:sz w:val="21"/>
        </w:rPr>
        <w:t>）</w:t>
      </w:r>
    </w:p>
    <w:p>
      <w:pPr>
        <w:spacing w:before="3047" w:after="0" w:line="243" w:lineRule="exact"/>
        <w:ind w:left="0" w:right="0" w:firstLine="0"/>
        <w:jc w:val="left"/>
        <w:rPr>
          <w:rFonts w:ascii="Times New Roman"/>
          <w:color w:val="000000"/>
          <w:spacing w:val="0"/>
          <w:sz w:val="21"/>
        </w:rPr>
      </w:pPr>
      <w:r>
        <w:rPr>
          <w:rFonts w:ascii="Times New Roman"/>
          <w:color w:val="000000"/>
          <w:spacing w:val="0"/>
          <w:sz w:val="21"/>
        </w:rPr>
        <w:t>A.</w:t>
      </w:r>
      <w:r>
        <w:rPr>
          <w:rFonts w:ascii="Times New Roman"/>
          <w:color w:val="000000"/>
          <w:spacing w:val="53"/>
          <w:sz w:val="21"/>
        </w:rPr>
        <w:t xml:space="preserve"> </w:t>
      </w:r>
      <w:r>
        <w:rPr>
          <w:rFonts w:ascii="宋体" w:hAnsi="宋体" w:cs="宋体"/>
          <w:color w:val="000000"/>
          <w:spacing w:val="0"/>
          <w:sz w:val="21"/>
        </w:rPr>
        <w:t>有些五彩鱼不是黑鳍鳈</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B.</w:t>
      </w:r>
      <w:r>
        <w:rPr>
          <w:rFonts w:ascii="Times New Roman"/>
          <w:color w:val="000000"/>
          <w:spacing w:val="53"/>
          <w:sz w:val="21"/>
        </w:rPr>
        <w:t xml:space="preserve"> </w:t>
      </w:r>
      <w:r>
        <w:rPr>
          <w:rFonts w:ascii="宋体" w:hAnsi="宋体" w:cs="宋体"/>
          <w:color w:val="000000"/>
          <w:spacing w:val="0"/>
          <w:sz w:val="21"/>
        </w:rPr>
        <w:t>所有的五彩鱼都是水生生物</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C.</w:t>
      </w:r>
      <w:r>
        <w:rPr>
          <w:rFonts w:ascii="Times New Roman"/>
          <w:color w:val="000000"/>
          <w:spacing w:val="53"/>
          <w:sz w:val="21"/>
        </w:rPr>
        <w:t xml:space="preserve"> </w:t>
      </w:r>
      <w:r>
        <w:rPr>
          <w:rFonts w:ascii="宋体" w:hAnsi="宋体" w:cs="宋体"/>
          <w:color w:val="000000"/>
          <w:spacing w:val="0"/>
          <w:sz w:val="21"/>
        </w:rPr>
        <w:t>有些水生生物栖息在城区河段，或有些水生生物是黑鳍鳈</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D.</w:t>
      </w:r>
      <w:r>
        <w:rPr>
          <w:rFonts w:ascii="Times New Roman"/>
          <w:color w:val="000000"/>
          <w:spacing w:val="53"/>
          <w:sz w:val="21"/>
        </w:rPr>
        <w:t xml:space="preserve"> </w:t>
      </w:r>
      <w:r>
        <w:rPr>
          <w:rFonts w:ascii="宋体" w:hAnsi="宋体" w:cs="宋体"/>
          <w:color w:val="000000"/>
          <w:spacing w:val="0"/>
          <w:sz w:val="21"/>
        </w:rPr>
        <w:t>有些五彩鱼栖息在城区河段，且有些五彩鱼是黑鳍鳈</w:t>
      </w:r>
    </w:p>
    <w:p>
      <w:pPr>
        <w:spacing w:before="226" w:after="0" w:line="243" w:lineRule="exact"/>
        <w:ind w:left="0" w:right="0" w:firstLine="0"/>
        <w:jc w:val="left"/>
        <w:rPr>
          <w:rFonts w:ascii="Times New Roman"/>
          <w:color w:val="000000"/>
          <w:spacing w:val="0"/>
          <w:sz w:val="21"/>
        </w:rPr>
      </w:pPr>
      <w:r>
        <w:rPr>
          <w:rFonts w:ascii="宋体" w:hAnsi="宋体" w:cs="宋体"/>
          <w:color w:val="2E75B6"/>
          <w:spacing w:val="0"/>
          <w:sz w:val="21"/>
        </w:rPr>
        <w:t>【答案】</w:t>
      </w:r>
      <w:r>
        <w:rPr>
          <w:rFonts w:ascii="Times New Roman"/>
          <w:color w:val="000000"/>
          <w:spacing w:val="0"/>
          <w:sz w:val="21"/>
        </w:rPr>
        <w:t>C</w:t>
      </w:r>
    </w:p>
    <w:p>
      <w:pPr>
        <w:spacing w:before="237" w:after="0" w:line="220" w:lineRule="exact"/>
        <w:ind w:left="0" w:right="0" w:firstLine="0"/>
        <w:jc w:val="left"/>
        <w:rPr>
          <w:rFonts w:ascii="Times New Roman"/>
          <w:color w:val="000000"/>
          <w:spacing w:val="0"/>
          <w:sz w:val="21"/>
        </w:rPr>
      </w:pPr>
      <w:r>
        <w:rPr>
          <w:rFonts w:ascii="宋体" w:hAnsi="宋体" w:cs="宋体"/>
          <w:color w:val="2E75B6"/>
          <w:spacing w:val="0"/>
          <w:sz w:val="21"/>
        </w:rPr>
        <w:t>【解析】</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【详解】A：由“所有的黑鳍鳈都是五彩鱼”，我们只能推出“有些五彩鱼是黑鳍鳈”，根据换位推理规则，</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无法得出“有些五彩鱼不是黑鳍鳈”，A</w:t>
      </w:r>
      <w:r>
        <w:rPr>
          <w:rFonts w:ascii="Times New Roman"/>
          <w:color w:val="000000"/>
          <w:spacing w:val="0"/>
          <w:sz w:val="21"/>
        </w:rPr>
        <w:t xml:space="preserve"> </w:t>
      </w:r>
      <w:r>
        <w:rPr>
          <w:rFonts w:ascii="宋体" w:hAnsi="宋体" w:cs="宋体"/>
          <w:color w:val="000000"/>
          <w:spacing w:val="0"/>
          <w:sz w:val="21"/>
        </w:rPr>
        <w:t>排除。</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B：题干仅表明黑鳍鳈（五彩鱼的一部分）和部分水生生物与五彩鱼的关系，无法从现有条件必然推出所有</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五彩鱼都是水生生物。</w:t>
      </w:r>
      <w:r>
        <w:rPr>
          <w:rFonts w:ascii="Times New Roman"/>
          <w:color w:val="000000"/>
          <w:spacing w:val="53"/>
          <w:sz w:val="21"/>
        </w:rPr>
        <w:t xml:space="preserve"> </w:t>
      </w:r>
      <w:r>
        <w:rPr>
          <w:rFonts w:ascii="宋体" w:hAnsi="宋体" w:cs="宋体"/>
          <w:color w:val="000000"/>
          <w:spacing w:val="0"/>
          <w:sz w:val="21"/>
        </w:rPr>
        <w:t>存在其他五彩鱼可能不属于水生生物的可能性，B</w:t>
      </w:r>
      <w:r>
        <w:rPr>
          <w:rFonts w:ascii="Times New Roman"/>
          <w:color w:val="000000"/>
          <w:spacing w:val="0"/>
          <w:sz w:val="21"/>
        </w:rPr>
        <w:t xml:space="preserve"> </w:t>
      </w:r>
      <w:r>
        <w:rPr>
          <w:rFonts w:ascii="宋体" w:hAnsi="宋体" w:cs="宋体"/>
          <w:color w:val="000000"/>
          <w:spacing w:val="0"/>
          <w:sz w:val="21"/>
        </w:rPr>
        <w:t>排除。</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C：因为“有些黑鳍鳈栖息在城区河段”且“所有的黑鳍鳈都是五彩鱼”，那么必然能得出有些五彩鱼栖息</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在城区河段，也就是有些水生生物栖息在城区河段；同时“所有的黑鳍鳈都是五彩鱼”也能得出有些水生</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生物是黑鳍鳈，所以可以推出“有些水生生物栖息在城区河段，或有些水生生物是黑鳍鳈”，C</w:t>
      </w:r>
      <w:r>
        <w:rPr>
          <w:rFonts w:ascii="Times New Roman"/>
          <w:color w:val="000000"/>
          <w:spacing w:val="0"/>
          <w:sz w:val="21"/>
        </w:rPr>
        <w:t xml:space="preserve"> </w:t>
      </w:r>
      <w:r>
        <w:rPr>
          <w:rFonts w:ascii="宋体" w:hAnsi="宋体" w:cs="宋体"/>
          <w:color w:val="000000"/>
          <w:spacing w:val="0"/>
          <w:sz w:val="21"/>
        </w:rPr>
        <w:t>正确。</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D：这是一个联言推理，要求各联言支都是真的，这个联言判断才是真的，虽然知道有些黑鳍鳈栖息在城区</w:t>
      </w:r>
    </w:p>
    <w:p>
      <w:pPr>
        <w:spacing w:before="120" w:after="0" w:line="243" w:lineRule="exact"/>
        <w:ind w:left="4163" w:right="0" w:firstLine="0"/>
        <w:jc w:val="left"/>
        <w:rPr>
          <w:rFonts w:ascii="Times New Roman"/>
          <w:color w:val="000000"/>
          <w:spacing w:val="0"/>
          <w:sz w:val="21"/>
        </w:rPr>
      </w:pPr>
      <w:r>
        <w:rPr>
          <w:rFonts w:ascii="宋体" w:hAnsi="宋体" w:cs="宋体"/>
          <w:color w:val="000000"/>
          <w:spacing w:val="0"/>
          <w:sz w:val="21"/>
        </w:rPr>
        <w:t>第</w:t>
      </w:r>
      <w:r>
        <w:rPr>
          <w:rFonts w:ascii="Times New Roman"/>
          <w:color w:val="000000"/>
          <w:spacing w:val="0"/>
          <w:sz w:val="21"/>
        </w:rPr>
        <w:t xml:space="preserve"> 4</w:t>
      </w:r>
      <w:r>
        <w:rPr>
          <w:rFonts w:ascii="宋体" w:hAnsi="宋体" w:cs="宋体"/>
          <w:color w:val="000000"/>
          <w:spacing w:val="0"/>
          <w:sz w:val="21"/>
        </w:rPr>
        <w:t>页</w:t>
      </w:r>
      <w:r>
        <w:rPr>
          <w:rFonts w:ascii="Times New Roman"/>
          <w:color w:val="000000"/>
          <w:spacing w:val="0"/>
          <w:sz w:val="21"/>
        </w:rPr>
        <w:t>/</w:t>
      </w:r>
      <w:r>
        <w:rPr>
          <w:rFonts w:ascii="宋体" w:hAnsi="宋体" w:cs="宋体"/>
          <w:color w:val="000000"/>
          <w:spacing w:val="0"/>
          <w:sz w:val="21"/>
        </w:rPr>
        <w:t>共</w:t>
      </w:r>
      <w:r>
        <w:rPr>
          <w:rFonts w:ascii="Times New Roman"/>
          <w:color w:val="000000"/>
          <w:spacing w:val="0"/>
          <w:sz w:val="21"/>
        </w:rPr>
        <w:t xml:space="preserve"> 25</w:t>
      </w:r>
      <w:r>
        <w:rPr>
          <w:rFonts w:ascii="宋体" w:hAnsi="宋体" w:cs="宋体"/>
          <w:color w:val="000000"/>
          <w:spacing w:val="0"/>
          <w:sz w:val="21"/>
        </w:rPr>
        <w:t>页</w:t>
      </w:r>
    </w:p>
    <w:p>
      <w:pPr>
        <w:spacing w:before="0" w:after="0" w:line="0" w:lineRule="exact"/>
        <w:ind w:left="0" w:right="0" w:firstLine="0"/>
        <w:jc w:val="left"/>
        <w:rPr>
          <w:rFonts w:ascii="Arial"/>
          <w:color w:val="FF0000"/>
          <w:spacing w:val="0"/>
          <w:sz w:val="2"/>
        </w:rPr>
      </w:pPr>
    </w:p>
    <w:p>
      <w:pPr>
        <w:spacing w:before="0" w:after="0" w:line="0" w:lineRule="exact"/>
        <w:ind w:left="0" w:right="0" w:firstLine="0"/>
        <w:jc w:val="left"/>
        <w:rPr>
          <w:rFonts w:ascii="Arial"/>
          <w:color w:val="FF0000"/>
          <w:spacing w:val="0"/>
          <w:sz w:val="2"/>
        </w:rPr>
      </w:pPr>
      <w:r>
        <w:rPr>
          <w:rFonts w:ascii="Arial"/>
          <w:color w:val="FF0000"/>
          <w:spacing w:val="0"/>
          <w:sz w:val="2"/>
        </w:rPr>
        <w:cr/>
      </w:r>
      <w:r>
        <w:rPr>
          <w:rFonts w:ascii="Arial"/>
          <w:color w:val="FF0000"/>
          <w:spacing w:val="0"/>
          <w:sz w:val="2"/>
        </w:rPr>
        <w:br w:type="page"/>
      </w:r>
    </w:p>
    <w:p>
      <w:pPr>
        <w:spacing w:before="0" w:after="0" w:line="220" w:lineRule="exact"/>
        <w:ind w:left="0" w:right="0" w:firstLine="0"/>
        <w:jc w:val="left"/>
        <w:rPr>
          <w:rFonts w:ascii="Times New Roman"/>
          <w:color w:val="000000"/>
          <w:spacing w:val="0"/>
          <w:sz w:val="21"/>
        </w:rPr>
      </w:pPr>
      <w:r>
        <w:pict>
          <v:shape id="_x000023" o:spid="_x0000_s1049" o:spt="75" type="#_x0000_t75" style="position:absolute;left:0pt;margin-left:404.1pt;margin-top:72.55pt;height:2.75pt;width:2.75pt;mso-position-horizontal-relative:page;mso-position-vertical-relative:page;z-index:-1024;mso-width-relative:page;mso-height-relative:page;" filled="f" coordsize="21600,21600">
            <v:path/>
            <v:fill on="f" focussize="0,0"/>
            <v:stroke/>
            <v:imagedata r:id="rId7" o:title=""/>
            <o:lock v:ext="edit" aspectratio="t"/>
          </v:shape>
        </w:pict>
      </w:r>
      <w:r>
        <w:pict>
          <v:shape id="_x000024" o:spid="_x0000_s1050" o:spt="75" type="#_x0000_t75" style="position:absolute;left:0pt;margin-left:212.1pt;margin-top:473.25pt;height:5.75pt;width:5pt;mso-position-horizontal-relative:page;mso-position-vertical-relative:page;z-index:-1024;mso-width-relative:page;mso-height-relative:page;" filled="f" coordsize="21600,21600">
            <v:path/>
            <v:fill on="f" focussize="0,0"/>
            <v:stroke/>
            <v:imagedata r:id="rId8" o:title=""/>
            <o:lock v:ext="edit" aspectratio="t"/>
          </v:shape>
        </w:pict>
      </w:r>
      <w:r>
        <w:pict>
          <v:shape id="_x000025" o:spid="_x0000_s1051" o:spt="75" type="#_x0000_t75" style="position:absolute;left:0pt;margin-left:116.8pt;margin-top:769.7pt;height:2.75pt;width:2.75pt;mso-position-horizontal-relative:page;mso-position-vertical-relative:page;z-index:-1024;mso-width-relative:page;mso-height-relative:page;" filled="f" coordsize="21600,21600">
            <v:path/>
            <v:fill on="f" focussize="0,0"/>
            <v:stroke/>
            <v:imagedata r:id="rId9" o:title=""/>
            <o:lock v:ext="edit" aspectratio="t"/>
          </v:shape>
        </w:pict>
      </w:r>
      <w:r>
        <w:rPr>
          <w:rFonts w:ascii="宋体" w:hAnsi="宋体" w:cs="宋体"/>
          <w:color w:val="000000"/>
          <w:spacing w:val="0"/>
          <w:sz w:val="21"/>
        </w:rPr>
        <w:t>河段且所有黑鳍鳈都是五彩鱼，但不能必然得出“有些五彩鱼栖息在城区河段，且有些五彩鱼是黑鳍鳈”，</w:t>
      </w:r>
    </w:p>
    <w:p>
      <w:pPr>
        <w:spacing w:before="248" w:after="0" w:line="220" w:lineRule="exact"/>
        <w:ind w:left="0" w:right="0" w:firstLine="0"/>
        <w:jc w:val="left"/>
        <w:rPr>
          <w:rFonts w:ascii="Times New Roman"/>
          <w:color w:val="000000"/>
          <w:spacing w:val="0"/>
          <w:sz w:val="21"/>
        </w:rPr>
      </w:pPr>
      <w:r>
        <w:rPr>
          <w:rFonts w:ascii="宋体"/>
          <w:color w:val="000000"/>
          <w:spacing w:val="0"/>
          <w:sz w:val="21"/>
        </w:rPr>
        <w:t>D</w:t>
      </w:r>
      <w:r>
        <w:rPr>
          <w:rFonts w:ascii="Times New Roman"/>
          <w:color w:val="000000"/>
          <w:spacing w:val="0"/>
          <w:sz w:val="21"/>
        </w:rPr>
        <w:t xml:space="preserve"> </w:t>
      </w:r>
      <w:r>
        <w:rPr>
          <w:rFonts w:ascii="宋体" w:hAnsi="宋体" w:cs="宋体"/>
          <w:color w:val="000000"/>
          <w:spacing w:val="0"/>
          <w:sz w:val="21"/>
        </w:rPr>
        <w:t>排除。</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故本题选</w:t>
      </w:r>
      <w:r>
        <w:rPr>
          <w:rFonts w:ascii="Times New Roman"/>
          <w:color w:val="000000"/>
          <w:spacing w:val="0"/>
          <w:sz w:val="21"/>
        </w:rPr>
        <w:t xml:space="preserve"> </w:t>
      </w:r>
      <w:r>
        <w:rPr>
          <w:rFonts w:ascii="宋体" w:hAnsi="宋体" w:cs="宋体"/>
          <w:color w:val="000000"/>
          <w:spacing w:val="0"/>
          <w:sz w:val="21"/>
        </w:rPr>
        <w:t>C。</w:t>
      </w:r>
    </w:p>
    <w:p>
      <w:pPr>
        <w:spacing w:before="237" w:after="0" w:line="243" w:lineRule="exact"/>
        <w:ind w:left="0" w:right="0" w:firstLine="0"/>
        <w:jc w:val="left"/>
        <w:rPr>
          <w:rFonts w:ascii="Times New Roman"/>
          <w:color w:val="000000"/>
          <w:spacing w:val="0"/>
          <w:sz w:val="21"/>
        </w:rPr>
      </w:pPr>
      <w:r>
        <w:rPr>
          <w:rFonts w:ascii="Times New Roman"/>
          <w:color w:val="000000"/>
          <w:spacing w:val="0"/>
          <w:sz w:val="21"/>
        </w:rPr>
        <w:t>6.</w:t>
      </w:r>
      <w:r>
        <w:rPr>
          <w:rFonts w:ascii="Times New Roman"/>
          <w:color w:val="000000"/>
          <w:spacing w:val="53"/>
          <w:sz w:val="21"/>
        </w:rPr>
        <w:t xml:space="preserve"> </w:t>
      </w:r>
      <w:r>
        <w:rPr>
          <w:rFonts w:ascii="宋体" w:hAnsi="宋体" w:cs="宋体"/>
          <w:color w:val="000000"/>
          <w:spacing w:val="0"/>
          <w:sz w:val="21"/>
        </w:rPr>
        <w:t>葱，与中国人相伴数千年，无数菜肴的调味都少不了一把“灵魂小葱”。从餐盘跃上纸张，葱又成为了</w:t>
      </w:r>
    </w:p>
    <w:p>
      <w:pPr>
        <w:spacing w:before="237" w:after="0" w:line="220" w:lineRule="exact"/>
        <w:ind w:left="0" w:right="0" w:firstLine="0"/>
        <w:jc w:val="left"/>
        <w:rPr>
          <w:rFonts w:ascii="Times New Roman"/>
          <w:color w:val="000000"/>
          <w:spacing w:val="0"/>
          <w:sz w:val="21"/>
        </w:rPr>
      </w:pPr>
      <w:r>
        <w:rPr>
          <w:rFonts w:ascii="宋体" w:hAnsi="宋体" w:cs="宋体"/>
          <w:color w:val="000000"/>
          <w:spacing w:val="2"/>
          <w:sz w:val="21"/>
        </w:rPr>
        <w:t>美好的文化象征。我们用“葱指”形容纤纤玉手，用“葱茏”吟诵田园山色，用“青葱”赞美青春。葱的</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美好象征（</w:t>
      </w:r>
      <w:r>
        <w:rPr>
          <w:rFonts w:ascii="Times New Roman"/>
          <w:color w:val="000000"/>
          <w:spacing w:val="263"/>
          <w:sz w:val="21"/>
        </w:rPr>
        <w:t xml:space="preserve"> </w:t>
      </w:r>
      <w:r>
        <w:rPr>
          <w:rFonts w:ascii="宋体" w:hAnsi="宋体" w:cs="宋体"/>
          <w:color w:val="000000"/>
          <w:spacing w:val="0"/>
          <w:sz w:val="21"/>
        </w:rPr>
        <w:t>）</w:t>
      </w:r>
    </w:p>
    <w:p>
      <w:pPr>
        <w:spacing w:before="237" w:after="0" w:line="243" w:lineRule="exact"/>
        <w:ind w:left="0" w:right="0" w:firstLine="0"/>
        <w:jc w:val="left"/>
        <w:rPr>
          <w:rFonts w:ascii="Times New Roman"/>
          <w:color w:val="000000"/>
          <w:spacing w:val="0"/>
          <w:sz w:val="21"/>
        </w:rPr>
      </w:pPr>
      <w:r>
        <w:rPr>
          <w:rFonts w:ascii="Times New Roman"/>
          <w:color w:val="000000"/>
          <w:spacing w:val="0"/>
          <w:sz w:val="21"/>
        </w:rPr>
        <w:t>A.</w:t>
      </w:r>
      <w:r>
        <w:rPr>
          <w:rFonts w:ascii="Times New Roman"/>
          <w:color w:val="000000"/>
          <w:spacing w:val="53"/>
          <w:sz w:val="21"/>
        </w:rPr>
        <w:t xml:space="preserve"> </w:t>
      </w:r>
      <w:r>
        <w:rPr>
          <w:rFonts w:ascii="宋体" w:hAnsi="宋体" w:cs="宋体"/>
          <w:color w:val="000000"/>
          <w:spacing w:val="0"/>
          <w:sz w:val="21"/>
        </w:rPr>
        <w:t>表明反向思考的方法可以打破葱单一性质的局限</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B.</w:t>
      </w:r>
      <w:r>
        <w:rPr>
          <w:rFonts w:ascii="Times New Roman"/>
          <w:color w:val="000000"/>
          <w:spacing w:val="53"/>
          <w:sz w:val="21"/>
        </w:rPr>
        <w:t xml:space="preserve"> </w:t>
      </w:r>
      <w:r>
        <w:rPr>
          <w:rFonts w:ascii="宋体" w:hAnsi="宋体" w:cs="宋体"/>
          <w:color w:val="000000"/>
          <w:spacing w:val="0"/>
          <w:sz w:val="21"/>
        </w:rPr>
        <w:t>说明思维可以把对葱的感性具体转化为思维抽象</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C.</w:t>
      </w:r>
      <w:r>
        <w:rPr>
          <w:rFonts w:ascii="Times New Roman"/>
          <w:color w:val="000000"/>
          <w:spacing w:val="53"/>
          <w:sz w:val="21"/>
        </w:rPr>
        <w:t xml:space="preserve"> </w:t>
      </w:r>
      <w:r>
        <w:rPr>
          <w:rFonts w:ascii="宋体" w:hAnsi="宋体" w:cs="宋体"/>
          <w:color w:val="000000"/>
          <w:spacing w:val="0"/>
          <w:sz w:val="21"/>
        </w:rPr>
        <w:t>源自对葱的实际用途和外在形象的类比推理</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D.</w:t>
      </w:r>
      <w:r>
        <w:rPr>
          <w:rFonts w:ascii="Times New Roman"/>
          <w:color w:val="000000"/>
          <w:spacing w:val="53"/>
          <w:sz w:val="21"/>
        </w:rPr>
        <w:t xml:space="preserve"> </w:t>
      </w:r>
      <w:r>
        <w:rPr>
          <w:rFonts w:ascii="宋体" w:hAnsi="宋体" w:cs="宋体"/>
          <w:color w:val="000000"/>
          <w:spacing w:val="0"/>
          <w:sz w:val="21"/>
        </w:rPr>
        <w:t>体现了从“青春”到“青葱”的辩证否定过程</w:t>
      </w:r>
    </w:p>
    <w:p>
      <w:pPr>
        <w:spacing w:before="226" w:after="0" w:line="243" w:lineRule="exact"/>
        <w:ind w:left="0" w:right="0" w:firstLine="0"/>
        <w:jc w:val="left"/>
        <w:rPr>
          <w:rFonts w:ascii="Times New Roman"/>
          <w:color w:val="000000"/>
          <w:spacing w:val="0"/>
          <w:sz w:val="21"/>
        </w:rPr>
      </w:pPr>
      <w:r>
        <w:rPr>
          <w:rFonts w:ascii="宋体" w:hAnsi="宋体" w:cs="宋体"/>
          <w:color w:val="2E75B6"/>
          <w:spacing w:val="0"/>
          <w:sz w:val="21"/>
        </w:rPr>
        <w:t>【答案】</w:t>
      </w:r>
      <w:r>
        <w:rPr>
          <w:rFonts w:ascii="Times New Roman"/>
          <w:color w:val="000000"/>
          <w:spacing w:val="0"/>
          <w:sz w:val="21"/>
        </w:rPr>
        <w:t>B</w:t>
      </w:r>
    </w:p>
    <w:p>
      <w:pPr>
        <w:spacing w:before="237" w:after="0" w:line="220" w:lineRule="exact"/>
        <w:ind w:left="0" w:right="0" w:firstLine="0"/>
        <w:jc w:val="left"/>
        <w:rPr>
          <w:rFonts w:ascii="Times New Roman"/>
          <w:color w:val="000000"/>
          <w:spacing w:val="0"/>
          <w:sz w:val="21"/>
        </w:rPr>
      </w:pPr>
      <w:r>
        <w:rPr>
          <w:rFonts w:ascii="宋体" w:hAnsi="宋体" w:cs="宋体"/>
          <w:color w:val="2E75B6"/>
          <w:spacing w:val="0"/>
          <w:sz w:val="21"/>
        </w:rPr>
        <w:t>【解析】</w:t>
      </w:r>
    </w:p>
    <w:p>
      <w:pPr>
        <w:spacing w:before="237" w:after="0" w:line="243" w:lineRule="exact"/>
        <w:ind w:left="0" w:right="0" w:firstLine="0"/>
        <w:jc w:val="left"/>
        <w:rPr>
          <w:rFonts w:ascii="Times New Roman"/>
          <w:color w:val="000000"/>
          <w:spacing w:val="0"/>
          <w:sz w:val="21"/>
        </w:rPr>
      </w:pPr>
      <w:r>
        <w:rPr>
          <w:rFonts w:ascii="宋体" w:hAnsi="宋体" w:cs="宋体"/>
          <w:color w:val="000000"/>
          <w:spacing w:val="-5"/>
          <w:sz w:val="21"/>
        </w:rPr>
        <w:t>【详解】</w:t>
      </w:r>
      <w:r>
        <w:rPr>
          <w:rFonts w:ascii="Times New Roman"/>
          <w:color w:val="000000"/>
          <w:spacing w:val="0"/>
          <w:sz w:val="21"/>
        </w:rPr>
        <w:t>A</w:t>
      </w:r>
      <w:r>
        <w:rPr>
          <w:rFonts w:ascii="宋体" w:hAnsi="宋体" w:cs="宋体"/>
          <w:color w:val="000000"/>
          <w:spacing w:val="-1"/>
          <w:sz w:val="21"/>
        </w:rPr>
        <w:t>：反向思考是从与原有思路相反的方向寻求解决问题的答案。材料中葱的美好象征是从葱本身的</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特点进行联想，并非反向思考打破葱单一性质局限，</w:t>
      </w:r>
      <w:r>
        <w:rPr>
          <w:rFonts w:ascii="Times New Roman"/>
          <w:color w:val="000000"/>
          <w:spacing w:val="0"/>
          <w:sz w:val="21"/>
        </w:rPr>
        <w:t xml:space="preserve">A </w:t>
      </w:r>
      <w:r>
        <w:rPr>
          <w:rFonts w:ascii="宋体" w:hAnsi="宋体" w:cs="宋体"/>
          <w:color w:val="000000"/>
          <w:spacing w:val="0"/>
          <w:sz w:val="21"/>
        </w:rPr>
        <w:t>不符合题意。</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B</w:t>
      </w:r>
      <w:r>
        <w:rPr>
          <w:rFonts w:ascii="宋体" w:hAnsi="宋体" w:cs="宋体"/>
          <w:color w:val="000000"/>
          <w:spacing w:val="-1"/>
          <w:sz w:val="21"/>
        </w:rPr>
        <w:t>：思维抽象是指从多样性统一的事物整体中抽取某一方面的本质规定，或者从事物个性中抽取其共性的思</w:t>
      </w:r>
    </w:p>
    <w:p>
      <w:pPr>
        <w:spacing w:before="237" w:after="0" w:line="220" w:lineRule="exact"/>
        <w:ind w:left="0" w:right="0" w:firstLine="0"/>
        <w:jc w:val="left"/>
        <w:rPr>
          <w:rFonts w:ascii="Times New Roman"/>
          <w:color w:val="000000"/>
          <w:spacing w:val="0"/>
          <w:sz w:val="21"/>
        </w:rPr>
      </w:pPr>
      <w:r>
        <w:rPr>
          <w:rFonts w:ascii="宋体" w:hAnsi="宋体" w:cs="宋体"/>
          <w:color w:val="000000"/>
          <w:spacing w:val="-7"/>
          <w:sz w:val="21"/>
        </w:rPr>
        <w:t>维活动。“葱指”形容纤纤玉手，“葱茏”吟诵田园山色，“青葱”赞美青春，这是把对葱的感性具体（葱的</w:t>
      </w:r>
    </w:p>
    <w:p>
      <w:pPr>
        <w:spacing w:before="237" w:after="0" w:line="243" w:lineRule="exact"/>
        <w:ind w:left="0" w:right="0" w:firstLine="0"/>
        <w:jc w:val="left"/>
        <w:rPr>
          <w:rFonts w:ascii="Times New Roman"/>
          <w:color w:val="000000"/>
          <w:spacing w:val="0"/>
          <w:sz w:val="21"/>
        </w:rPr>
      </w:pPr>
      <w:r>
        <w:rPr>
          <w:rFonts w:ascii="宋体" w:hAnsi="宋体" w:cs="宋体"/>
          <w:color w:val="000000"/>
          <w:spacing w:val="-4"/>
          <w:sz w:val="21"/>
        </w:rPr>
        <w:t>形象等）转化为思维抽象（用葱来象征其他美好事物），</w:t>
      </w:r>
      <w:r>
        <w:rPr>
          <w:rFonts w:ascii="Times New Roman"/>
          <w:color w:val="000000"/>
          <w:spacing w:val="0"/>
          <w:sz w:val="21"/>
        </w:rPr>
        <w:t xml:space="preserve">B </w:t>
      </w:r>
      <w:r>
        <w:rPr>
          <w:rFonts w:ascii="宋体" w:hAnsi="宋体" w:cs="宋体"/>
          <w:color w:val="000000"/>
          <w:spacing w:val="0"/>
          <w:sz w:val="21"/>
        </w:rPr>
        <w:t>正确。</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C</w:t>
      </w:r>
      <w:r>
        <w:rPr>
          <w:rFonts w:ascii="宋体" w:hAnsi="宋体" w:cs="宋体"/>
          <w:color w:val="000000"/>
          <w:spacing w:val="-1"/>
          <w:sz w:val="21"/>
        </w:rPr>
        <w:t>：类比推理是根据两个或两类对象在一些属性上相同或相似，推出它们在其他属性上也相同或相似的推理。</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葱的美好象征不是通过类比推理得来，而是基于对葱的特点的联想，</w:t>
      </w:r>
      <w:r>
        <w:rPr>
          <w:rFonts w:ascii="Times New Roman"/>
          <w:color w:val="000000"/>
          <w:spacing w:val="0"/>
          <w:sz w:val="21"/>
        </w:rPr>
        <w:t xml:space="preserve">C </w:t>
      </w:r>
      <w:r>
        <w:rPr>
          <w:rFonts w:ascii="宋体" w:hAnsi="宋体" w:cs="宋体"/>
          <w:color w:val="000000"/>
          <w:spacing w:val="0"/>
          <w:sz w:val="21"/>
        </w:rPr>
        <w:t>不符合题意。</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D</w:t>
      </w:r>
      <w:r>
        <w:rPr>
          <w:rFonts w:ascii="宋体" w:hAnsi="宋体" w:cs="宋体"/>
          <w:color w:val="000000"/>
          <w:spacing w:val="-1"/>
          <w:sz w:val="21"/>
        </w:rPr>
        <w:t>：辩证否定是既肯定又否定，既克服又保留。从“青春”到“青葱”不是辩证否定过程，而是一种象征联</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想，</w:t>
      </w:r>
      <w:r>
        <w:rPr>
          <w:rFonts w:ascii="Times New Roman"/>
          <w:color w:val="000000"/>
          <w:spacing w:val="0"/>
          <w:sz w:val="21"/>
        </w:rPr>
        <w:t xml:space="preserve">D </w:t>
      </w:r>
      <w:r>
        <w:rPr>
          <w:rFonts w:ascii="宋体" w:hAnsi="宋体" w:cs="宋体"/>
          <w:color w:val="000000"/>
          <w:spacing w:val="0"/>
          <w:sz w:val="21"/>
        </w:rPr>
        <w:t>不符合题意。</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故本题选</w:t>
      </w:r>
      <w:r>
        <w:rPr>
          <w:rFonts w:ascii="Times New Roman"/>
          <w:color w:val="000000"/>
          <w:spacing w:val="0"/>
          <w:sz w:val="21"/>
        </w:rPr>
        <w:t xml:space="preserve"> B</w:t>
      </w:r>
      <w:r>
        <w:rPr>
          <w:rFonts w:ascii="宋体" w:hAnsi="宋体" w:cs="宋体"/>
          <w:color w:val="000000"/>
          <w:spacing w:val="0"/>
          <w:sz w:val="21"/>
        </w:rPr>
        <w:t>。</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 xml:space="preserve">7. </w:t>
      </w:r>
      <w:r>
        <w:rPr>
          <w:rFonts w:ascii="宋体"/>
          <w:color w:val="000000"/>
          <w:spacing w:val="0"/>
          <w:sz w:val="21"/>
        </w:rPr>
        <w:t>2025</w:t>
      </w:r>
      <w:r>
        <w:rPr>
          <w:rFonts w:ascii="Times New Roman"/>
          <w:color w:val="000000"/>
          <w:spacing w:val="0"/>
          <w:sz w:val="21"/>
        </w:rPr>
        <w:t xml:space="preserve"> </w:t>
      </w:r>
      <w:r>
        <w:rPr>
          <w:rFonts w:ascii="宋体" w:hAnsi="宋体" w:cs="宋体"/>
          <w:color w:val="000000"/>
          <w:spacing w:val="0"/>
          <w:sz w:val="21"/>
        </w:rPr>
        <w:t>年</w:t>
      </w:r>
      <w:r>
        <w:rPr>
          <w:rFonts w:ascii="Times New Roman"/>
          <w:color w:val="000000"/>
          <w:spacing w:val="0"/>
          <w:sz w:val="21"/>
        </w:rPr>
        <w:t xml:space="preserve"> </w:t>
      </w:r>
      <w:r>
        <w:rPr>
          <w:rFonts w:ascii="宋体"/>
          <w:color w:val="000000"/>
          <w:spacing w:val="0"/>
          <w:sz w:val="21"/>
        </w:rPr>
        <w:t>1</w:t>
      </w:r>
      <w:r>
        <w:rPr>
          <w:rFonts w:ascii="Times New Roman"/>
          <w:color w:val="000000"/>
          <w:spacing w:val="0"/>
          <w:sz w:val="21"/>
        </w:rPr>
        <w:t xml:space="preserve"> </w:t>
      </w:r>
      <w:r>
        <w:rPr>
          <w:rFonts w:ascii="宋体" w:hAnsi="宋体" w:cs="宋体"/>
          <w:color w:val="000000"/>
          <w:spacing w:val="0"/>
          <w:sz w:val="21"/>
        </w:rPr>
        <w:t>月</w:t>
      </w:r>
      <w:r>
        <w:rPr>
          <w:rFonts w:ascii="Times New Roman"/>
          <w:color w:val="000000"/>
          <w:spacing w:val="0"/>
          <w:sz w:val="21"/>
        </w:rPr>
        <w:t xml:space="preserve"> </w:t>
      </w:r>
      <w:r>
        <w:rPr>
          <w:rFonts w:ascii="宋体"/>
          <w:color w:val="000000"/>
          <w:spacing w:val="0"/>
          <w:sz w:val="21"/>
        </w:rPr>
        <w:t>8</w:t>
      </w:r>
      <w:r>
        <w:rPr>
          <w:rFonts w:ascii="Times New Roman"/>
          <w:color w:val="000000"/>
          <w:spacing w:val="0"/>
          <w:sz w:val="21"/>
        </w:rPr>
        <w:t xml:space="preserve"> </w:t>
      </w:r>
      <w:r>
        <w:rPr>
          <w:rFonts w:ascii="宋体" w:hAnsi="宋体" w:cs="宋体"/>
          <w:color w:val="000000"/>
          <w:spacing w:val="0"/>
          <w:sz w:val="21"/>
        </w:rPr>
        <w:t>日，教育部、国家语委、中央网信办共同印发《关于加强数字中文建设推进语言文字信息</w:t>
      </w:r>
    </w:p>
    <w:p>
      <w:pPr>
        <w:spacing w:before="237" w:after="0" w:line="220" w:lineRule="exact"/>
        <w:ind w:left="0" w:right="0" w:firstLine="0"/>
        <w:jc w:val="left"/>
        <w:rPr>
          <w:rFonts w:ascii="Times New Roman"/>
          <w:color w:val="000000"/>
          <w:spacing w:val="0"/>
          <w:sz w:val="21"/>
        </w:rPr>
      </w:pPr>
      <w:r>
        <w:rPr>
          <w:rFonts w:ascii="宋体" w:hAnsi="宋体" w:cs="宋体"/>
          <w:color w:val="000000"/>
          <w:spacing w:val="-3"/>
          <w:sz w:val="21"/>
        </w:rPr>
        <w:t>化发展的意见》。数字中文建设通过“语料库构建”和“语料数字化”，推动中文从“信息载体”向“生产</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要素”转型，全力服务教育强国、科技强国和文化强国建设。数字中文建设（</w:t>
      </w:r>
      <w:r>
        <w:rPr>
          <w:rFonts w:ascii="Times New Roman"/>
          <w:color w:val="000000"/>
          <w:spacing w:val="263"/>
          <w:sz w:val="21"/>
        </w:rPr>
        <w:t xml:space="preserve"> </w:t>
      </w:r>
      <w:r>
        <w:rPr>
          <w:rFonts w:ascii="宋体" w:hAnsi="宋体" w:cs="宋体"/>
          <w:color w:val="000000"/>
          <w:spacing w:val="0"/>
          <w:sz w:val="21"/>
        </w:rPr>
        <w:t>）</w:t>
      </w:r>
    </w:p>
    <w:p>
      <w:pPr>
        <w:spacing w:before="237" w:after="0" w:line="243" w:lineRule="exact"/>
        <w:ind w:left="0" w:right="0" w:firstLine="0"/>
        <w:jc w:val="left"/>
        <w:rPr>
          <w:rFonts w:ascii="Times New Roman"/>
          <w:color w:val="000000"/>
          <w:spacing w:val="0"/>
          <w:sz w:val="21"/>
        </w:rPr>
      </w:pPr>
      <w:r>
        <w:rPr>
          <w:rFonts w:ascii="Times New Roman"/>
          <w:color w:val="000000"/>
          <w:spacing w:val="0"/>
          <w:sz w:val="21"/>
        </w:rPr>
        <w:t>A.</w:t>
      </w:r>
      <w:r>
        <w:rPr>
          <w:rFonts w:ascii="Times New Roman"/>
          <w:color w:val="000000"/>
          <w:spacing w:val="53"/>
          <w:sz w:val="21"/>
        </w:rPr>
        <w:t xml:space="preserve"> </w:t>
      </w:r>
      <w:r>
        <w:rPr>
          <w:rFonts w:ascii="宋体" w:hAnsi="宋体" w:cs="宋体"/>
          <w:color w:val="000000"/>
          <w:spacing w:val="0"/>
          <w:sz w:val="21"/>
        </w:rPr>
        <w:t>将改变判断的语言形式，有利于通过逻辑训练提升思维能力</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B.</w:t>
      </w:r>
      <w:r>
        <w:rPr>
          <w:rFonts w:ascii="Times New Roman"/>
          <w:color w:val="000000"/>
          <w:spacing w:val="53"/>
          <w:sz w:val="21"/>
        </w:rPr>
        <w:t xml:space="preserve"> </w:t>
      </w:r>
      <w:r>
        <w:rPr>
          <w:rFonts w:ascii="宋体" w:hAnsi="宋体" w:cs="宋体"/>
          <w:color w:val="000000"/>
          <w:spacing w:val="0"/>
          <w:sz w:val="21"/>
        </w:rPr>
        <w:t>可以用系统化、数字化的语词把知识巩固下来，形成新概念</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C.</w:t>
      </w:r>
      <w:r>
        <w:rPr>
          <w:rFonts w:ascii="Times New Roman"/>
          <w:color w:val="000000"/>
          <w:spacing w:val="53"/>
          <w:sz w:val="21"/>
        </w:rPr>
        <w:t xml:space="preserve"> </w:t>
      </w:r>
      <w:r>
        <w:rPr>
          <w:rFonts w:ascii="宋体" w:hAnsi="宋体" w:cs="宋体"/>
          <w:color w:val="000000"/>
          <w:spacing w:val="0"/>
          <w:sz w:val="21"/>
        </w:rPr>
        <w:t>通过联想思维对中文载体进行交换性思考，转化为生产要素</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D.</w:t>
      </w:r>
      <w:r>
        <w:rPr>
          <w:rFonts w:ascii="Times New Roman"/>
          <w:color w:val="000000"/>
          <w:spacing w:val="53"/>
          <w:sz w:val="21"/>
        </w:rPr>
        <w:t xml:space="preserve"> </w:t>
      </w:r>
      <w:r>
        <w:rPr>
          <w:rFonts w:ascii="宋体" w:hAnsi="宋体" w:cs="宋体"/>
          <w:color w:val="000000"/>
          <w:spacing w:val="0"/>
          <w:sz w:val="21"/>
        </w:rPr>
        <w:t>需要运用超前思维引领未来，提前部署语言资源和关键技术</w:t>
      </w:r>
    </w:p>
    <w:p>
      <w:pPr>
        <w:spacing w:before="226" w:after="0" w:line="243" w:lineRule="exact"/>
        <w:ind w:left="0" w:right="0" w:firstLine="0"/>
        <w:jc w:val="left"/>
        <w:rPr>
          <w:rFonts w:ascii="Times New Roman"/>
          <w:color w:val="000000"/>
          <w:spacing w:val="0"/>
          <w:sz w:val="21"/>
        </w:rPr>
      </w:pPr>
      <w:r>
        <w:rPr>
          <w:rFonts w:ascii="宋体" w:hAnsi="宋体" w:cs="宋体"/>
          <w:color w:val="2E75B6"/>
          <w:spacing w:val="0"/>
          <w:sz w:val="21"/>
        </w:rPr>
        <w:t>【答案】</w:t>
      </w:r>
      <w:r>
        <w:rPr>
          <w:rFonts w:ascii="Times New Roman"/>
          <w:color w:val="000000"/>
          <w:spacing w:val="0"/>
          <w:sz w:val="21"/>
        </w:rPr>
        <w:t>D</w:t>
      </w:r>
    </w:p>
    <w:p>
      <w:pPr>
        <w:spacing w:before="108" w:after="0" w:line="243" w:lineRule="exact"/>
        <w:ind w:left="4163" w:right="0" w:firstLine="0"/>
        <w:jc w:val="left"/>
        <w:rPr>
          <w:rFonts w:ascii="Times New Roman"/>
          <w:color w:val="000000"/>
          <w:spacing w:val="0"/>
          <w:sz w:val="21"/>
        </w:rPr>
      </w:pPr>
      <w:r>
        <w:rPr>
          <w:rFonts w:ascii="宋体" w:hAnsi="宋体" w:cs="宋体"/>
          <w:color w:val="000000"/>
          <w:spacing w:val="0"/>
          <w:sz w:val="21"/>
        </w:rPr>
        <w:t>第</w:t>
      </w:r>
      <w:r>
        <w:rPr>
          <w:rFonts w:ascii="Times New Roman"/>
          <w:color w:val="000000"/>
          <w:spacing w:val="0"/>
          <w:sz w:val="21"/>
        </w:rPr>
        <w:t xml:space="preserve"> 5</w:t>
      </w:r>
      <w:r>
        <w:rPr>
          <w:rFonts w:ascii="宋体" w:hAnsi="宋体" w:cs="宋体"/>
          <w:color w:val="000000"/>
          <w:spacing w:val="0"/>
          <w:sz w:val="21"/>
        </w:rPr>
        <w:t>页</w:t>
      </w:r>
      <w:r>
        <w:rPr>
          <w:rFonts w:ascii="Times New Roman"/>
          <w:color w:val="000000"/>
          <w:spacing w:val="0"/>
          <w:sz w:val="21"/>
        </w:rPr>
        <w:t>/</w:t>
      </w:r>
      <w:r>
        <w:rPr>
          <w:rFonts w:ascii="宋体" w:hAnsi="宋体" w:cs="宋体"/>
          <w:color w:val="000000"/>
          <w:spacing w:val="0"/>
          <w:sz w:val="21"/>
        </w:rPr>
        <w:t>共</w:t>
      </w:r>
      <w:r>
        <w:rPr>
          <w:rFonts w:ascii="Times New Roman"/>
          <w:color w:val="000000"/>
          <w:spacing w:val="0"/>
          <w:sz w:val="21"/>
        </w:rPr>
        <w:t xml:space="preserve"> 25</w:t>
      </w:r>
      <w:r>
        <w:rPr>
          <w:rFonts w:ascii="宋体" w:hAnsi="宋体" w:cs="宋体"/>
          <w:color w:val="000000"/>
          <w:spacing w:val="0"/>
          <w:sz w:val="21"/>
        </w:rPr>
        <w:t>页</w:t>
      </w:r>
    </w:p>
    <w:p>
      <w:pPr>
        <w:spacing w:before="0" w:after="0" w:line="0" w:lineRule="exact"/>
        <w:ind w:left="0" w:right="0" w:firstLine="0"/>
        <w:jc w:val="left"/>
        <w:rPr>
          <w:rFonts w:ascii="Arial"/>
          <w:color w:val="FF0000"/>
          <w:spacing w:val="0"/>
          <w:sz w:val="2"/>
        </w:rPr>
      </w:pPr>
    </w:p>
    <w:p>
      <w:pPr>
        <w:spacing w:before="0" w:after="0" w:line="0" w:lineRule="exact"/>
        <w:ind w:left="0" w:right="0" w:firstLine="0"/>
        <w:jc w:val="left"/>
        <w:rPr>
          <w:rFonts w:ascii="Arial"/>
          <w:color w:val="FF0000"/>
          <w:spacing w:val="0"/>
          <w:sz w:val="2"/>
        </w:rPr>
      </w:pPr>
      <w:r>
        <w:rPr>
          <w:rFonts w:ascii="Arial"/>
          <w:color w:val="FF0000"/>
          <w:spacing w:val="0"/>
          <w:sz w:val="2"/>
        </w:rPr>
        <w:cr/>
      </w:r>
      <w:r>
        <w:rPr>
          <w:rFonts w:ascii="Arial"/>
          <w:color w:val="FF0000"/>
          <w:spacing w:val="0"/>
          <w:sz w:val="2"/>
        </w:rPr>
        <w:br w:type="page"/>
      </w:r>
    </w:p>
    <w:p>
      <w:pPr>
        <w:spacing w:before="0" w:after="0" w:line="220" w:lineRule="exact"/>
        <w:ind w:left="0" w:right="0" w:firstLine="0"/>
        <w:jc w:val="left"/>
        <w:rPr>
          <w:rFonts w:ascii="Times New Roman"/>
          <w:color w:val="000000"/>
          <w:spacing w:val="0"/>
          <w:sz w:val="21"/>
        </w:rPr>
      </w:pPr>
      <w:r>
        <w:pict>
          <v:shape id="_x000028" o:spid="_x0000_s1054" o:spt="75" type="#_x0000_t75" style="position:absolute;left:0pt;margin-left:404.1pt;margin-top:72.55pt;height:2.75pt;width:2.75pt;mso-position-horizontal-relative:page;mso-position-vertical-relative:page;z-index:-1024;mso-width-relative:page;mso-height-relative:page;" filled="f" coordsize="21600,21600">
            <v:path/>
            <v:fill on="f" focussize="0,0"/>
            <v:stroke/>
            <v:imagedata r:id="rId7" o:title=""/>
            <o:lock v:ext="edit" aspectratio="t"/>
          </v:shape>
        </w:pict>
      </w:r>
      <w:r>
        <w:pict>
          <v:shape id="_x000029" o:spid="_x0000_s1055" o:spt="75" type="#_x0000_t75" style="position:absolute;left:0pt;margin-left:212.1pt;margin-top:473.25pt;height:5.75pt;width:5pt;mso-position-horizontal-relative:page;mso-position-vertical-relative:page;z-index:-1024;mso-width-relative:page;mso-height-relative:page;" filled="f" coordsize="21600,21600">
            <v:path/>
            <v:fill on="f" focussize="0,0"/>
            <v:stroke/>
            <v:imagedata r:id="rId8" o:title=""/>
            <o:lock v:ext="edit" aspectratio="t"/>
          </v:shape>
        </w:pict>
      </w:r>
      <w:r>
        <w:pict>
          <v:shape id="_x000030" o:spid="_x0000_s1056" o:spt="75" type="#_x0000_t75" style="position:absolute;left:0pt;margin-left:116.8pt;margin-top:769.7pt;height:2.75pt;width:2.75pt;mso-position-horizontal-relative:page;mso-position-vertical-relative:page;z-index:-1024;mso-width-relative:page;mso-height-relative:page;" filled="f" coordsize="21600,21600">
            <v:path/>
            <v:fill on="f" focussize="0,0"/>
            <v:stroke/>
            <v:imagedata r:id="rId9" o:title=""/>
            <o:lock v:ext="edit" aspectratio="t"/>
          </v:shape>
        </w:pict>
      </w:r>
      <w:r>
        <w:rPr>
          <w:rFonts w:ascii="宋体" w:hAnsi="宋体" w:cs="宋体"/>
          <w:color w:val="2E75B6"/>
          <w:spacing w:val="0"/>
          <w:sz w:val="21"/>
        </w:rPr>
        <w:t>【解析】</w:t>
      </w:r>
    </w:p>
    <w:p>
      <w:pPr>
        <w:spacing w:before="237" w:after="0" w:line="243" w:lineRule="exact"/>
        <w:ind w:left="0" w:right="0" w:firstLine="0"/>
        <w:jc w:val="left"/>
        <w:rPr>
          <w:rFonts w:ascii="Times New Roman"/>
          <w:color w:val="000000"/>
          <w:spacing w:val="0"/>
          <w:sz w:val="21"/>
        </w:rPr>
      </w:pPr>
      <w:r>
        <w:rPr>
          <w:rFonts w:ascii="宋体" w:hAnsi="宋体" w:cs="宋体"/>
          <w:color w:val="000000"/>
          <w:spacing w:val="0"/>
          <w:sz w:val="21"/>
        </w:rPr>
        <w:t>【详解】</w:t>
      </w:r>
      <w:r>
        <w:rPr>
          <w:rFonts w:ascii="Times New Roman"/>
          <w:color w:val="000000"/>
          <w:spacing w:val="0"/>
          <w:sz w:val="21"/>
        </w:rPr>
        <w:t>D</w:t>
      </w:r>
      <w:r>
        <w:rPr>
          <w:rFonts w:ascii="宋体" w:hAnsi="宋体" w:cs="宋体"/>
          <w:color w:val="000000"/>
          <w:spacing w:val="-2"/>
          <w:sz w:val="21"/>
        </w:rPr>
        <w:t>：数字中文建设需运用超前思维（如政策规划中的前瞻性），引领未来发展，提前部署语言资源</w:t>
      </w:r>
    </w:p>
    <w:p>
      <w:pPr>
        <w:spacing w:before="237" w:after="0" w:line="220" w:lineRule="exact"/>
        <w:ind w:left="0" w:right="0" w:firstLine="0"/>
        <w:jc w:val="left"/>
        <w:rPr>
          <w:rFonts w:ascii="Times New Roman"/>
          <w:color w:val="000000"/>
          <w:spacing w:val="0"/>
          <w:sz w:val="21"/>
        </w:rPr>
      </w:pPr>
      <w:r>
        <w:rPr>
          <w:rFonts w:ascii="宋体" w:hAnsi="宋体" w:cs="宋体"/>
          <w:color w:val="000000"/>
          <w:spacing w:val="-3"/>
          <w:sz w:val="21"/>
        </w:rPr>
        <w:t>（语料库构建）和关键技术（语料数字化），以服务教育、科技和文化强国建设。这符合题干强调的战略部</w:t>
      </w:r>
    </w:p>
    <w:p>
      <w:pPr>
        <w:spacing w:before="237" w:after="0" w:line="243" w:lineRule="exact"/>
        <w:ind w:left="0" w:right="0" w:firstLine="0"/>
        <w:jc w:val="left"/>
        <w:rPr>
          <w:rFonts w:ascii="Times New Roman"/>
          <w:color w:val="000000"/>
          <w:spacing w:val="0"/>
          <w:sz w:val="21"/>
        </w:rPr>
      </w:pPr>
      <w:r>
        <w:rPr>
          <w:rFonts w:ascii="宋体" w:hAnsi="宋体" w:cs="宋体"/>
          <w:color w:val="000000"/>
          <w:spacing w:val="0"/>
          <w:sz w:val="21"/>
        </w:rPr>
        <w:t>署和未来导向，</w:t>
      </w:r>
      <w:r>
        <w:rPr>
          <w:rFonts w:ascii="Times New Roman"/>
          <w:color w:val="000000"/>
          <w:spacing w:val="0"/>
          <w:sz w:val="21"/>
        </w:rPr>
        <w:t xml:space="preserve">D </w:t>
      </w:r>
      <w:r>
        <w:rPr>
          <w:rFonts w:ascii="宋体" w:hAnsi="宋体" w:cs="宋体"/>
          <w:color w:val="000000"/>
          <w:spacing w:val="0"/>
          <w:sz w:val="21"/>
        </w:rPr>
        <w:t>正确。</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A</w:t>
      </w:r>
      <w:r>
        <w:rPr>
          <w:rFonts w:ascii="宋体" w:hAnsi="宋体" w:cs="宋体"/>
          <w:color w:val="000000"/>
          <w:spacing w:val="-2"/>
          <w:sz w:val="21"/>
        </w:rPr>
        <w:t>：题干强调中文功能的转型（从信息载体到生产要素），未涉及“改变判断的语言形式”或“逻辑训练提</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升思维能力”，</w:t>
      </w:r>
      <w:r>
        <w:rPr>
          <w:rFonts w:ascii="Times New Roman"/>
          <w:color w:val="000000"/>
          <w:spacing w:val="0"/>
          <w:sz w:val="21"/>
        </w:rPr>
        <w:t xml:space="preserve">A </w:t>
      </w:r>
      <w:r>
        <w:rPr>
          <w:rFonts w:ascii="宋体" w:hAnsi="宋体" w:cs="宋体"/>
          <w:color w:val="000000"/>
          <w:spacing w:val="0"/>
          <w:sz w:val="21"/>
        </w:rPr>
        <w:t>排除。</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B</w:t>
      </w:r>
      <w:r>
        <w:rPr>
          <w:rFonts w:ascii="宋体" w:hAnsi="宋体" w:cs="宋体"/>
          <w:color w:val="000000"/>
          <w:spacing w:val="-6"/>
          <w:sz w:val="21"/>
        </w:rPr>
        <w:t>：语料数字化虽能系统化巩固知识，但题干重点在于中文作为生产要素的转型，服务于国家建设，而非“形</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成新概念”，</w:t>
      </w:r>
      <w:r>
        <w:rPr>
          <w:rFonts w:ascii="Times New Roman"/>
          <w:color w:val="000000"/>
          <w:spacing w:val="0"/>
          <w:sz w:val="21"/>
        </w:rPr>
        <w:t xml:space="preserve">B </w:t>
      </w:r>
      <w:r>
        <w:rPr>
          <w:rFonts w:ascii="宋体" w:hAnsi="宋体" w:cs="宋体"/>
          <w:color w:val="000000"/>
          <w:spacing w:val="0"/>
          <w:sz w:val="21"/>
        </w:rPr>
        <w:t>排除。</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C</w:t>
      </w:r>
      <w:r>
        <w:rPr>
          <w:rFonts w:ascii="宋体" w:hAnsi="宋体" w:cs="宋体"/>
          <w:color w:val="000000"/>
          <w:spacing w:val="0"/>
          <w:sz w:val="21"/>
        </w:rPr>
        <w:t>：题干未提及“联想思维”或“交换性思考”，中文转型是通过技术手段（语料库构建和数字化）实现，</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而非特定思维方式，</w:t>
      </w:r>
      <w:r>
        <w:rPr>
          <w:rFonts w:ascii="Times New Roman"/>
          <w:color w:val="000000"/>
          <w:spacing w:val="0"/>
          <w:sz w:val="21"/>
        </w:rPr>
        <w:t xml:space="preserve">C </w:t>
      </w:r>
      <w:r>
        <w:rPr>
          <w:rFonts w:ascii="宋体" w:hAnsi="宋体" w:cs="宋体"/>
          <w:color w:val="000000"/>
          <w:spacing w:val="0"/>
          <w:sz w:val="21"/>
        </w:rPr>
        <w:t>排除。</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故本题选</w:t>
      </w:r>
      <w:r>
        <w:rPr>
          <w:rFonts w:ascii="Times New Roman"/>
          <w:color w:val="000000"/>
          <w:spacing w:val="0"/>
          <w:sz w:val="21"/>
        </w:rPr>
        <w:t xml:space="preserve"> D</w:t>
      </w:r>
      <w:r>
        <w:rPr>
          <w:rFonts w:ascii="宋体" w:hAnsi="宋体" w:cs="宋体"/>
          <w:color w:val="000000"/>
          <w:spacing w:val="0"/>
          <w:sz w:val="21"/>
        </w:rPr>
        <w:t>。</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8.</w:t>
      </w:r>
      <w:r>
        <w:rPr>
          <w:rFonts w:ascii="Times New Roman"/>
          <w:color w:val="000000"/>
          <w:spacing w:val="53"/>
          <w:sz w:val="21"/>
        </w:rPr>
        <w:t xml:space="preserve"> </w:t>
      </w:r>
      <w:r>
        <w:rPr>
          <w:rFonts w:ascii="宋体" w:hAnsi="宋体" w:cs="宋体"/>
          <w:color w:val="000000"/>
          <w:spacing w:val="-4"/>
          <w:sz w:val="21"/>
        </w:rPr>
        <w:t>在我国边疆一个多民族聚居的村庄，人们传唱着喀喇沁旗原创歌曲《石榴千籽同心聚》：“同顶一片天，</w:t>
      </w:r>
    </w:p>
    <w:p>
      <w:pPr>
        <w:spacing w:before="237" w:after="0" w:line="220" w:lineRule="exact"/>
        <w:ind w:left="0" w:right="0" w:firstLine="0"/>
        <w:jc w:val="left"/>
        <w:rPr>
          <w:rFonts w:ascii="Times New Roman"/>
          <w:color w:val="000000"/>
          <w:spacing w:val="0"/>
          <w:sz w:val="21"/>
        </w:rPr>
      </w:pPr>
      <w:r>
        <w:rPr>
          <w:rFonts w:ascii="宋体" w:hAnsi="宋体" w:cs="宋体"/>
          <w:color w:val="000000"/>
          <w:spacing w:val="-1"/>
          <w:sz w:val="21"/>
        </w:rPr>
        <w:t>脚踏一方地。五十六族兄弟姐妹根脉连一起，你帮助我，我支持你……”村里现有</w:t>
      </w:r>
      <w:r>
        <w:rPr>
          <w:rFonts w:ascii="Times New Roman"/>
          <w:color w:val="000000"/>
          <w:spacing w:val="1"/>
          <w:sz w:val="21"/>
        </w:rPr>
        <w:t xml:space="preserve"> </w:t>
      </w:r>
      <w:r>
        <w:rPr>
          <w:rFonts w:ascii="宋体"/>
          <w:color w:val="000000"/>
          <w:spacing w:val="0"/>
          <w:sz w:val="21"/>
        </w:rPr>
        <w:t>40</w:t>
      </w:r>
      <w:r>
        <w:rPr>
          <w:rFonts w:ascii="Times New Roman"/>
          <w:color w:val="000000"/>
          <w:spacing w:val="0"/>
          <w:sz w:val="21"/>
        </w:rPr>
        <w:t xml:space="preserve"> </w:t>
      </w:r>
      <w:r>
        <w:rPr>
          <w:rFonts w:ascii="宋体" w:hAnsi="宋体" w:cs="宋体"/>
          <w:color w:val="000000"/>
          <w:spacing w:val="0"/>
          <w:sz w:val="21"/>
        </w:rPr>
        <w:t>名党员，他们带领村</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2"/>
          <w:sz w:val="21"/>
        </w:rPr>
        <w:t>民们共建美好家园；在村党群服务中心的“四点半课堂”上，老师给孩子们讲述着民族团结的动人佳话；</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2"/>
          <w:sz w:val="21"/>
        </w:rPr>
        <w:t>常来常往的“乌兰牧骑”在村民委员会前的小广场上，歌颂着各族儿女对党和国家的热爱。这一生动的案</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例表明（</w:t>
      </w:r>
      <w:r>
        <w:rPr>
          <w:rFonts w:ascii="Times New Roman"/>
          <w:color w:val="000000"/>
          <w:spacing w:val="263"/>
          <w:sz w:val="21"/>
        </w:rPr>
        <w:t xml:space="preserve"> </w:t>
      </w:r>
      <w:r>
        <w:rPr>
          <w:rFonts w:ascii="宋体" w:hAnsi="宋体" w:cs="宋体"/>
          <w:color w:val="000000"/>
          <w:spacing w:val="0"/>
          <w:sz w:val="21"/>
        </w:rPr>
        <w:t>）</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①党领导各族群众推动边疆地区经济社会发展</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②村民通过村民委员会依法间接行使民主权利</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③民族团结进步教育有助于加强各民族交往交流交融</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④历史文化因素是民族区域自治制度设计的重要依据</w:t>
      </w:r>
    </w:p>
    <w:p>
      <w:pPr>
        <w:spacing w:before="237" w:after="0" w:line="243" w:lineRule="exact"/>
        <w:ind w:left="0" w:right="0" w:firstLine="0"/>
        <w:jc w:val="left"/>
        <w:rPr>
          <w:rFonts w:ascii="Times New Roman"/>
          <w:color w:val="000000"/>
          <w:spacing w:val="0"/>
          <w:sz w:val="21"/>
        </w:rPr>
      </w:pPr>
      <w:r>
        <w:rPr>
          <w:rFonts w:ascii="Times New Roman"/>
          <w:color w:val="000000"/>
          <w:spacing w:val="0"/>
          <w:sz w:val="21"/>
        </w:rPr>
        <w:t xml:space="preserve">A. </w:t>
      </w:r>
      <w:r>
        <w:rPr>
          <w:rFonts w:ascii="宋体" w:hAnsi="宋体" w:cs="宋体"/>
          <w:color w:val="000000"/>
          <w:spacing w:val="0"/>
          <w:sz w:val="21"/>
        </w:rPr>
        <w:t>①②</w:t>
      </w:r>
      <w:r>
        <w:rPr>
          <w:rFonts w:ascii="Times New Roman"/>
          <w:color w:val="000000"/>
          <w:spacing w:val="1708"/>
          <w:sz w:val="21"/>
        </w:rPr>
        <w:t xml:space="preserve"> </w:t>
      </w:r>
      <w:r>
        <w:rPr>
          <w:rFonts w:ascii="Times New Roman"/>
          <w:color w:val="000000"/>
          <w:spacing w:val="0"/>
          <w:sz w:val="21"/>
        </w:rPr>
        <w:t xml:space="preserve">B. </w:t>
      </w:r>
      <w:r>
        <w:rPr>
          <w:rFonts w:ascii="宋体" w:hAnsi="宋体" w:cs="宋体"/>
          <w:color w:val="000000"/>
          <w:spacing w:val="0"/>
          <w:sz w:val="21"/>
        </w:rPr>
        <w:t>①③</w:t>
      </w:r>
      <w:r>
        <w:rPr>
          <w:rFonts w:ascii="Times New Roman"/>
          <w:color w:val="000000"/>
          <w:spacing w:val="1720"/>
          <w:sz w:val="21"/>
        </w:rPr>
        <w:t xml:space="preserve"> </w:t>
      </w:r>
      <w:r>
        <w:rPr>
          <w:rFonts w:ascii="Times New Roman"/>
          <w:color w:val="000000"/>
          <w:spacing w:val="0"/>
          <w:sz w:val="21"/>
        </w:rPr>
        <w:t xml:space="preserve">C. </w:t>
      </w:r>
      <w:r>
        <w:rPr>
          <w:rFonts w:ascii="宋体" w:hAnsi="宋体" w:cs="宋体"/>
          <w:color w:val="000000"/>
          <w:spacing w:val="0"/>
          <w:sz w:val="21"/>
        </w:rPr>
        <w:t>②④</w:t>
      </w:r>
      <w:r>
        <w:rPr>
          <w:rFonts w:ascii="Times New Roman"/>
          <w:color w:val="000000"/>
          <w:spacing w:val="1719"/>
          <w:sz w:val="21"/>
        </w:rPr>
        <w:t xml:space="preserve"> </w:t>
      </w:r>
      <w:r>
        <w:rPr>
          <w:rFonts w:ascii="Times New Roman"/>
          <w:color w:val="000000"/>
          <w:spacing w:val="0"/>
          <w:sz w:val="21"/>
        </w:rPr>
        <w:t xml:space="preserve">D. </w:t>
      </w:r>
      <w:r>
        <w:rPr>
          <w:rFonts w:ascii="宋体" w:hAnsi="宋体" w:cs="宋体"/>
          <w:color w:val="000000"/>
          <w:spacing w:val="0"/>
          <w:sz w:val="21"/>
        </w:rPr>
        <w:t>③④</w:t>
      </w:r>
    </w:p>
    <w:p>
      <w:pPr>
        <w:spacing w:before="226" w:after="0" w:line="243" w:lineRule="exact"/>
        <w:ind w:left="0" w:right="0" w:firstLine="0"/>
        <w:jc w:val="left"/>
        <w:rPr>
          <w:rFonts w:ascii="Times New Roman"/>
          <w:color w:val="000000"/>
          <w:spacing w:val="0"/>
          <w:sz w:val="21"/>
        </w:rPr>
      </w:pPr>
      <w:r>
        <w:rPr>
          <w:rFonts w:ascii="宋体" w:hAnsi="宋体" w:cs="宋体"/>
          <w:color w:val="2E75B6"/>
          <w:spacing w:val="0"/>
          <w:sz w:val="21"/>
        </w:rPr>
        <w:t>【答案】</w:t>
      </w:r>
      <w:r>
        <w:rPr>
          <w:rFonts w:ascii="Times New Roman"/>
          <w:color w:val="000000"/>
          <w:spacing w:val="0"/>
          <w:sz w:val="21"/>
        </w:rPr>
        <w:t>B</w:t>
      </w:r>
    </w:p>
    <w:p>
      <w:pPr>
        <w:spacing w:before="237" w:after="0" w:line="220" w:lineRule="exact"/>
        <w:ind w:left="0" w:right="0" w:firstLine="0"/>
        <w:jc w:val="left"/>
        <w:rPr>
          <w:rFonts w:ascii="Times New Roman"/>
          <w:color w:val="000000"/>
          <w:spacing w:val="0"/>
          <w:sz w:val="21"/>
        </w:rPr>
      </w:pPr>
      <w:r>
        <w:rPr>
          <w:rFonts w:ascii="宋体" w:hAnsi="宋体" w:cs="宋体"/>
          <w:color w:val="2E75B6"/>
          <w:spacing w:val="0"/>
          <w:sz w:val="21"/>
        </w:rPr>
        <w:t>【解析】</w:t>
      </w:r>
    </w:p>
    <w:p>
      <w:pPr>
        <w:spacing w:before="237" w:after="0" w:line="243" w:lineRule="exact"/>
        <w:ind w:left="0" w:right="0" w:firstLine="0"/>
        <w:jc w:val="left"/>
        <w:rPr>
          <w:rFonts w:ascii="Times New Roman"/>
          <w:color w:val="000000"/>
          <w:spacing w:val="0"/>
          <w:sz w:val="21"/>
        </w:rPr>
      </w:pPr>
      <w:r>
        <w:rPr>
          <w:rFonts w:ascii="宋体" w:hAnsi="宋体" w:cs="宋体"/>
          <w:color w:val="000000"/>
          <w:spacing w:val="0"/>
          <w:sz w:val="21"/>
        </w:rPr>
        <w:t>【详解】①：材料中的“</w:t>
      </w:r>
      <w:r>
        <w:rPr>
          <w:rFonts w:ascii="Times New Roman"/>
          <w:color w:val="000000"/>
          <w:spacing w:val="0"/>
          <w:sz w:val="21"/>
        </w:rPr>
        <w:t xml:space="preserve">40 </w:t>
      </w:r>
      <w:r>
        <w:rPr>
          <w:rFonts w:ascii="宋体" w:hAnsi="宋体" w:cs="宋体"/>
          <w:color w:val="000000"/>
          <w:spacing w:val="0"/>
          <w:sz w:val="21"/>
        </w:rPr>
        <w:t>名党员带领村民们共建美好家园”，体现了党在基层的领导作用，推动边疆地</w:t>
      </w:r>
    </w:p>
    <w:p>
      <w:pPr>
        <w:spacing w:before="232" w:after="0" w:line="220" w:lineRule="exact"/>
        <w:ind w:left="0" w:right="0" w:firstLine="0"/>
        <w:jc w:val="left"/>
        <w:rPr>
          <w:rFonts w:ascii="Times New Roman"/>
          <w:color w:val="000000"/>
          <w:spacing w:val="0"/>
          <w:sz w:val="21"/>
        </w:rPr>
      </w:pPr>
      <w:r>
        <w:rPr>
          <w:rFonts w:ascii="宋体" w:hAnsi="宋体" w:cs="宋体"/>
          <w:color w:val="000000"/>
          <w:spacing w:val="0"/>
          <w:sz w:val="21"/>
        </w:rPr>
        <w:t>区的发展，①正确。</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②：村民委员会是基层群众性自治组织，村民通过村民会议等形式直接行使民主权利，而非间接行使，②</w:t>
      </w:r>
    </w:p>
    <w:p>
      <w:pPr>
        <w:spacing w:before="253" w:after="0" w:line="220" w:lineRule="exact"/>
        <w:ind w:left="0" w:right="0" w:firstLine="0"/>
        <w:jc w:val="left"/>
        <w:rPr>
          <w:rFonts w:ascii="Times New Roman"/>
          <w:color w:val="000000"/>
          <w:spacing w:val="0"/>
          <w:sz w:val="21"/>
        </w:rPr>
      </w:pPr>
      <w:r>
        <w:rPr>
          <w:rFonts w:ascii="宋体" w:hAnsi="宋体" w:cs="宋体"/>
          <w:color w:val="000000"/>
          <w:spacing w:val="0"/>
          <w:sz w:val="21"/>
        </w:rPr>
        <w:t>错误。</w:t>
      </w:r>
    </w:p>
    <w:p>
      <w:pPr>
        <w:spacing w:before="239" w:after="0" w:line="225" w:lineRule="exact"/>
        <w:ind w:left="0" w:right="0" w:firstLine="0"/>
        <w:jc w:val="left"/>
        <w:rPr>
          <w:rFonts w:ascii="Times New Roman"/>
          <w:color w:val="000000"/>
          <w:spacing w:val="0"/>
          <w:sz w:val="21"/>
        </w:rPr>
      </w:pPr>
      <w:r>
        <w:rPr>
          <w:rFonts w:ascii="宋体" w:hAnsi="宋体" w:cs="宋体"/>
          <w:color w:val="000000"/>
          <w:spacing w:val="-3"/>
          <w:sz w:val="21"/>
        </w:rPr>
        <w:t>③：材料提到“四点半课堂”讲述民族团结的佳话，“乌兰牧骑”歌颂各族儿女对党和国家的热爱，体现了</w:t>
      </w:r>
    </w:p>
    <w:p>
      <w:pPr>
        <w:spacing w:before="244" w:after="0" w:line="220" w:lineRule="exact"/>
        <w:ind w:left="0" w:right="0" w:firstLine="0"/>
        <w:jc w:val="left"/>
        <w:rPr>
          <w:rFonts w:ascii="Times New Roman"/>
          <w:color w:val="000000"/>
          <w:spacing w:val="0"/>
          <w:sz w:val="21"/>
        </w:rPr>
      </w:pPr>
      <w:r>
        <w:rPr>
          <w:rFonts w:ascii="宋体" w:hAnsi="宋体" w:cs="宋体"/>
          <w:color w:val="000000"/>
          <w:spacing w:val="0"/>
          <w:sz w:val="21"/>
        </w:rPr>
        <w:t>民族团结教育促进各民族交往交流交融，③正确。</w:t>
      </w:r>
    </w:p>
    <w:p>
      <w:pPr>
        <w:spacing w:before="244" w:after="0" w:line="225" w:lineRule="exact"/>
        <w:ind w:left="0" w:right="0" w:firstLine="0"/>
        <w:jc w:val="left"/>
        <w:rPr>
          <w:rFonts w:ascii="Times New Roman"/>
          <w:color w:val="000000"/>
          <w:spacing w:val="0"/>
          <w:sz w:val="21"/>
        </w:rPr>
      </w:pPr>
      <w:r>
        <w:rPr>
          <w:rFonts w:ascii="宋体" w:hAnsi="宋体" w:cs="宋体"/>
          <w:color w:val="000000"/>
          <w:spacing w:val="0"/>
          <w:sz w:val="21"/>
        </w:rPr>
        <w:t>④：材料中的案例主要强调民族团结进步教育的意义，而材料并未涉及民族区域自治制度的设计依据，也</w:t>
      </w:r>
    </w:p>
    <w:p>
      <w:pPr>
        <w:spacing w:before="120" w:after="0" w:line="243" w:lineRule="exact"/>
        <w:ind w:left="4163" w:right="0" w:firstLine="0"/>
        <w:jc w:val="left"/>
        <w:rPr>
          <w:rFonts w:ascii="Times New Roman"/>
          <w:color w:val="000000"/>
          <w:spacing w:val="0"/>
          <w:sz w:val="21"/>
        </w:rPr>
      </w:pPr>
      <w:r>
        <w:rPr>
          <w:rFonts w:ascii="宋体" w:hAnsi="宋体" w:cs="宋体"/>
          <w:color w:val="000000"/>
          <w:spacing w:val="0"/>
          <w:sz w:val="21"/>
        </w:rPr>
        <w:t>第</w:t>
      </w:r>
      <w:r>
        <w:rPr>
          <w:rFonts w:ascii="Times New Roman"/>
          <w:color w:val="000000"/>
          <w:spacing w:val="0"/>
          <w:sz w:val="21"/>
        </w:rPr>
        <w:t xml:space="preserve"> 6</w:t>
      </w:r>
      <w:r>
        <w:rPr>
          <w:rFonts w:ascii="宋体" w:hAnsi="宋体" w:cs="宋体"/>
          <w:color w:val="000000"/>
          <w:spacing w:val="0"/>
          <w:sz w:val="21"/>
        </w:rPr>
        <w:t>页</w:t>
      </w:r>
      <w:r>
        <w:rPr>
          <w:rFonts w:ascii="Times New Roman"/>
          <w:color w:val="000000"/>
          <w:spacing w:val="0"/>
          <w:sz w:val="21"/>
        </w:rPr>
        <w:t>/</w:t>
      </w:r>
      <w:r>
        <w:rPr>
          <w:rFonts w:ascii="宋体" w:hAnsi="宋体" w:cs="宋体"/>
          <w:color w:val="000000"/>
          <w:spacing w:val="0"/>
          <w:sz w:val="21"/>
        </w:rPr>
        <w:t>共</w:t>
      </w:r>
      <w:r>
        <w:rPr>
          <w:rFonts w:ascii="Times New Roman"/>
          <w:color w:val="000000"/>
          <w:spacing w:val="0"/>
          <w:sz w:val="21"/>
        </w:rPr>
        <w:t xml:space="preserve"> 25</w:t>
      </w:r>
      <w:r>
        <w:rPr>
          <w:rFonts w:ascii="宋体" w:hAnsi="宋体" w:cs="宋体"/>
          <w:color w:val="000000"/>
          <w:spacing w:val="0"/>
          <w:sz w:val="21"/>
        </w:rPr>
        <w:t>页</w:t>
      </w:r>
    </w:p>
    <w:p>
      <w:pPr>
        <w:spacing w:before="0" w:after="0" w:line="0" w:lineRule="exact"/>
        <w:ind w:left="0" w:right="0" w:firstLine="0"/>
        <w:jc w:val="left"/>
        <w:rPr>
          <w:rFonts w:ascii="Arial"/>
          <w:color w:val="FF0000"/>
          <w:spacing w:val="0"/>
          <w:sz w:val="2"/>
        </w:rPr>
      </w:pPr>
    </w:p>
    <w:p>
      <w:pPr>
        <w:spacing w:before="0" w:after="0" w:line="0" w:lineRule="exact"/>
        <w:ind w:left="0" w:right="0" w:firstLine="0"/>
        <w:jc w:val="left"/>
        <w:sectPr>
          <w:pgSz w:w="11900" w:h="16840"/>
          <w:pgMar w:top="1452" w:right="100" w:bottom="0" w:left="1080" w:header="720" w:footer="720" w:gutter="0"/>
          <w:pgNumType w:start="1"/>
          <w:cols w:space="720" w:num="1"/>
          <w:docGrid w:linePitch="1" w:charSpace="0"/>
        </w:sectPr>
      </w:pPr>
      <w:r>
        <w:rPr>
          <w:rFonts w:ascii="Arial"/>
          <w:color w:val="FF0000"/>
          <w:spacing w:val="0"/>
          <w:sz w:val="2"/>
        </w:rPr>
        <w:cr/>
      </w:r>
      <w:r>
        <w:rPr>
          <w:rFonts w:ascii="Arial"/>
          <w:color w:val="FF0000"/>
          <w:spacing w:val="0"/>
          <w:sz w:val="2"/>
        </w:rPr>
        <w:br w:type="page"/>
      </w:r>
    </w:p>
    <w:p>
      <w:pPr>
        <w:spacing w:before="0" w:after="0" w:line="0" w:lineRule="exact"/>
        <w:ind w:left="0" w:right="0" w:firstLine="0"/>
        <w:jc w:val="left"/>
        <w:rPr>
          <w:rFonts w:ascii="Arial"/>
          <w:color w:val="FF0000"/>
          <w:spacing w:val="0"/>
          <w:sz w:val="2"/>
        </w:rPr>
      </w:pPr>
    </w:p>
    <w:p>
      <w:pPr>
        <w:spacing w:before="0" w:after="0" w:line="220" w:lineRule="exact"/>
        <w:ind w:left="0" w:right="0" w:firstLine="0"/>
        <w:jc w:val="left"/>
        <w:rPr>
          <w:rFonts w:ascii="Times New Roman"/>
          <w:color w:val="000000"/>
          <w:spacing w:val="0"/>
          <w:sz w:val="21"/>
        </w:rPr>
      </w:pPr>
      <w:r>
        <w:pict>
          <v:shape id="_x000033" o:spid="_x0000_s1059" o:spt="75" type="#_x0000_t75" style="position:absolute;left:0pt;margin-left:404.1pt;margin-top:72.55pt;height:2.75pt;width:2.75pt;mso-position-horizontal-relative:page;mso-position-vertical-relative:page;z-index:-1024;mso-width-relative:page;mso-height-relative:page;" filled="f" coordsize="21600,21600">
            <v:path/>
            <v:fill on="f" focussize="0,0"/>
            <v:stroke/>
            <v:imagedata r:id="rId7" o:title=""/>
            <o:lock v:ext="edit" aspectratio="t"/>
          </v:shape>
        </w:pict>
      </w:r>
      <w:r>
        <w:pict>
          <v:shape id="_x000034" o:spid="_x0000_s1060" o:spt="75" type="#_x0000_t75" style="position:absolute;left:0pt;margin-left:212.1pt;margin-top:473.25pt;height:5.75pt;width:5pt;mso-position-horizontal-relative:page;mso-position-vertical-relative:page;z-index:-1024;mso-width-relative:page;mso-height-relative:page;" filled="f" coordsize="21600,21600">
            <v:path/>
            <v:fill on="f" focussize="0,0"/>
            <v:stroke/>
            <v:imagedata r:id="rId8" o:title=""/>
            <o:lock v:ext="edit" aspectratio="t"/>
          </v:shape>
        </w:pict>
      </w:r>
      <w:r>
        <w:pict>
          <v:shape id="_x000035" o:spid="_x0000_s1061" o:spt="75" type="#_x0000_t75" style="position:absolute;left:0pt;margin-left:116.8pt;margin-top:769.7pt;height:2.75pt;width:2.75pt;mso-position-horizontal-relative:page;mso-position-vertical-relative:page;z-index:-1024;mso-width-relative:page;mso-height-relative:page;" filled="f" coordsize="21600,21600">
            <v:path/>
            <v:fill on="f" focussize="0,0"/>
            <v:stroke/>
            <v:imagedata r:id="rId12" o:title=""/>
            <o:lock v:ext="edit" aspectratio="t"/>
          </v:shape>
        </w:pict>
      </w:r>
      <w:r>
        <w:pict>
          <v:shape id="_x000036" o:spid="_x0000_s1062" o:spt="75" type="#_x0000_t75" style="position:absolute;left:0pt;margin-left:53pt;margin-top:185.85pt;height:197.1pt;width:195.6pt;mso-position-horizontal-relative:page;mso-position-vertical-relative:page;z-index:-1024;mso-width-relative:page;mso-height-relative:page;" filled="f" coordsize="21600,21600">
            <v:path/>
            <v:fill on="f" focussize="0,0"/>
            <v:stroke/>
            <v:imagedata r:id="rId13" o:title=""/>
            <o:lock v:ext="edit" aspectratio="t"/>
          </v:shape>
        </w:pict>
      </w:r>
      <w:r>
        <w:rPr>
          <w:rFonts w:ascii="宋体" w:hAnsi="宋体" w:cs="宋体"/>
          <w:color w:val="000000"/>
          <w:spacing w:val="0"/>
          <w:sz w:val="21"/>
        </w:rPr>
        <w:t>未涉及历史文化因素，④不符合题意。</w:t>
      </w:r>
    </w:p>
    <w:p>
      <w:pPr>
        <w:spacing w:before="242" w:after="0" w:line="243" w:lineRule="exact"/>
        <w:ind w:left="0" w:right="0" w:firstLine="0"/>
        <w:jc w:val="left"/>
        <w:rPr>
          <w:rFonts w:ascii="Times New Roman"/>
          <w:color w:val="000000"/>
          <w:spacing w:val="0"/>
          <w:sz w:val="21"/>
        </w:rPr>
      </w:pPr>
      <w:r>
        <w:rPr>
          <w:rFonts w:ascii="宋体" w:hAnsi="宋体" w:cs="宋体"/>
          <w:color w:val="000000"/>
          <w:spacing w:val="0"/>
          <w:sz w:val="21"/>
        </w:rPr>
        <w:t>故本题选</w:t>
      </w:r>
      <w:r>
        <w:rPr>
          <w:rFonts w:ascii="Times New Roman"/>
          <w:color w:val="000000"/>
          <w:spacing w:val="0"/>
          <w:sz w:val="21"/>
        </w:rPr>
        <w:t xml:space="preserve"> B</w:t>
      </w:r>
      <w:r>
        <w:rPr>
          <w:rFonts w:ascii="宋体" w:hAnsi="宋体" w:cs="宋体"/>
          <w:color w:val="000000"/>
          <w:spacing w:val="0"/>
          <w:sz w:val="21"/>
        </w:rPr>
        <w:t>。</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9.</w:t>
      </w:r>
      <w:r>
        <w:rPr>
          <w:rFonts w:ascii="Times New Roman"/>
          <w:color w:val="000000"/>
          <w:spacing w:val="54"/>
          <w:sz w:val="21"/>
        </w:rPr>
        <w:t xml:space="preserve"> </w:t>
      </w:r>
      <w:r>
        <w:rPr>
          <w:rFonts w:ascii="宋体" w:hAnsi="宋体" w:cs="宋体"/>
          <w:color w:val="000000"/>
          <w:spacing w:val="1"/>
          <w:sz w:val="21"/>
        </w:rPr>
        <w:t>近年来，露营成为北京市民新的休闲方式，赏花、钓鱼、观鸟……丰富多彩的户外活动吸引着越来越多</w:t>
      </w:r>
    </w:p>
    <w:p>
      <w:pPr>
        <w:spacing w:before="237" w:after="0" w:line="220" w:lineRule="exact"/>
        <w:ind w:left="0" w:right="0" w:firstLine="0"/>
        <w:jc w:val="left"/>
        <w:rPr>
          <w:rFonts w:ascii="Times New Roman"/>
          <w:color w:val="000000"/>
          <w:spacing w:val="0"/>
          <w:sz w:val="21"/>
        </w:rPr>
      </w:pPr>
      <w:r>
        <w:rPr>
          <w:rFonts w:ascii="宋体" w:hAnsi="宋体" w:cs="宋体"/>
          <w:color w:val="000000"/>
          <w:spacing w:val="2"/>
          <w:sz w:val="21"/>
        </w:rPr>
        <w:t>人走进自然，释放消费活力。为引导露营市场的有序发展，北京市相关部门制定了《关于规范引导帐篷露</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12"/>
          <w:sz w:val="21"/>
        </w:rPr>
        <w:t>营地发展的意见（试行）》。这一文件（</w:t>
      </w:r>
      <w:r>
        <w:rPr>
          <w:rFonts w:ascii="Times New Roman"/>
          <w:color w:val="000000"/>
          <w:spacing w:val="274"/>
          <w:sz w:val="21"/>
        </w:rPr>
        <w:t xml:space="preserve"> </w:t>
      </w:r>
      <w:r>
        <w:rPr>
          <w:rFonts w:ascii="宋体" w:hAnsi="宋体" w:cs="宋体"/>
          <w:color w:val="000000"/>
          <w:spacing w:val="0"/>
          <w:sz w:val="21"/>
        </w:rPr>
        <w:t>）</w:t>
      </w:r>
    </w:p>
    <w:p>
      <w:pPr>
        <w:spacing w:before="4295" w:after="0" w:line="243" w:lineRule="exact"/>
        <w:ind w:left="0" w:right="0" w:firstLine="0"/>
        <w:jc w:val="left"/>
        <w:rPr>
          <w:rFonts w:ascii="Times New Roman"/>
          <w:color w:val="000000"/>
          <w:spacing w:val="0"/>
          <w:sz w:val="21"/>
        </w:rPr>
      </w:pPr>
      <w:r>
        <w:rPr>
          <w:rFonts w:ascii="Times New Roman"/>
          <w:color w:val="000000"/>
          <w:spacing w:val="0"/>
          <w:sz w:val="21"/>
        </w:rPr>
        <w:t>A.</w:t>
      </w:r>
      <w:r>
        <w:rPr>
          <w:rFonts w:ascii="Times New Roman"/>
          <w:color w:val="000000"/>
          <w:spacing w:val="53"/>
          <w:sz w:val="21"/>
        </w:rPr>
        <w:t xml:space="preserve"> </w:t>
      </w:r>
      <w:r>
        <w:rPr>
          <w:rFonts w:ascii="宋体" w:hAnsi="宋体" w:cs="宋体"/>
          <w:color w:val="000000"/>
          <w:spacing w:val="0"/>
          <w:sz w:val="21"/>
        </w:rPr>
        <w:t>既规范相关行业行为，也规范政府权力运行</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B.</w:t>
      </w:r>
      <w:r>
        <w:rPr>
          <w:rFonts w:ascii="Times New Roman"/>
          <w:color w:val="000000"/>
          <w:spacing w:val="53"/>
          <w:sz w:val="21"/>
        </w:rPr>
        <w:t xml:space="preserve"> </w:t>
      </w:r>
      <w:r>
        <w:rPr>
          <w:rFonts w:ascii="宋体" w:hAnsi="宋体" w:cs="宋体"/>
          <w:color w:val="000000"/>
          <w:spacing w:val="0"/>
          <w:sz w:val="21"/>
        </w:rPr>
        <w:t>充分发挥乡规民约作用，解决基层社会治理难题</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C.</w:t>
      </w:r>
      <w:r>
        <w:rPr>
          <w:rFonts w:ascii="Times New Roman"/>
          <w:color w:val="000000"/>
          <w:spacing w:val="53"/>
          <w:sz w:val="21"/>
        </w:rPr>
        <w:t xml:space="preserve"> </w:t>
      </w:r>
      <w:r>
        <w:rPr>
          <w:rFonts w:ascii="宋体" w:hAnsi="宋体" w:cs="宋体"/>
          <w:color w:val="000000"/>
          <w:spacing w:val="0"/>
          <w:sz w:val="21"/>
        </w:rPr>
        <w:t>凸显政府关注新兴领域，旨在规范市民露营行为</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D.</w:t>
      </w:r>
      <w:r>
        <w:rPr>
          <w:rFonts w:ascii="Times New Roman"/>
          <w:color w:val="000000"/>
          <w:spacing w:val="53"/>
          <w:sz w:val="21"/>
        </w:rPr>
        <w:t xml:space="preserve"> </w:t>
      </w:r>
      <w:r>
        <w:rPr>
          <w:rFonts w:ascii="宋体" w:hAnsi="宋体" w:cs="宋体"/>
          <w:color w:val="000000"/>
          <w:spacing w:val="0"/>
          <w:sz w:val="21"/>
        </w:rPr>
        <w:t>通过单行条例的规范作用，实现社会自我治理</w:t>
      </w:r>
    </w:p>
    <w:p>
      <w:pPr>
        <w:spacing w:before="226" w:after="0" w:line="243" w:lineRule="exact"/>
        <w:ind w:left="0" w:right="0" w:firstLine="0"/>
        <w:jc w:val="left"/>
        <w:rPr>
          <w:rFonts w:ascii="Times New Roman"/>
          <w:color w:val="000000"/>
          <w:spacing w:val="0"/>
          <w:sz w:val="21"/>
        </w:rPr>
      </w:pPr>
      <w:r>
        <w:rPr>
          <w:rFonts w:ascii="宋体" w:hAnsi="宋体" w:cs="宋体"/>
          <w:color w:val="2E75B6"/>
          <w:spacing w:val="0"/>
          <w:sz w:val="21"/>
        </w:rPr>
        <w:t>【答案】</w:t>
      </w:r>
      <w:r>
        <w:rPr>
          <w:rFonts w:ascii="Times New Roman"/>
          <w:color w:val="000000"/>
          <w:spacing w:val="0"/>
          <w:sz w:val="21"/>
        </w:rPr>
        <w:t>A</w:t>
      </w:r>
    </w:p>
    <w:p>
      <w:pPr>
        <w:spacing w:before="237" w:after="0" w:line="220" w:lineRule="exact"/>
        <w:ind w:left="0" w:right="0" w:firstLine="0"/>
        <w:jc w:val="left"/>
        <w:rPr>
          <w:rFonts w:ascii="Times New Roman"/>
          <w:color w:val="000000"/>
          <w:spacing w:val="0"/>
          <w:sz w:val="21"/>
        </w:rPr>
      </w:pPr>
      <w:r>
        <w:rPr>
          <w:rFonts w:ascii="宋体" w:hAnsi="宋体" w:cs="宋体"/>
          <w:color w:val="2E75B6"/>
          <w:spacing w:val="0"/>
          <w:sz w:val="21"/>
        </w:rPr>
        <w:t>【解析】</w:t>
      </w:r>
    </w:p>
    <w:p>
      <w:pPr>
        <w:spacing w:before="237" w:after="0" w:line="243" w:lineRule="exact"/>
        <w:ind w:left="0" w:right="0" w:firstLine="0"/>
        <w:jc w:val="left"/>
        <w:rPr>
          <w:rFonts w:ascii="Times New Roman"/>
          <w:color w:val="000000"/>
          <w:spacing w:val="0"/>
          <w:sz w:val="21"/>
        </w:rPr>
      </w:pPr>
      <w:r>
        <w:rPr>
          <w:rFonts w:ascii="宋体" w:hAnsi="宋体" w:cs="宋体"/>
          <w:color w:val="000000"/>
          <w:spacing w:val="0"/>
          <w:sz w:val="21"/>
        </w:rPr>
        <w:t>【详解】</w:t>
      </w:r>
      <w:r>
        <w:rPr>
          <w:rFonts w:ascii="Times New Roman"/>
          <w:color w:val="000000"/>
          <w:spacing w:val="0"/>
          <w:sz w:val="21"/>
        </w:rPr>
        <w:t>A</w:t>
      </w:r>
      <w:r>
        <w:rPr>
          <w:rFonts w:ascii="宋体" w:hAnsi="宋体" w:cs="宋体"/>
          <w:color w:val="000000"/>
          <w:spacing w:val="-5"/>
          <w:sz w:val="21"/>
        </w:rPr>
        <w:t>：政府制定《关于规范引导帐篷露营地发展的意见（试行）》，一方面对露营相关行业进行规范，</w:t>
      </w:r>
    </w:p>
    <w:p>
      <w:pPr>
        <w:spacing w:before="232" w:after="0" w:line="220" w:lineRule="exact"/>
        <w:ind w:left="0" w:right="0" w:firstLine="0"/>
        <w:jc w:val="left"/>
        <w:rPr>
          <w:rFonts w:ascii="Times New Roman"/>
          <w:color w:val="000000"/>
          <w:spacing w:val="0"/>
          <w:sz w:val="21"/>
        </w:rPr>
      </w:pPr>
      <w:r>
        <w:rPr>
          <w:rFonts w:ascii="宋体" w:hAnsi="宋体" w:cs="宋体"/>
          <w:color w:val="000000"/>
          <w:spacing w:val="0"/>
          <w:sz w:val="21"/>
        </w:rPr>
        <w:t>比如规定露营地的设立标准、经营要求等，从而规范相关行业行为，引导露营市场有序发展。</w:t>
      </w:r>
      <w:r>
        <w:rPr>
          <w:rFonts w:ascii="Times New Roman"/>
          <w:color w:val="000000"/>
          <w:spacing w:val="53"/>
          <w:sz w:val="21"/>
        </w:rPr>
        <w:t xml:space="preserve"> </w:t>
      </w:r>
      <w:r>
        <w:rPr>
          <w:rFonts w:ascii="宋体" w:hAnsi="宋体" w:cs="宋体"/>
          <w:color w:val="000000"/>
          <w:spacing w:val="0"/>
          <w:sz w:val="21"/>
        </w:rPr>
        <w:t>另一方面，</w:t>
      </w:r>
    </w:p>
    <w:p>
      <w:pPr>
        <w:spacing w:before="253" w:after="0" w:line="220" w:lineRule="exact"/>
        <w:ind w:left="0" w:right="0" w:firstLine="0"/>
        <w:jc w:val="left"/>
        <w:rPr>
          <w:rFonts w:ascii="Times New Roman"/>
          <w:color w:val="000000"/>
          <w:spacing w:val="0"/>
          <w:sz w:val="21"/>
        </w:rPr>
      </w:pPr>
      <w:r>
        <w:rPr>
          <w:rFonts w:ascii="宋体" w:hAnsi="宋体" w:cs="宋体"/>
          <w:color w:val="000000"/>
          <w:spacing w:val="0"/>
          <w:sz w:val="21"/>
        </w:rPr>
        <w:t>该文件也规范了政府权力运行，明确政府在管理露营市场过程中的职责、权限和工作流程等，防止权力滥</w:t>
      </w:r>
    </w:p>
    <w:p>
      <w:pPr>
        <w:spacing w:before="237" w:after="0" w:line="243" w:lineRule="exact"/>
        <w:ind w:left="0" w:right="0" w:firstLine="0"/>
        <w:jc w:val="left"/>
        <w:rPr>
          <w:rFonts w:ascii="Times New Roman"/>
          <w:color w:val="000000"/>
          <w:spacing w:val="0"/>
          <w:sz w:val="21"/>
        </w:rPr>
      </w:pPr>
      <w:r>
        <w:rPr>
          <w:rFonts w:ascii="宋体" w:hAnsi="宋体" w:cs="宋体"/>
          <w:color w:val="000000"/>
          <w:spacing w:val="0"/>
          <w:sz w:val="21"/>
        </w:rPr>
        <w:t>用，</w:t>
      </w:r>
      <w:r>
        <w:rPr>
          <w:rFonts w:ascii="Times New Roman"/>
          <w:color w:val="000000"/>
          <w:spacing w:val="53"/>
          <w:sz w:val="21"/>
        </w:rPr>
        <w:t xml:space="preserve"> </w:t>
      </w:r>
      <w:r>
        <w:rPr>
          <w:rFonts w:ascii="Times New Roman"/>
          <w:color w:val="000000"/>
          <w:spacing w:val="0"/>
          <w:sz w:val="21"/>
        </w:rPr>
        <w:t xml:space="preserve">A </w:t>
      </w:r>
      <w:r>
        <w:rPr>
          <w:rFonts w:ascii="宋体" w:hAnsi="宋体" w:cs="宋体"/>
          <w:color w:val="000000"/>
          <w:spacing w:val="0"/>
          <w:sz w:val="21"/>
        </w:rPr>
        <w:t>正确。</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B</w:t>
      </w:r>
      <w:r>
        <w:rPr>
          <w:rFonts w:ascii="宋体" w:hAnsi="宋体" w:cs="宋体"/>
          <w:color w:val="000000"/>
          <w:spacing w:val="-1"/>
          <w:sz w:val="21"/>
        </w:rPr>
        <w:t>：乡规民约是由乡村群众集体制定并共同遵守的行为规范，适用于乡村基层社会治理。而本题中是北京市</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相关部门制定的规范性文件，不属于乡规民约</w:t>
      </w:r>
      <w:r>
        <w:rPr>
          <w:rFonts w:ascii="Times New Roman"/>
          <w:color w:val="000000"/>
          <w:spacing w:val="53"/>
          <w:sz w:val="21"/>
        </w:rPr>
        <w:t xml:space="preserve"> </w:t>
      </w:r>
      <w:r>
        <w:rPr>
          <w:rFonts w:ascii="宋体" w:hAnsi="宋体" w:cs="宋体"/>
          <w:color w:val="000000"/>
          <w:spacing w:val="0"/>
          <w:sz w:val="21"/>
        </w:rPr>
        <w:t>，</w:t>
      </w:r>
      <w:r>
        <w:rPr>
          <w:rFonts w:ascii="Times New Roman"/>
          <w:color w:val="000000"/>
          <w:spacing w:val="0"/>
          <w:sz w:val="21"/>
        </w:rPr>
        <w:t xml:space="preserve">B </w:t>
      </w:r>
      <w:r>
        <w:rPr>
          <w:rFonts w:ascii="宋体" w:hAnsi="宋体" w:cs="宋体"/>
          <w:color w:val="000000"/>
          <w:spacing w:val="0"/>
          <w:sz w:val="21"/>
        </w:rPr>
        <w:t>错误。</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C</w:t>
      </w:r>
      <w:r>
        <w:rPr>
          <w:rFonts w:ascii="宋体" w:hAnsi="宋体" w:cs="宋体"/>
          <w:color w:val="000000"/>
          <w:spacing w:val="-1"/>
          <w:sz w:val="21"/>
        </w:rPr>
        <w:t>：政府制定该文件确实关注到了露营这一新兴领域，但目的不仅仅是规范市民露营行为，更重要的是规范</w:t>
      </w:r>
    </w:p>
    <w:p>
      <w:pPr>
        <w:spacing w:before="237" w:after="0" w:line="220" w:lineRule="exact"/>
        <w:ind w:left="0" w:right="0" w:firstLine="0"/>
        <w:jc w:val="left"/>
        <w:rPr>
          <w:rFonts w:ascii="Times New Roman"/>
          <w:color w:val="000000"/>
          <w:spacing w:val="0"/>
          <w:sz w:val="21"/>
        </w:rPr>
      </w:pPr>
      <w:r>
        <w:rPr>
          <w:rFonts w:ascii="宋体" w:hAnsi="宋体" w:cs="宋体"/>
          <w:color w:val="000000"/>
          <w:spacing w:val="-3"/>
          <w:sz w:val="21"/>
        </w:rPr>
        <w:t>整个露营市场，促进露营行业健康、有序发展，释放消费活力，推动经济社会发展等。“旨在规范市民露营</w:t>
      </w:r>
    </w:p>
    <w:p>
      <w:pPr>
        <w:spacing w:before="237" w:after="0" w:line="243" w:lineRule="exact"/>
        <w:ind w:left="0" w:right="0" w:firstLine="0"/>
        <w:jc w:val="left"/>
        <w:rPr>
          <w:rFonts w:ascii="Times New Roman"/>
          <w:color w:val="000000"/>
          <w:spacing w:val="0"/>
          <w:sz w:val="21"/>
        </w:rPr>
      </w:pPr>
      <w:r>
        <w:rPr>
          <w:rFonts w:ascii="宋体" w:hAnsi="宋体" w:cs="宋体"/>
          <w:color w:val="000000"/>
          <w:spacing w:val="0"/>
          <w:sz w:val="21"/>
        </w:rPr>
        <w:t>行为”</w:t>
      </w:r>
      <w:r>
        <w:rPr>
          <w:rFonts w:ascii="Times New Roman"/>
          <w:color w:val="000000"/>
          <w:spacing w:val="53"/>
          <w:sz w:val="21"/>
        </w:rPr>
        <w:t xml:space="preserve"> </w:t>
      </w:r>
      <w:r>
        <w:rPr>
          <w:rFonts w:ascii="宋体" w:hAnsi="宋体" w:cs="宋体"/>
          <w:color w:val="000000"/>
          <w:spacing w:val="0"/>
          <w:sz w:val="21"/>
        </w:rPr>
        <w:t>表述片面，</w:t>
      </w:r>
      <w:r>
        <w:rPr>
          <w:rFonts w:ascii="Times New Roman"/>
          <w:color w:val="000000"/>
          <w:spacing w:val="0"/>
          <w:sz w:val="21"/>
        </w:rPr>
        <w:t xml:space="preserve">C </w:t>
      </w:r>
      <w:r>
        <w:rPr>
          <w:rFonts w:ascii="宋体" w:hAnsi="宋体" w:cs="宋体"/>
          <w:color w:val="000000"/>
          <w:spacing w:val="0"/>
          <w:sz w:val="21"/>
        </w:rPr>
        <w:t>错误。</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D</w:t>
      </w:r>
      <w:r>
        <w:rPr>
          <w:rFonts w:ascii="宋体" w:hAnsi="宋体" w:cs="宋体"/>
          <w:color w:val="000000"/>
          <w:spacing w:val="-1"/>
          <w:sz w:val="21"/>
        </w:rPr>
        <w:t>：单行条例是民族自治地方的人民代表大会根据区域自治的特点和实际需要制定的单项法规。本题中北京</w:t>
      </w:r>
    </w:p>
    <w:p>
      <w:pPr>
        <w:spacing w:before="264" w:after="0" w:line="243" w:lineRule="exact"/>
        <w:ind w:left="4163" w:right="0" w:firstLine="0"/>
        <w:jc w:val="left"/>
        <w:rPr>
          <w:rFonts w:ascii="Times New Roman"/>
          <w:color w:val="000000"/>
          <w:spacing w:val="0"/>
          <w:sz w:val="21"/>
        </w:rPr>
      </w:pPr>
      <w:r>
        <w:rPr>
          <w:rFonts w:ascii="宋体" w:hAnsi="宋体" w:cs="宋体"/>
          <w:color w:val="000000"/>
          <w:spacing w:val="0"/>
          <w:sz w:val="21"/>
        </w:rPr>
        <w:t>第</w:t>
      </w:r>
      <w:r>
        <w:rPr>
          <w:rFonts w:ascii="Times New Roman"/>
          <w:color w:val="000000"/>
          <w:spacing w:val="0"/>
          <w:sz w:val="21"/>
        </w:rPr>
        <w:t xml:space="preserve"> 7</w:t>
      </w:r>
      <w:r>
        <w:rPr>
          <w:rFonts w:ascii="宋体" w:hAnsi="宋体" w:cs="宋体"/>
          <w:color w:val="000000"/>
          <w:spacing w:val="0"/>
          <w:sz w:val="21"/>
        </w:rPr>
        <w:t>页</w:t>
      </w:r>
      <w:r>
        <w:rPr>
          <w:rFonts w:ascii="Times New Roman"/>
          <w:color w:val="000000"/>
          <w:spacing w:val="0"/>
          <w:sz w:val="21"/>
        </w:rPr>
        <w:t>/</w:t>
      </w:r>
      <w:r>
        <w:rPr>
          <w:rFonts w:ascii="宋体" w:hAnsi="宋体" w:cs="宋体"/>
          <w:color w:val="000000"/>
          <w:spacing w:val="0"/>
          <w:sz w:val="21"/>
        </w:rPr>
        <w:t>共</w:t>
      </w:r>
      <w:r>
        <w:rPr>
          <w:rFonts w:ascii="Times New Roman"/>
          <w:color w:val="000000"/>
          <w:spacing w:val="0"/>
          <w:sz w:val="21"/>
        </w:rPr>
        <w:t xml:space="preserve"> 25</w:t>
      </w:r>
      <w:r>
        <w:rPr>
          <w:rFonts w:ascii="宋体" w:hAnsi="宋体" w:cs="宋体"/>
          <w:color w:val="000000"/>
          <w:spacing w:val="0"/>
          <w:sz w:val="21"/>
        </w:rPr>
        <w:t>页</w:t>
      </w:r>
    </w:p>
    <w:p>
      <w:pPr>
        <w:spacing w:before="0" w:after="0" w:line="0" w:lineRule="exact"/>
        <w:ind w:left="0" w:right="0" w:firstLine="0"/>
        <w:jc w:val="left"/>
        <w:rPr>
          <w:rFonts w:ascii="Arial"/>
          <w:color w:val="FF0000"/>
          <w:spacing w:val="0"/>
          <w:sz w:val="2"/>
        </w:rPr>
      </w:pPr>
    </w:p>
    <w:p>
      <w:pPr>
        <w:spacing w:before="0" w:after="0" w:line="0" w:lineRule="exact"/>
        <w:ind w:left="0" w:right="0" w:firstLine="0"/>
        <w:jc w:val="left"/>
        <w:sectPr>
          <w:pgSz w:w="11900" w:h="16840"/>
          <w:pgMar w:top="1447" w:right="100" w:bottom="0" w:left="1080" w:header="720" w:footer="720" w:gutter="0"/>
          <w:pgNumType w:start="1"/>
          <w:cols w:space="720" w:num="1"/>
          <w:docGrid w:linePitch="1" w:charSpace="0"/>
        </w:sectPr>
      </w:pPr>
      <w:r>
        <w:rPr>
          <w:rFonts w:ascii="Arial"/>
          <w:color w:val="FF0000"/>
          <w:spacing w:val="0"/>
          <w:sz w:val="2"/>
        </w:rPr>
        <w:cr/>
      </w:r>
      <w:r>
        <w:rPr>
          <w:rFonts w:ascii="Arial"/>
          <w:color w:val="FF0000"/>
          <w:spacing w:val="0"/>
          <w:sz w:val="2"/>
        </w:rPr>
        <w:br w:type="page"/>
      </w:r>
    </w:p>
    <w:p>
      <w:pPr>
        <w:spacing w:before="0" w:after="0" w:line="0" w:lineRule="exact"/>
        <w:ind w:left="0" w:right="0" w:firstLine="0"/>
        <w:jc w:val="left"/>
        <w:rPr>
          <w:rFonts w:ascii="Arial"/>
          <w:color w:val="FF0000"/>
          <w:spacing w:val="0"/>
          <w:sz w:val="2"/>
        </w:rPr>
      </w:pPr>
    </w:p>
    <w:p>
      <w:pPr>
        <w:spacing w:before="0" w:after="0" w:line="220" w:lineRule="exact"/>
        <w:ind w:left="0" w:right="0" w:firstLine="0"/>
        <w:jc w:val="left"/>
        <w:rPr>
          <w:rFonts w:ascii="Times New Roman"/>
          <w:color w:val="000000"/>
          <w:spacing w:val="0"/>
          <w:sz w:val="21"/>
        </w:rPr>
      </w:pPr>
      <w:r>
        <w:pict>
          <v:shape id="_x000039" o:spid="_x0000_s1065" o:spt="75" type="#_x0000_t75" style="position:absolute;left:0pt;margin-left:404.1pt;margin-top:72.55pt;height:2.75pt;width:2.75pt;mso-position-horizontal-relative:page;mso-position-vertical-relative:page;z-index:-1024;mso-width-relative:page;mso-height-relative:page;" filled="f" coordsize="21600,21600">
            <v:path/>
            <v:fill on="f" focussize="0,0"/>
            <v:stroke/>
            <v:imagedata r:id="rId7" o:title=""/>
            <o:lock v:ext="edit" aspectratio="t"/>
          </v:shape>
        </w:pict>
      </w:r>
      <w:r>
        <w:pict>
          <v:shape id="_x000040" o:spid="_x0000_s1066" o:spt="75" type="#_x0000_t75" style="position:absolute;left:0pt;margin-left:212.1pt;margin-top:473.25pt;height:5.75pt;width:5pt;mso-position-horizontal-relative:page;mso-position-vertical-relative:page;z-index:-1024;mso-width-relative:page;mso-height-relative:page;" filled="f" coordsize="21600,21600">
            <v:path/>
            <v:fill on="f" focussize="0,0"/>
            <v:stroke/>
            <v:imagedata r:id="rId8" o:title=""/>
            <o:lock v:ext="edit" aspectratio="t"/>
          </v:shape>
        </w:pict>
      </w:r>
      <w:r>
        <w:pict>
          <v:shape id="_x000041" o:spid="_x0000_s1067" o:spt="75" type="#_x0000_t75" style="position:absolute;left:0pt;margin-left:116.8pt;margin-top:769.7pt;height:2.75pt;width:2.75pt;mso-position-horizontal-relative:page;mso-position-vertical-relative:page;z-index:-1024;mso-width-relative:page;mso-height-relative:page;" filled="f" coordsize="21600,21600">
            <v:path/>
            <v:fill on="f" focussize="0,0"/>
            <v:stroke/>
            <v:imagedata r:id="rId9" o:title=""/>
            <o:lock v:ext="edit" aspectratio="t"/>
          </v:shape>
        </w:pict>
      </w:r>
      <w:r>
        <w:rPr>
          <w:rFonts w:ascii="宋体" w:hAnsi="宋体" w:cs="宋体"/>
          <w:color w:val="000000"/>
          <w:spacing w:val="-3"/>
          <w:sz w:val="21"/>
        </w:rPr>
        <w:t>市相关部门制定的《关于规范引导帐篷露营地发展的意见（试行）》不属于单行条例，同时也不是社会自我</w:t>
      </w:r>
    </w:p>
    <w:p>
      <w:pPr>
        <w:spacing w:before="237" w:after="0" w:line="243" w:lineRule="exact"/>
        <w:ind w:left="0" w:right="0" w:firstLine="0"/>
        <w:jc w:val="left"/>
        <w:rPr>
          <w:rFonts w:ascii="Times New Roman"/>
          <w:color w:val="000000"/>
          <w:spacing w:val="0"/>
          <w:sz w:val="21"/>
        </w:rPr>
      </w:pPr>
      <w:r>
        <w:rPr>
          <w:rFonts w:ascii="宋体" w:hAnsi="宋体" w:cs="宋体"/>
          <w:color w:val="000000"/>
          <w:spacing w:val="0"/>
          <w:sz w:val="21"/>
        </w:rPr>
        <w:t>治理，而是政府对露营市场的管理规范，</w:t>
      </w:r>
      <w:r>
        <w:rPr>
          <w:rFonts w:ascii="Times New Roman"/>
          <w:color w:val="000000"/>
          <w:spacing w:val="0"/>
          <w:sz w:val="21"/>
        </w:rPr>
        <w:t xml:space="preserve">D </w:t>
      </w:r>
      <w:r>
        <w:rPr>
          <w:rFonts w:ascii="宋体" w:hAnsi="宋体" w:cs="宋体"/>
          <w:color w:val="000000"/>
          <w:spacing w:val="0"/>
          <w:sz w:val="21"/>
        </w:rPr>
        <w:t>错误。</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故本题选</w:t>
      </w:r>
      <w:r>
        <w:rPr>
          <w:rFonts w:ascii="Times New Roman"/>
          <w:color w:val="000000"/>
          <w:spacing w:val="0"/>
          <w:sz w:val="21"/>
        </w:rPr>
        <w:t xml:space="preserve"> A</w:t>
      </w:r>
      <w:r>
        <w:rPr>
          <w:rFonts w:ascii="宋体" w:hAnsi="宋体" w:cs="宋体"/>
          <w:color w:val="000000"/>
          <w:spacing w:val="0"/>
          <w:sz w:val="21"/>
        </w:rPr>
        <w:t>。</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10.</w:t>
      </w:r>
      <w:r>
        <w:rPr>
          <w:rFonts w:ascii="Times New Roman"/>
          <w:color w:val="000000"/>
          <w:spacing w:val="53"/>
          <w:sz w:val="21"/>
        </w:rPr>
        <w:t xml:space="preserve"> </w:t>
      </w:r>
      <w:r>
        <w:rPr>
          <w:rFonts w:ascii="宋体" w:hAnsi="宋体" w:cs="宋体"/>
          <w:color w:val="000000"/>
          <w:spacing w:val="-2"/>
          <w:sz w:val="21"/>
        </w:rPr>
        <w:t>书法家甲将自己书写的一幅具备独创性的春联书法作品“天泰地泰三阳泰，家和人和万事和”（内容选</w:t>
      </w:r>
    </w:p>
    <w:p>
      <w:pPr>
        <w:spacing w:before="237" w:after="0" w:line="220" w:lineRule="exact"/>
        <w:ind w:left="0" w:right="0" w:firstLine="0"/>
        <w:jc w:val="left"/>
        <w:rPr>
          <w:rFonts w:ascii="Times New Roman"/>
          <w:color w:val="000000"/>
          <w:spacing w:val="0"/>
          <w:sz w:val="21"/>
        </w:rPr>
      </w:pPr>
      <w:r>
        <w:rPr>
          <w:rFonts w:ascii="宋体" w:hAnsi="宋体" w:cs="宋体"/>
          <w:color w:val="000000"/>
          <w:spacing w:val="2"/>
          <w:sz w:val="21"/>
        </w:rPr>
        <w:t>自清代刻本）赠与乙以贺新春。乙收到后很喜欢，未经甲授权就将春联上的字整体扫描后完整再现于新开</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发的文创产品的外观设计，产品十分热销。结合上述事实，下列说法正确的是（</w:t>
      </w:r>
      <w:r>
        <w:rPr>
          <w:rFonts w:ascii="Times New Roman"/>
          <w:color w:val="000000"/>
          <w:spacing w:val="263"/>
          <w:sz w:val="21"/>
        </w:rPr>
        <w:t xml:space="preserve"> </w:t>
      </w:r>
      <w:r>
        <w:rPr>
          <w:rFonts w:ascii="宋体" w:hAnsi="宋体" w:cs="宋体"/>
          <w:color w:val="000000"/>
          <w:spacing w:val="0"/>
          <w:sz w:val="21"/>
        </w:rPr>
        <w:t>）</w:t>
      </w:r>
    </w:p>
    <w:p>
      <w:pPr>
        <w:spacing w:before="237" w:after="0" w:line="243" w:lineRule="exact"/>
        <w:ind w:left="0" w:right="0" w:firstLine="0"/>
        <w:jc w:val="left"/>
        <w:rPr>
          <w:rFonts w:ascii="Times New Roman"/>
          <w:color w:val="000000"/>
          <w:spacing w:val="0"/>
          <w:sz w:val="21"/>
        </w:rPr>
      </w:pPr>
      <w:r>
        <w:rPr>
          <w:rFonts w:ascii="Times New Roman"/>
          <w:color w:val="000000"/>
          <w:spacing w:val="0"/>
          <w:sz w:val="21"/>
        </w:rPr>
        <w:t>A.</w:t>
      </w:r>
      <w:r>
        <w:rPr>
          <w:rFonts w:ascii="Times New Roman"/>
          <w:color w:val="000000"/>
          <w:spacing w:val="53"/>
          <w:sz w:val="21"/>
        </w:rPr>
        <w:t xml:space="preserve"> </w:t>
      </w:r>
      <w:r>
        <w:rPr>
          <w:rFonts w:ascii="宋体" w:hAnsi="宋体" w:cs="宋体"/>
          <w:color w:val="000000"/>
          <w:spacing w:val="0"/>
          <w:sz w:val="21"/>
        </w:rPr>
        <w:t>即便甲从未将其书法与产品结合用于申请专利，乙的行为仍侵害甲的专利权</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B.</w:t>
      </w:r>
      <w:r>
        <w:rPr>
          <w:rFonts w:ascii="Times New Roman"/>
          <w:color w:val="000000"/>
          <w:spacing w:val="53"/>
          <w:sz w:val="21"/>
        </w:rPr>
        <w:t xml:space="preserve"> </w:t>
      </w:r>
      <w:r>
        <w:rPr>
          <w:rFonts w:ascii="宋体" w:hAnsi="宋体" w:cs="宋体"/>
          <w:color w:val="000000"/>
          <w:spacing w:val="0"/>
          <w:sz w:val="21"/>
        </w:rPr>
        <w:t>春联上的语句属于公共领域的文字作品，乙的行为不侵害甲的著作权</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C.</w:t>
      </w:r>
      <w:r>
        <w:rPr>
          <w:rFonts w:ascii="Times New Roman"/>
          <w:color w:val="000000"/>
          <w:spacing w:val="53"/>
          <w:sz w:val="21"/>
        </w:rPr>
        <w:t xml:space="preserve"> </w:t>
      </w:r>
      <w:r>
        <w:rPr>
          <w:rFonts w:ascii="宋体" w:hAnsi="宋体" w:cs="宋体"/>
          <w:color w:val="000000"/>
          <w:spacing w:val="0"/>
          <w:sz w:val="21"/>
        </w:rPr>
        <w:t>春联完成交付后，乙享有春联所有权，乙的行为属于所有权的正常行使</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D.</w:t>
      </w:r>
      <w:r>
        <w:rPr>
          <w:rFonts w:ascii="Times New Roman"/>
          <w:color w:val="000000"/>
          <w:spacing w:val="53"/>
          <w:sz w:val="21"/>
        </w:rPr>
        <w:t xml:space="preserve"> </w:t>
      </w:r>
      <w:r>
        <w:rPr>
          <w:rFonts w:ascii="宋体" w:hAnsi="宋体" w:cs="宋体"/>
          <w:color w:val="000000"/>
          <w:spacing w:val="0"/>
          <w:sz w:val="21"/>
        </w:rPr>
        <w:t>甲乙之间成立赠与合同，该合同履行并不转让春联所涉书法作品的著作财产权</w:t>
      </w:r>
    </w:p>
    <w:p>
      <w:pPr>
        <w:spacing w:before="226" w:after="0" w:line="243" w:lineRule="exact"/>
        <w:ind w:left="0" w:right="0" w:firstLine="0"/>
        <w:jc w:val="left"/>
        <w:rPr>
          <w:rFonts w:ascii="Times New Roman"/>
          <w:color w:val="000000"/>
          <w:spacing w:val="0"/>
          <w:sz w:val="21"/>
        </w:rPr>
      </w:pPr>
      <w:r>
        <w:rPr>
          <w:rFonts w:ascii="宋体" w:hAnsi="宋体" w:cs="宋体"/>
          <w:color w:val="2E75B6"/>
          <w:spacing w:val="0"/>
          <w:sz w:val="21"/>
        </w:rPr>
        <w:t>【答案】</w:t>
      </w:r>
      <w:r>
        <w:rPr>
          <w:rFonts w:ascii="Times New Roman"/>
          <w:color w:val="000000"/>
          <w:spacing w:val="0"/>
          <w:sz w:val="21"/>
        </w:rPr>
        <w:t>D</w:t>
      </w:r>
    </w:p>
    <w:p>
      <w:pPr>
        <w:spacing w:before="237" w:after="0" w:line="220" w:lineRule="exact"/>
        <w:ind w:left="0" w:right="0" w:firstLine="0"/>
        <w:jc w:val="left"/>
        <w:rPr>
          <w:rFonts w:ascii="Times New Roman"/>
          <w:color w:val="000000"/>
          <w:spacing w:val="0"/>
          <w:sz w:val="21"/>
        </w:rPr>
      </w:pPr>
      <w:r>
        <w:rPr>
          <w:rFonts w:ascii="宋体" w:hAnsi="宋体" w:cs="宋体"/>
          <w:color w:val="2E75B6"/>
          <w:spacing w:val="0"/>
          <w:sz w:val="21"/>
        </w:rPr>
        <w:t>【解析】</w:t>
      </w:r>
    </w:p>
    <w:p>
      <w:pPr>
        <w:spacing w:before="237" w:after="0" w:line="243" w:lineRule="exact"/>
        <w:ind w:left="0" w:right="0" w:firstLine="0"/>
        <w:jc w:val="left"/>
        <w:rPr>
          <w:rFonts w:ascii="Times New Roman"/>
          <w:color w:val="000000"/>
          <w:spacing w:val="0"/>
          <w:sz w:val="21"/>
        </w:rPr>
      </w:pPr>
      <w:r>
        <w:rPr>
          <w:rFonts w:ascii="宋体" w:hAnsi="宋体" w:cs="宋体"/>
          <w:color w:val="000000"/>
          <w:spacing w:val="-5"/>
          <w:sz w:val="21"/>
        </w:rPr>
        <w:t>【详解】</w:t>
      </w:r>
      <w:r>
        <w:rPr>
          <w:rFonts w:ascii="Times New Roman"/>
          <w:color w:val="000000"/>
          <w:spacing w:val="0"/>
          <w:sz w:val="21"/>
        </w:rPr>
        <w:t>A</w:t>
      </w:r>
      <w:r>
        <w:rPr>
          <w:rFonts w:ascii="宋体" w:hAnsi="宋体" w:cs="宋体"/>
          <w:color w:val="000000"/>
          <w:spacing w:val="-1"/>
          <w:sz w:val="21"/>
        </w:rPr>
        <w:t>：专利权是权利人就特定的发明创造依法在规定期限内享有的专有权。甲对书写的书法作品享有</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著作权，乙的行为侵犯了甲的著作权而不是专利权，</w:t>
      </w:r>
      <w:r>
        <w:rPr>
          <w:rFonts w:ascii="Times New Roman"/>
          <w:color w:val="000000"/>
          <w:spacing w:val="0"/>
          <w:sz w:val="21"/>
        </w:rPr>
        <w:t>A</w:t>
      </w:r>
      <w:r>
        <w:rPr>
          <w:rFonts w:ascii="Times New Roman"/>
          <w:color w:val="000000"/>
          <w:spacing w:val="53"/>
          <w:sz w:val="21"/>
        </w:rPr>
        <w:t xml:space="preserve"> </w:t>
      </w:r>
      <w:r>
        <w:rPr>
          <w:rFonts w:ascii="宋体" w:hAnsi="宋体" w:cs="宋体"/>
          <w:color w:val="000000"/>
          <w:spacing w:val="0"/>
          <w:sz w:val="21"/>
        </w:rPr>
        <w:t>错误。</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B</w:t>
      </w:r>
      <w:r>
        <w:rPr>
          <w:rFonts w:ascii="宋体" w:hAnsi="宋体" w:cs="宋体"/>
          <w:color w:val="000000"/>
          <w:spacing w:val="-1"/>
          <w:sz w:val="21"/>
        </w:rPr>
        <w:t>：虽然春联语句选自清代刻本属于公共领域文字，但甲书写的春联书法作品具备独创性，属于著作权法保</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护的美术作品。乙未经甲授权将书法字用于文创产品外观设计，侵犯了甲的著作权，</w:t>
      </w:r>
      <w:r>
        <w:rPr>
          <w:rFonts w:ascii="Times New Roman"/>
          <w:color w:val="000000"/>
          <w:spacing w:val="0"/>
          <w:sz w:val="21"/>
        </w:rPr>
        <w:t xml:space="preserve">B </w:t>
      </w:r>
      <w:r>
        <w:rPr>
          <w:rFonts w:ascii="宋体" w:hAnsi="宋体" w:cs="宋体"/>
          <w:color w:val="000000"/>
          <w:spacing w:val="0"/>
          <w:sz w:val="21"/>
        </w:rPr>
        <w:t>错误。</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C</w:t>
      </w:r>
      <w:r>
        <w:rPr>
          <w:rFonts w:ascii="宋体" w:hAnsi="宋体" w:cs="宋体"/>
          <w:color w:val="000000"/>
          <w:spacing w:val="-1"/>
          <w:sz w:val="21"/>
        </w:rPr>
        <w:t>：春联完成交付后，乙获得了春联的所有权，但所有权的行使不能侵犯他人的知识产权。甲虽将春联实物</w:t>
      </w:r>
    </w:p>
    <w:p>
      <w:pPr>
        <w:spacing w:before="237" w:after="0" w:line="220" w:lineRule="exact"/>
        <w:ind w:left="0" w:right="0" w:firstLine="0"/>
        <w:jc w:val="left"/>
        <w:rPr>
          <w:rFonts w:ascii="Times New Roman"/>
          <w:color w:val="000000"/>
          <w:spacing w:val="0"/>
          <w:sz w:val="21"/>
        </w:rPr>
      </w:pPr>
      <w:r>
        <w:rPr>
          <w:rFonts w:ascii="宋体" w:hAnsi="宋体" w:cs="宋体"/>
          <w:color w:val="000000"/>
          <w:spacing w:val="0"/>
          <w:sz w:val="21"/>
        </w:rPr>
        <w:t>赠与乙，但著作权中的著作财产权（如复制权等）并未随所有权转移。乙未经许可将书法字用于文创产品</w:t>
      </w:r>
    </w:p>
    <w:p>
      <w:pPr>
        <w:spacing w:before="237" w:after="0" w:line="243" w:lineRule="exact"/>
        <w:ind w:left="0" w:right="0" w:firstLine="0"/>
        <w:jc w:val="left"/>
        <w:rPr>
          <w:rFonts w:ascii="Times New Roman"/>
          <w:color w:val="000000"/>
          <w:spacing w:val="0"/>
          <w:sz w:val="21"/>
        </w:rPr>
      </w:pPr>
      <w:r>
        <w:rPr>
          <w:rFonts w:ascii="宋体" w:hAnsi="宋体" w:cs="宋体"/>
          <w:color w:val="000000"/>
          <w:spacing w:val="0"/>
          <w:sz w:val="21"/>
        </w:rPr>
        <w:t>外观设计，超出了所有权正常行使范围，侵犯了甲的著作权，</w:t>
      </w:r>
      <w:r>
        <w:rPr>
          <w:rFonts w:ascii="Times New Roman"/>
          <w:color w:val="000000"/>
          <w:spacing w:val="0"/>
          <w:sz w:val="21"/>
        </w:rPr>
        <w:t xml:space="preserve">C </w:t>
      </w:r>
      <w:r>
        <w:rPr>
          <w:rFonts w:ascii="宋体" w:hAnsi="宋体" w:cs="宋体"/>
          <w:color w:val="000000"/>
          <w:spacing w:val="0"/>
          <w:sz w:val="21"/>
        </w:rPr>
        <w:t>错误。</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D</w:t>
      </w:r>
      <w:r>
        <w:rPr>
          <w:rFonts w:ascii="宋体" w:hAnsi="宋体" w:cs="宋体"/>
          <w:color w:val="000000"/>
          <w:spacing w:val="-1"/>
          <w:sz w:val="21"/>
        </w:rPr>
        <w:t>：甲将春联赠与乙，甲乙之间成立赠与合同。根据著作权法规定，美术等作品原件所有权的转移，不视为</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作品著作权的转移，即不转让春联所涉书法作品的著作财产权，</w:t>
      </w:r>
      <w:r>
        <w:rPr>
          <w:rFonts w:ascii="Times New Roman"/>
          <w:color w:val="000000"/>
          <w:spacing w:val="0"/>
          <w:sz w:val="21"/>
        </w:rPr>
        <w:t xml:space="preserve">D </w:t>
      </w:r>
      <w:r>
        <w:rPr>
          <w:rFonts w:ascii="宋体" w:hAnsi="宋体" w:cs="宋体"/>
          <w:color w:val="000000"/>
          <w:spacing w:val="0"/>
          <w:sz w:val="21"/>
        </w:rPr>
        <w:t>正确。</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故本题选</w:t>
      </w:r>
      <w:r>
        <w:rPr>
          <w:rFonts w:ascii="Times New Roman"/>
          <w:color w:val="000000"/>
          <w:spacing w:val="0"/>
          <w:sz w:val="21"/>
        </w:rPr>
        <w:t xml:space="preserve"> D</w:t>
      </w:r>
      <w:r>
        <w:rPr>
          <w:rFonts w:ascii="宋体" w:hAnsi="宋体" w:cs="宋体"/>
          <w:color w:val="000000"/>
          <w:spacing w:val="0"/>
          <w:sz w:val="21"/>
        </w:rPr>
        <w:t>。</w:t>
      </w:r>
    </w:p>
    <w:p>
      <w:pPr>
        <w:spacing w:before="226" w:after="0" w:line="243" w:lineRule="exact"/>
        <w:ind w:left="0" w:right="0" w:firstLine="0"/>
        <w:jc w:val="left"/>
        <w:rPr>
          <w:rFonts w:ascii="Times New Roman"/>
          <w:color w:val="000000"/>
          <w:spacing w:val="0"/>
          <w:sz w:val="21"/>
        </w:rPr>
      </w:pPr>
      <w:r>
        <w:rPr>
          <w:rFonts w:ascii="Times New Roman"/>
          <w:color w:val="000000"/>
          <w:spacing w:val="-4"/>
          <w:sz w:val="21"/>
        </w:rPr>
        <w:t>11.</w:t>
      </w:r>
      <w:r>
        <w:rPr>
          <w:rFonts w:ascii="Times New Roman"/>
          <w:color w:val="000000"/>
          <w:spacing w:val="56"/>
          <w:sz w:val="21"/>
        </w:rPr>
        <w:t xml:space="preserve"> </w:t>
      </w:r>
      <w:r>
        <w:rPr>
          <w:rFonts w:ascii="宋体" w:hAnsi="宋体" w:cs="宋体"/>
          <w:color w:val="000000"/>
          <w:spacing w:val="0"/>
          <w:sz w:val="21"/>
        </w:rPr>
        <w:t>遗嘱关乎财富与爱的传承，普及遗嘱是社会共同责任。下列说法正确的是（</w:t>
      </w:r>
      <w:r>
        <w:rPr>
          <w:rFonts w:ascii="Times New Roman"/>
          <w:color w:val="000000"/>
          <w:spacing w:val="263"/>
          <w:sz w:val="21"/>
        </w:rPr>
        <w:t xml:space="preserve"> </w:t>
      </w:r>
      <w:r>
        <w:rPr>
          <w:rFonts w:ascii="宋体" w:hAnsi="宋体" w:cs="宋体"/>
          <w:color w:val="000000"/>
          <w:spacing w:val="0"/>
          <w:sz w:val="21"/>
        </w:rPr>
        <w:t>）</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A.</w:t>
      </w:r>
      <w:r>
        <w:rPr>
          <w:rFonts w:ascii="Times New Roman"/>
          <w:color w:val="000000"/>
          <w:spacing w:val="53"/>
          <w:sz w:val="21"/>
        </w:rPr>
        <w:t xml:space="preserve"> </w:t>
      </w:r>
      <w:r>
        <w:rPr>
          <w:rFonts w:ascii="宋体" w:hAnsi="宋体" w:cs="宋体"/>
          <w:color w:val="000000"/>
          <w:spacing w:val="0"/>
          <w:sz w:val="21"/>
        </w:rPr>
        <w:t>甲生前先办理了公证遗嘱，临终前又立了一份录像遗嘱，两份遗嘱内容相抵触，应以公证遗嘱为准</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B.</w:t>
      </w:r>
      <w:r>
        <w:rPr>
          <w:rFonts w:ascii="Times New Roman"/>
          <w:color w:val="000000"/>
          <w:spacing w:val="53"/>
          <w:sz w:val="21"/>
        </w:rPr>
        <w:t xml:space="preserve"> </w:t>
      </w:r>
      <w:r>
        <w:rPr>
          <w:rFonts w:ascii="宋体" w:hAnsi="宋体" w:cs="宋体"/>
          <w:color w:val="000000"/>
          <w:spacing w:val="0"/>
          <w:sz w:val="21"/>
        </w:rPr>
        <w:t>乙立遗嘱将所有财产留给女儿，则女儿凭该遗嘱继承乙的遗产时不需要承担乙未偿还的债务</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C.</w:t>
      </w:r>
      <w:r>
        <w:rPr>
          <w:rFonts w:ascii="Times New Roman"/>
          <w:color w:val="000000"/>
          <w:spacing w:val="53"/>
          <w:sz w:val="21"/>
        </w:rPr>
        <w:t xml:space="preserve"> </w:t>
      </w:r>
      <w:r>
        <w:rPr>
          <w:rFonts w:ascii="宋体" w:hAnsi="宋体" w:cs="宋体"/>
          <w:color w:val="000000"/>
          <w:spacing w:val="0"/>
          <w:sz w:val="21"/>
        </w:rPr>
        <w:t>丙生前仅立有一份遗嘱，但该遗嘱因不符合法定形式要件而被认定无效，则其遗产应按法定继承办理</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D.</w:t>
      </w:r>
      <w:r>
        <w:rPr>
          <w:rFonts w:ascii="Times New Roman"/>
          <w:color w:val="000000"/>
          <w:spacing w:val="53"/>
          <w:sz w:val="21"/>
        </w:rPr>
        <w:t xml:space="preserve"> </w:t>
      </w:r>
      <w:r>
        <w:rPr>
          <w:rFonts w:ascii="宋体" w:hAnsi="宋体" w:cs="宋体"/>
          <w:color w:val="000000"/>
          <w:spacing w:val="0"/>
          <w:sz w:val="21"/>
        </w:rPr>
        <w:t>丁立遗嘱表示去世后要将自己收藏的字画赠给美术馆，这属于遗嘱继承</w:t>
      </w:r>
    </w:p>
    <w:p>
      <w:pPr>
        <w:spacing w:before="226" w:after="0" w:line="243" w:lineRule="exact"/>
        <w:ind w:left="0" w:right="0" w:firstLine="0"/>
        <w:jc w:val="left"/>
        <w:rPr>
          <w:rFonts w:ascii="Times New Roman"/>
          <w:color w:val="000000"/>
          <w:spacing w:val="0"/>
          <w:sz w:val="21"/>
        </w:rPr>
      </w:pPr>
      <w:r>
        <w:rPr>
          <w:rFonts w:ascii="宋体" w:hAnsi="宋体" w:cs="宋体"/>
          <w:color w:val="2E75B6"/>
          <w:spacing w:val="0"/>
          <w:sz w:val="21"/>
        </w:rPr>
        <w:t>【答案】</w:t>
      </w:r>
      <w:r>
        <w:rPr>
          <w:rFonts w:ascii="Times New Roman"/>
          <w:color w:val="000000"/>
          <w:spacing w:val="0"/>
          <w:sz w:val="21"/>
        </w:rPr>
        <w:t>C</w:t>
      </w:r>
    </w:p>
    <w:p>
      <w:pPr>
        <w:spacing w:before="237" w:after="0" w:line="220" w:lineRule="exact"/>
        <w:ind w:left="0" w:right="0" w:firstLine="0"/>
        <w:jc w:val="left"/>
        <w:rPr>
          <w:rFonts w:ascii="Times New Roman"/>
          <w:color w:val="000000"/>
          <w:spacing w:val="0"/>
          <w:sz w:val="21"/>
        </w:rPr>
      </w:pPr>
      <w:r>
        <w:rPr>
          <w:rFonts w:ascii="宋体" w:hAnsi="宋体" w:cs="宋体"/>
          <w:color w:val="2E75B6"/>
          <w:spacing w:val="0"/>
          <w:sz w:val="21"/>
        </w:rPr>
        <w:t>【解析】</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【详解】A：根据民法典的新规定，公证遗嘱不再具有高于其他遗嘱的效力。遗嘱人可以撤回、变更自己所</w:t>
      </w:r>
    </w:p>
    <w:p>
      <w:pPr>
        <w:spacing w:before="120" w:after="0" w:line="243" w:lineRule="exact"/>
        <w:ind w:left="4163" w:right="0" w:firstLine="0"/>
        <w:jc w:val="left"/>
        <w:rPr>
          <w:rFonts w:ascii="Times New Roman"/>
          <w:color w:val="000000"/>
          <w:spacing w:val="0"/>
          <w:sz w:val="21"/>
        </w:rPr>
      </w:pPr>
      <w:r>
        <w:rPr>
          <w:rFonts w:ascii="宋体" w:hAnsi="宋体" w:cs="宋体"/>
          <w:color w:val="000000"/>
          <w:spacing w:val="0"/>
          <w:sz w:val="21"/>
        </w:rPr>
        <w:t>第</w:t>
      </w:r>
      <w:r>
        <w:rPr>
          <w:rFonts w:ascii="Times New Roman"/>
          <w:color w:val="000000"/>
          <w:spacing w:val="0"/>
          <w:sz w:val="21"/>
        </w:rPr>
        <w:t xml:space="preserve"> 8</w:t>
      </w:r>
      <w:r>
        <w:rPr>
          <w:rFonts w:ascii="宋体" w:hAnsi="宋体" w:cs="宋体"/>
          <w:color w:val="000000"/>
          <w:spacing w:val="0"/>
          <w:sz w:val="21"/>
        </w:rPr>
        <w:t>页</w:t>
      </w:r>
      <w:r>
        <w:rPr>
          <w:rFonts w:ascii="Times New Roman"/>
          <w:color w:val="000000"/>
          <w:spacing w:val="0"/>
          <w:sz w:val="21"/>
        </w:rPr>
        <w:t>/</w:t>
      </w:r>
      <w:r>
        <w:rPr>
          <w:rFonts w:ascii="宋体" w:hAnsi="宋体" w:cs="宋体"/>
          <w:color w:val="000000"/>
          <w:spacing w:val="0"/>
          <w:sz w:val="21"/>
        </w:rPr>
        <w:t>共</w:t>
      </w:r>
      <w:r>
        <w:rPr>
          <w:rFonts w:ascii="Times New Roman"/>
          <w:color w:val="000000"/>
          <w:spacing w:val="0"/>
          <w:sz w:val="21"/>
        </w:rPr>
        <w:t xml:space="preserve"> 25</w:t>
      </w:r>
      <w:r>
        <w:rPr>
          <w:rFonts w:ascii="宋体" w:hAnsi="宋体" w:cs="宋体"/>
          <w:color w:val="000000"/>
          <w:spacing w:val="0"/>
          <w:sz w:val="21"/>
        </w:rPr>
        <w:t>页</w:t>
      </w:r>
    </w:p>
    <w:p>
      <w:pPr>
        <w:spacing w:before="0" w:after="0" w:line="0" w:lineRule="exact"/>
        <w:ind w:left="0" w:right="0" w:firstLine="0"/>
        <w:jc w:val="left"/>
        <w:rPr>
          <w:rFonts w:ascii="Arial"/>
          <w:color w:val="FF0000"/>
          <w:spacing w:val="0"/>
          <w:sz w:val="2"/>
        </w:rPr>
      </w:pPr>
    </w:p>
    <w:p>
      <w:pPr>
        <w:spacing w:before="0" w:after="0" w:line="0" w:lineRule="exact"/>
        <w:ind w:left="0" w:right="0" w:firstLine="0"/>
        <w:jc w:val="left"/>
        <w:rPr>
          <w:rFonts w:ascii="Arial"/>
          <w:color w:val="FF0000"/>
          <w:spacing w:val="0"/>
          <w:sz w:val="2"/>
        </w:rPr>
      </w:pPr>
      <w:r>
        <w:rPr>
          <w:rFonts w:ascii="Arial"/>
          <w:color w:val="FF0000"/>
          <w:spacing w:val="0"/>
          <w:sz w:val="2"/>
        </w:rPr>
        <w:cr/>
      </w:r>
      <w:r>
        <w:rPr>
          <w:rFonts w:ascii="Arial"/>
          <w:color w:val="FF0000"/>
          <w:spacing w:val="0"/>
          <w:sz w:val="2"/>
        </w:rPr>
        <w:br w:type="page"/>
      </w:r>
    </w:p>
    <w:p>
      <w:pPr>
        <w:spacing w:before="0" w:after="0" w:line="220" w:lineRule="exact"/>
        <w:ind w:left="0" w:right="0" w:firstLine="0"/>
        <w:jc w:val="left"/>
        <w:rPr>
          <w:rFonts w:ascii="Times New Roman"/>
          <w:color w:val="000000"/>
          <w:spacing w:val="0"/>
          <w:sz w:val="21"/>
        </w:rPr>
      </w:pPr>
      <w:r>
        <w:pict>
          <v:shape id="_x000044" o:spid="_x0000_s1070" o:spt="75" type="#_x0000_t75" style="position:absolute;left:0pt;margin-left:404.1pt;margin-top:72.55pt;height:2.75pt;width:2.75pt;mso-position-horizontal-relative:page;mso-position-vertical-relative:page;z-index:-1024;mso-width-relative:page;mso-height-relative:page;" filled="f" coordsize="21600,21600">
            <v:path/>
            <v:fill on="f" focussize="0,0"/>
            <v:stroke/>
            <v:imagedata r:id="rId14" o:title=""/>
            <o:lock v:ext="edit" aspectratio="t"/>
          </v:shape>
        </w:pict>
      </w:r>
      <w:r>
        <w:pict>
          <v:shape id="_x000045" o:spid="_x0000_s1071" o:spt="75" type="#_x0000_t75" style="position:absolute;left:0pt;margin-left:53pt;margin-top:374.95pt;height:115.3pt;width:339.6pt;mso-position-horizontal-relative:page;mso-position-vertical-relative:page;z-index:-1024;mso-width-relative:page;mso-height-relative:page;" filled="f" coordsize="21600,21600">
            <v:path/>
            <v:fill on="f" focussize="0,0"/>
            <v:stroke/>
            <v:imagedata r:id="rId15" o:title=""/>
            <o:lock v:ext="edit" aspectratio="t"/>
          </v:shape>
        </w:pict>
      </w:r>
      <w:r>
        <w:pict>
          <v:shape id="_x000046" o:spid="_x0000_s1072" o:spt="75" type="#_x0000_t75" style="position:absolute;left:0pt;margin-left:116.8pt;margin-top:769.7pt;height:2.75pt;width:2.75pt;mso-position-horizontal-relative:page;mso-position-vertical-relative:page;z-index:-1024;mso-width-relative:page;mso-height-relative:page;" filled="f" coordsize="21600,21600">
            <v:path/>
            <v:fill on="f" focussize="0,0"/>
            <v:stroke/>
            <v:imagedata r:id="rId9" o:title=""/>
            <o:lock v:ext="edit" aspectratio="t"/>
          </v:shape>
        </w:pict>
      </w:r>
      <w:r>
        <w:rPr>
          <w:rFonts w:ascii="宋体" w:hAnsi="宋体" w:cs="宋体"/>
          <w:color w:val="000000"/>
          <w:spacing w:val="0"/>
          <w:sz w:val="21"/>
        </w:rPr>
        <w:t>立的遗嘱。立遗嘱后，遗嘱人实施与遗嘱内容相反的民事法律行为的，视为对遗嘱相关内容的撤回。立有</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数份遗嘱，内容相抵触的，以最后的遗嘱为准。因此甲临终前的录像遗嘱是最后一份遗嘱，应以其为准，</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而非公证遗嘱，A</w:t>
      </w:r>
      <w:r>
        <w:rPr>
          <w:rFonts w:ascii="Times New Roman"/>
          <w:color w:val="000000"/>
          <w:spacing w:val="0"/>
          <w:sz w:val="21"/>
        </w:rPr>
        <w:t xml:space="preserve"> </w:t>
      </w:r>
      <w:r>
        <w:rPr>
          <w:rFonts w:ascii="宋体" w:hAnsi="宋体" w:cs="宋体"/>
          <w:color w:val="000000"/>
          <w:spacing w:val="0"/>
          <w:sz w:val="21"/>
        </w:rPr>
        <w:t>错误。</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B：继承人不仅会获得被继承人的遗产，还需要承担被继承人未偿还的债务。本应由被继承人偿还的债务，</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应由继承人在继承的遗产范围内承担清偿责任，超过部分不负责清偿责任，但继承人自愿偿还的除外。可</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见，女儿凭该遗嘱继承乙的遗产时需要承担乙未偿还的债务，但超过部分可以不负责清偿责任，B</w:t>
      </w:r>
      <w:r>
        <w:rPr>
          <w:rFonts w:ascii="Times New Roman"/>
          <w:color w:val="000000"/>
          <w:spacing w:val="0"/>
          <w:sz w:val="21"/>
        </w:rPr>
        <w:t xml:space="preserve"> </w:t>
      </w:r>
      <w:r>
        <w:rPr>
          <w:rFonts w:ascii="宋体" w:hAnsi="宋体" w:cs="宋体"/>
          <w:color w:val="000000"/>
          <w:spacing w:val="0"/>
          <w:sz w:val="21"/>
        </w:rPr>
        <w:t>错误。</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C：有遗嘱的，按照遗嘱继承或遗赠办理；但若遗嘱无效，则按法定继承办理。丙的遗嘱不符合法定形式要</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件而被认定无效，其遗产应依法定继承办理，C</w:t>
      </w:r>
      <w:r>
        <w:rPr>
          <w:rFonts w:ascii="Times New Roman"/>
          <w:color w:val="000000"/>
          <w:spacing w:val="0"/>
          <w:sz w:val="21"/>
        </w:rPr>
        <w:t xml:space="preserve"> </w:t>
      </w:r>
      <w:r>
        <w:rPr>
          <w:rFonts w:ascii="宋体" w:hAnsi="宋体" w:cs="宋体"/>
          <w:color w:val="000000"/>
          <w:spacing w:val="0"/>
          <w:sz w:val="21"/>
        </w:rPr>
        <w:t>正确。</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D：自然人可以立遗嘱将个人财产赠与国家、集体或者法定继承人以外的组织、个人，这属于遗赠。遗赠不</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属于继承，遗嘱继承是在法定继承人的范围内确定具体继承人及份额。因此丁立遗嘱将财产通过赠与法定</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4"/>
          <w:sz w:val="21"/>
        </w:rPr>
        <w:t>继承人以外的组织或个人（如美术馆），属于遗赠，D</w:t>
      </w:r>
      <w:r>
        <w:rPr>
          <w:rFonts w:ascii="Times New Roman"/>
          <w:color w:val="000000"/>
          <w:spacing w:val="4"/>
          <w:sz w:val="21"/>
        </w:rPr>
        <w:t xml:space="preserve"> </w:t>
      </w:r>
      <w:r>
        <w:rPr>
          <w:rFonts w:ascii="宋体" w:hAnsi="宋体" w:cs="宋体"/>
          <w:color w:val="000000"/>
          <w:spacing w:val="0"/>
          <w:sz w:val="21"/>
        </w:rPr>
        <w:t>错误。</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故本题选</w:t>
      </w:r>
      <w:r>
        <w:rPr>
          <w:rFonts w:ascii="Times New Roman"/>
          <w:color w:val="000000"/>
          <w:spacing w:val="0"/>
          <w:sz w:val="21"/>
        </w:rPr>
        <w:t xml:space="preserve"> </w:t>
      </w:r>
      <w:r>
        <w:rPr>
          <w:rFonts w:ascii="宋体" w:hAnsi="宋体" w:cs="宋体"/>
          <w:color w:val="000000"/>
          <w:spacing w:val="0"/>
          <w:sz w:val="21"/>
        </w:rPr>
        <w:t>C。</w:t>
      </w:r>
    </w:p>
    <w:p>
      <w:pPr>
        <w:spacing w:before="237" w:after="0" w:line="243" w:lineRule="exact"/>
        <w:ind w:left="0" w:right="0" w:firstLine="0"/>
        <w:jc w:val="left"/>
        <w:rPr>
          <w:rFonts w:ascii="Times New Roman"/>
          <w:color w:val="000000"/>
          <w:spacing w:val="0"/>
          <w:sz w:val="21"/>
        </w:rPr>
      </w:pPr>
      <w:r>
        <w:rPr>
          <w:rFonts w:ascii="Times New Roman"/>
          <w:color w:val="000000"/>
          <w:spacing w:val="0"/>
          <w:sz w:val="21"/>
        </w:rPr>
        <w:t xml:space="preserve">12. </w:t>
      </w:r>
      <w:r>
        <w:rPr>
          <w:rFonts w:ascii="宋体" w:hAnsi="宋体" w:cs="宋体"/>
          <w:color w:val="000000"/>
          <w:spacing w:val="0"/>
          <w:sz w:val="21"/>
        </w:rPr>
        <w:t>2020—2023</w:t>
      </w:r>
      <w:r>
        <w:rPr>
          <w:rFonts w:ascii="Times New Roman"/>
          <w:color w:val="000000"/>
          <w:spacing w:val="0"/>
          <w:sz w:val="21"/>
        </w:rPr>
        <w:t xml:space="preserve"> </w:t>
      </w:r>
      <w:r>
        <w:rPr>
          <w:rFonts w:ascii="宋体" w:hAnsi="宋体" w:cs="宋体"/>
          <w:color w:val="000000"/>
          <w:spacing w:val="0"/>
          <w:sz w:val="21"/>
        </w:rPr>
        <w:t>年，我国部分宏观经济指标的年度增速变化如下图所示。</w:t>
      </w:r>
    </w:p>
    <w:p>
      <w:pPr>
        <w:spacing w:before="2734" w:after="0" w:line="220" w:lineRule="exact"/>
        <w:ind w:left="0" w:right="0" w:firstLine="0"/>
        <w:jc w:val="left"/>
        <w:rPr>
          <w:rFonts w:ascii="Times New Roman"/>
          <w:color w:val="000000"/>
          <w:spacing w:val="0"/>
          <w:sz w:val="21"/>
        </w:rPr>
      </w:pPr>
      <w:r>
        <w:rPr>
          <w:rFonts w:ascii="宋体" w:hAnsi="宋体" w:cs="宋体"/>
          <w:color w:val="000000"/>
          <w:spacing w:val="0"/>
          <w:sz w:val="21"/>
        </w:rPr>
        <w:t>据此，下列说法正确的是（</w:t>
      </w:r>
      <w:r>
        <w:rPr>
          <w:rFonts w:ascii="Times New Roman"/>
          <w:color w:val="000000"/>
          <w:spacing w:val="263"/>
          <w:sz w:val="21"/>
        </w:rPr>
        <w:t xml:space="preserve"> </w:t>
      </w:r>
      <w:r>
        <w:rPr>
          <w:rFonts w:ascii="宋体" w:hAnsi="宋体" w:cs="宋体"/>
          <w:color w:val="000000"/>
          <w:spacing w:val="0"/>
          <w:sz w:val="21"/>
        </w:rPr>
        <w:t>）</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①2021</w:t>
      </w:r>
      <w:r>
        <w:rPr>
          <w:rFonts w:ascii="Times New Roman"/>
          <w:color w:val="000000"/>
          <w:spacing w:val="0"/>
          <w:sz w:val="21"/>
        </w:rPr>
        <w:t xml:space="preserve"> </w:t>
      </w:r>
      <w:r>
        <w:rPr>
          <w:rFonts w:ascii="宋体" w:hAnsi="宋体" w:cs="宋体"/>
          <w:color w:val="000000"/>
          <w:spacing w:val="0"/>
          <w:sz w:val="21"/>
        </w:rPr>
        <w:t>年货币供给规模下降，使私人控股企业投资增速放缓</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②国有控股企业投资增速逆周期变化，为宏观调控作出贡献</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③财政支出和货币供给协同配合，促进国民经济平稳运行</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④2022</w:t>
      </w:r>
      <w:r>
        <w:rPr>
          <w:rFonts w:ascii="Times New Roman"/>
          <w:color w:val="000000"/>
          <w:spacing w:val="0"/>
          <w:sz w:val="21"/>
        </w:rPr>
        <w:t xml:space="preserve"> </w:t>
      </w:r>
      <w:r>
        <w:rPr>
          <w:rFonts w:ascii="宋体" w:hAnsi="宋体" w:cs="宋体"/>
          <w:color w:val="000000"/>
          <w:spacing w:val="0"/>
          <w:sz w:val="21"/>
        </w:rPr>
        <w:t>年私人控股企业投资减少，引起国有控股企业投资增速加快</w:t>
      </w:r>
    </w:p>
    <w:p>
      <w:pPr>
        <w:spacing w:before="237" w:after="0" w:line="243" w:lineRule="exact"/>
        <w:ind w:left="0" w:right="0" w:firstLine="0"/>
        <w:jc w:val="left"/>
        <w:rPr>
          <w:rFonts w:ascii="Times New Roman"/>
          <w:color w:val="000000"/>
          <w:spacing w:val="0"/>
          <w:sz w:val="21"/>
        </w:rPr>
      </w:pPr>
      <w:r>
        <w:rPr>
          <w:rFonts w:ascii="Times New Roman"/>
          <w:color w:val="000000"/>
          <w:spacing w:val="0"/>
          <w:sz w:val="21"/>
        </w:rPr>
        <w:t xml:space="preserve">A. </w:t>
      </w:r>
      <w:r>
        <w:rPr>
          <w:rFonts w:ascii="宋体" w:hAnsi="宋体" w:cs="宋体"/>
          <w:color w:val="000000"/>
          <w:spacing w:val="0"/>
          <w:sz w:val="21"/>
        </w:rPr>
        <w:t>①③</w:t>
      </w:r>
      <w:r>
        <w:rPr>
          <w:rFonts w:ascii="Times New Roman"/>
          <w:color w:val="000000"/>
          <w:spacing w:val="1708"/>
          <w:sz w:val="21"/>
        </w:rPr>
        <w:t xml:space="preserve"> </w:t>
      </w:r>
      <w:r>
        <w:rPr>
          <w:rFonts w:ascii="Times New Roman"/>
          <w:color w:val="000000"/>
          <w:spacing w:val="0"/>
          <w:sz w:val="21"/>
        </w:rPr>
        <w:t xml:space="preserve">B. </w:t>
      </w:r>
      <w:r>
        <w:rPr>
          <w:rFonts w:ascii="宋体" w:hAnsi="宋体" w:cs="宋体"/>
          <w:color w:val="000000"/>
          <w:spacing w:val="0"/>
          <w:sz w:val="21"/>
        </w:rPr>
        <w:t>①④</w:t>
      </w:r>
      <w:r>
        <w:rPr>
          <w:rFonts w:ascii="Times New Roman"/>
          <w:color w:val="000000"/>
          <w:spacing w:val="1720"/>
          <w:sz w:val="21"/>
        </w:rPr>
        <w:t xml:space="preserve"> </w:t>
      </w:r>
      <w:r>
        <w:rPr>
          <w:rFonts w:ascii="Times New Roman"/>
          <w:color w:val="000000"/>
          <w:spacing w:val="0"/>
          <w:sz w:val="21"/>
        </w:rPr>
        <w:t xml:space="preserve">C. </w:t>
      </w:r>
      <w:r>
        <w:rPr>
          <w:rFonts w:ascii="宋体" w:hAnsi="宋体" w:cs="宋体"/>
          <w:color w:val="000000"/>
          <w:spacing w:val="0"/>
          <w:sz w:val="21"/>
        </w:rPr>
        <w:t>②③</w:t>
      </w:r>
      <w:r>
        <w:rPr>
          <w:rFonts w:ascii="Times New Roman"/>
          <w:color w:val="000000"/>
          <w:spacing w:val="1719"/>
          <w:sz w:val="21"/>
        </w:rPr>
        <w:t xml:space="preserve"> </w:t>
      </w:r>
      <w:r>
        <w:rPr>
          <w:rFonts w:ascii="Times New Roman"/>
          <w:color w:val="000000"/>
          <w:spacing w:val="0"/>
          <w:sz w:val="21"/>
        </w:rPr>
        <w:t xml:space="preserve">D. </w:t>
      </w:r>
      <w:r>
        <w:rPr>
          <w:rFonts w:ascii="宋体" w:hAnsi="宋体" w:cs="宋体"/>
          <w:color w:val="000000"/>
          <w:spacing w:val="0"/>
          <w:sz w:val="21"/>
        </w:rPr>
        <w:t>②④</w:t>
      </w:r>
    </w:p>
    <w:p>
      <w:pPr>
        <w:spacing w:before="226" w:after="0" w:line="243" w:lineRule="exact"/>
        <w:ind w:left="0" w:right="0" w:firstLine="0"/>
        <w:jc w:val="left"/>
        <w:rPr>
          <w:rFonts w:ascii="Times New Roman"/>
          <w:color w:val="000000"/>
          <w:spacing w:val="0"/>
          <w:sz w:val="21"/>
        </w:rPr>
      </w:pPr>
      <w:r>
        <w:rPr>
          <w:rFonts w:ascii="宋体" w:hAnsi="宋体" w:cs="宋体"/>
          <w:color w:val="2E75B6"/>
          <w:spacing w:val="0"/>
          <w:sz w:val="21"/>
        </w:rPr>
        <w:t>【答案】</w:t>
      </w:r>
      <w:r>
        <w:rPr>
          <w:rFonts w:ascii="Times New Roman"/>
          <w:color w:val="000000"/>
          <w:spacing w:val="0"/>
          <w:sz w:val="21"/>
        </w:rPr>
        <w:t>C</w:t>
      </w:r>
    </w:p>
    <w:p>
      <w:pPr>
        <w:spacing w:before="237" w:after="0" w:line="220" w:lineRule="exact"/>
        <w:ind w:left="0" w:right="0" w:firstLine="0"/>
        <w:jc w:val="left"/>
        <w:rPr>
          <w:rFonts w:ascii="Times New Roman"/>
          <w:color w:val="000000"/>
          <w:spacing w:val="0"/>
          <w:sz w:val="21"/>
        </w:rPr>
      </w:pPr>
      <w:r>
        <w:rPr>
          <w:rFonts w:ascii="宋体" w:hAnsi="宋体" w:cs="宋体"/>
          <w:color w:val="2E75B6"/>
          <w:spacing w:val="0"/>
          <w:sz w:val="21"/>
        </w:rPr>
        <w:t>【解析】</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1"/>
          <w:sz w:val="21"/>
        </w:rPr>
        <w:t>【详解】①：由图可知</w:t>
      </w:r>
      <w:r>
        <w:rPr>
          <w:rFonts w:ascii="Times New Roman"/>
          <w:color w:val="000000"/>
          <w:spacing w:val="0"/>
          <w:sz w:val="21"/>
        </w:rPr>
        <w:t xml:space="preserve"> </w:t>
      </w:r>
      <w:r>
        <w:rPr>
          <w:rFonts w:ascii="宋体"/>
          <w:color w:val="000000"/>
          <w:spacing w:val="0"/>
          <w:sz w:val="21"/>
        </w:rPr>
        <w:t>2021</w:t>
      </w:r>
      <w:r>
        <w:rPr>
          <w:rFonts w:ascii="Times New Roman"/>
          <w:color w:val="000000"/>
          <w:spacing w:val="-1"/>
          <w:sz w:val="21"/>
        </w:rPr>
        <w:t xml:space="preserve"> </w:t>
      </w:r>
      <w:r>
        <w:rPr>
          <w:rFonts w:ascii="宋体" w:hAnsi="宋体" w:cs="宋体"/>
          <w:color w:val="000000"/>
          <w:spacing w:val="0"/>
          <w:sz w:val="21"/>
        </w:rPr>
        <w:t>年货币供给增速稍有下降，私人控股固定资产投资增速显著加快，并不能够得</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出</w:t>
      </w:r>
      <w:r>
        <w:rPr>
          <w:rFonts w:ascii="Times New Roman"/>
          <w:color w:val="000000"/>
          <w:spacing w:val="0"/>
          <w:sz w:val="21"/>
        </w:rPr>
        <w:t xml:space="preserve"> </w:t>
      </w:r>
      <w:r>
        <w:rPr>
          <w:rFonts w:ascii="宋体"/>
          <w:color w:val="000000"/>
          <w:spacing w:val="0"/>
          <w:sz w:val="21"/>
        </w:rPr>
        <w:t>2021</w:t>
      </w:r>
      <w:r>
        <w:rPr>
          <w:rFonts w:ascii="Times New Roman"/>
          <w:color w:val="000000"/>
          <w:spacing w:val="0"/>
          <w:sz w:val="21"/>
        </w:rPr>
        <w:t xml:space="preserve"> </w:t>
      </w:r>
      <w:r>
        <w:rPr>
          <w:rFonts w:ascii="宋体" w:hAnsi="宋体" w:cs="宋体"/>
          <w:color w:val="000000"/>
          <w:spacing w:val="0"/>
          <w:sz w:val="21"/>
        </w:rPr>
        <w:t>年货币供给规模出现下降的现象，也不能得出因此使私人控股企业投资增速放缓，①排除。</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②：国有企业在经济波动中发挥着“稳定器”作用，由图可知其投资增速在经济下行期逆势上升，体现了</w:t>
      </w:r>
    </w:p>
    <w:p>
      <w:pPr>
        <w:spacing w:before="432" w:after="0" w:line="243" w:lineRule="exact"/>
        <w:ind w:left="4163" w:right="0" w:firstLine="0"/>
        <w:jc w:val="left"/>
        <w:rPr>
          <w:rFonts w:ascii="Times New Roman"/>
          <w:color w:val="000000"/>
          <w:spacing w:val="0"/>
          <w:sz w:val="21"/>
        </w:rPr>
      </w:pPr>
      <w:r>
        <w:rPr>
          <w:rFonts w:ascii="宋体" w:hAnsi="宋体" w:cs="宋体"/>
          <w:color w:val="000000"/>
          <w:spacing w:val="0"/>
          <w:sz w:val="21"/>
        </w:rPr>
        <w:t>第</w:t>
      </w:r>
      <w:r>
        <w:rPr>
          <w:rFonts w:ascii="Times New Roman"/>
          <w:color w:val="000000"/>
          <w:spacing w:val="0"/>
          <w:sz w:val="21"/>
        </w:rPr>
        <w:t xml:space="preserve"> 9</w:t>
      </w:r>
      <w:r>
        <w:rPr>
          <w:rFonts w:ascii="宋体" w:hAnsi="宋体" w:cs="宋体"/>
          <w:color w:val="000000"/>
          <w:spacing w:val="0"/>
          <w:sz w:val="21"/>
        </w:rPr>
        <w:t>页</w:t>
      </w:r>
      <w:r>
        <w:rPr>
          <w:rFonts w:ascii="Times New Roman"/>
          <w:color w:val="000000"/>
          <w:spacing w:val="0"/>
          <w:sz w:val="21"/>
        </w:rPr>
        <w:t>/</w:t>
      </w:r>
      <w:r>
        <w:rPr>
          <w:rFonts w:ascii="宋体" w:hAnsi="宋体" w:cs="宋体"/>
          <w:color w:val="000000"/>
          <w:spacing w:val="0"/>
          <w:sz w:val="21"/>
        </w:rPr>
        <w:t>共</w:t>
      </w:r>
      <w:r>
        <w:rPr>
          <w:rFonts w:ascii="Times New Roman"/>
          <w:color w:val="000000"/>
          <w:spacing w:val="0"/>
          <w:sz w:val="21"/>
        </w:rPr>
        <w:t xml:space="preserve"> 25</w:t>
      </w:r>
      <w:r>
        <w:rPr>
          <w:rFonts w:ascii="宋体" w:hAnsi="宋体" w:cs="宋体"/>
          <w:color w:val="000000"/>
          <w:spacing w:val="0"/>
          <w:sz w:val="21"/>
        </w:rPr>
        <w:t>页</w:t>
      </w:r>
    </w:p>
    <w:p>
      <w:pPr>
        <w:spacing w:before="0" w:after="0" w:line="0" w:lineRule="exact"/>
        <w:ind w:left="0" w:right="0" w:firstLine="0"/>
        <w:jc w:val="left"/>
        <w:rPr>
          <w:rFonts w:ascii="Arial"/>
          <w:color w:val="FF0000"/>
          <w:spacing w:val="0"/>
          <w:sz w:val="2"/>
        </w:rPr>
      </w:pPr>
    </w:p>
    <w:p>
      <w:pPr>
        <w:spacing w:before="0" w:after="0" w:line="0" w:lineRule="exact"/>
        <w:ind w:left="0" w:right="0" w:firstLine="0"/>
        <w:jc w:val="left"/>
        <w:rPr>
          <w:rFonts w:ascii="Arial"/>
          <w:color w:val="FF0000"/>
          <w:spacing w:val="0"/>
          <w:sz w:val="2"/>
        </w:rPr>
      </w:pPr>
      <w:r>
        <w:rPr>
          <w:rFonts w:ascii="Arial"/>
          <w:color w:val="FF0000"/>
          <w:spacing w:val="0"/>
          <w:sz w:val="2"/>
        </w:rPr>
        <w:cr/>
      </w:r>
      <w:r>
        <w:rPr>
          <w:rFonts w:ascii="Arial"/>
          <w:color w:val="FF0000"/>
          <w:spacing w:val="0"/>
          <w:sz w:val="2"/>
        </w:rPr>
        <w:br w:type="page"/>
      </w:r>
    </w:p>
    <w:p>
      <w:pPr>
        <w:spacing w:before="0" w:after="0" w:line="220" w:lineRule="exact"/>
        <w:ind w:left="0" w:right="0" w:firstLine="0"/>
        <w:jc w:val="left"/>
        <w:rPr>
          <w:rFonts w:ascii="Times New Roman"/>
          <w:color w:val="000000"/>
          <w:spacing w:val="0"/>
          <w:sz w:val="21"/>
        </w:rPr>
      </w:pPr>
      <w:r>
        <w:pict>
          <v:shape id="_x000049" o:spid="_x0000_s1075" o:spt="75" type="#_x0000_t75" style="position:absolute;left:0pt;margin-left:404.1pt;margin-top:72.55pt;height:2.75pt;width:2.75pt;mso-position-horizontal-relative:page;mso-position-vertical-relative:page;z-index:-1024;mso-width-relative:page;mso-height-relative:page;" filled="f" coordsize="21600,21600">
            <v:path/>
            <v:fill on="f" focussize="0,0"/>
            <v:stroke/>
            <v:imagedata r:id="rId7" o:title=""/>
            <o:lock v:ext="edit" aspectratio="t"/>
          </v:shape>
        </w:pict>
      </w:r>
      <w:r>
        <w:pict>
          <v:shape id="_x000050" o:spid="_x0000_s1076" o:spt="75" type="#_x0000_t75" style="position:absolute;left:0pt;margin-left:212.1pt;margin-top:473.25pt;height:5.75pt;width:5pt;mso-position-horizontal-relative:page;mso-position-vertical-relative:page;z-index:-1024;mso-width-relative:page;mso-height-relative:page;" filled="f" coordsize="21600,21600">
            <v:path/>
            <v:fill on="f" focussize="0,0"/>
            <v:stroke/>
            <v:imagedata r:id="rId8" o:title=""/>
            <o:lock v:ext="edit" aspectratio="t"/>
          </v:shape>
        </w:pict>
      </w:r>
      <w:r>
        <w:pict>
          <v:shape id="_x000051" o:spid="_x0000_s1077" o:spt="75" type="#_x0000_t75" style="position:absolute;left:0pt;margin-left:116.8pt;margin-top:769.7pt;height:2.75pt;width:2.75pt;mso-position-horizontal-relative:page;mso-position-vertical-relative:page;z-index:-1024;mso-width-relative:page;mso-height-relative:page;" filled="f" coordsize="21600,21600">
            <v:path/>
            <v:fill on="f" focussize="0,0"/>
            <v:stroke/>
            <v:imagedata r:id="rId9" o:title=""/>
            <o:lock v:ext="edit" aspectratio="t"/>
          </v:shape>
        </w:pict>
      </w:r>
      <w:r>
        <w:rPr>
          <w:rFonts w:ascii="宋体" w:hAnsi="宋体" w:cs="宋体"/>
          <w:color w:val="000000"/>
          <w:spacing w:val="0"/>
          <w:sz w:val="21"/>
        </w:rPr>
        <w:t>国企投资响应政策导向以稳定增长，为宏观调控作出了应有贡献，②正确。</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③：由图可知财政支出增速和货币供给增速保持着相对稳定的协同发展趋势，其年份增速变化趋势一致，</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相互配合进行科学的宏观调控以促进国民经济平稳运行，③正确。</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④：私人投资减少和国有企业投资提速可能存在时间关联，但不存在直接因果关系。国有投资加速是主动</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的逆周期调控，而非被动响应私人控股企业投资变化，宏观调控才是其投资变化的核心驱动力，④排除。</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故本题选</w:t>
      </w:r>
      <w:r>
        <w:rPr>
          <w:rFonts w:ascii="Times New Roman"/>
          <w:color w:val="000000"/>
          <w:spacing w:val="0"/>
          <w:sz w:val="21"/>
        </w:rPr>
        <w:t xml:space="preserve"> </w:t>
      </w:r>
      <w:r>
        <w:rPr>
          <w:rFonts w:ascii="宋体" w:hAnsi="宋体" w:cs="宋体"/>
          <w:color w:val="000000"/>
          <w:spacing w:val="0"/>
          <w:sz w:val="21"/>
        </w:rPr>
        <w:t>C。</w:t>
      </w:r>
    </w:p>
    <w:p>
      <w:pPr>
        <w:spacing w:before="237" w:after="0" w:line="243" w:lineRule="exact"/>
        <w:ind w:left="0" w:right="0" w:firstLine="0"/>
        <w:jc w:val="left"/>
        <w:rPr>
          <w:rFonts w:ascii="Times New Roman"/>
          <w:color w:val="000000"/>
          <w:spacing w:val="0"/>
          <w:sz w:val="21"/>
        </w:rPr>
      </w:pPr>
      <w:r>
        <w:rPr>
          <w:rFonts w:ascii="Times New Roman"/>
          <w:color w:val="000000"/>
          <w:spacing w:val="0"/>
          <w:sz w:val="21"/>
        </w:rPr>
        <w:t>13.</w:t>
      </w:r>
      <w:r>
        <w:rPr>
          <w:rFonts w:ascii="Times New Roman"/>
          <w:color w:val="000000"/>
          <w:spacing w:val="53"/>
          <w:sz w:val="21"/>
        </w:rPr>
        <w:t xml:space="preserve"> </w:t>
      </w:r>
      <w:r>
        <w:rPr>
          <w:rFonts w:ascii="宋体" w:hAnsi="宋体" w:cs="宋体"/>
          <w:color w:val="000000"/>
          <w:spacing w:val="-2"/>
          <w:sz w:val="21"/>
        </w:rPr>
        <w:t>北京拥有发展商业航天的政策、用户、厂商、人才、资本等方面的优质资源，目前，已形成覆盖产业链</w:t>
      </w:r>
    </w:p>
    <w:p>
      <w:pPr>
        <w:spacing w:before="237" w:after="0" w:line="220" w:lineRule="exact"/>
        <w:ind w:left="0" w:right="0" w:firstLine="0"/>
        <w:jc w:val="left"/>
        <w:rPr>
          <w:rFonts w:ascii="Times New Roman"/>
          <w:color w:val="000000"/>
          <w:spacing w:val="0"/>
          <w:sz w:val="21"/>
        </w:rPr>
      </w:pPr>
      <w:r>
        <w:rPr>
          <w:rFonts w:ascii="宋体" w:hAnsi="宋体" w:cs="宋体"/>
          <w:color w:val="000000"/>
          <w:spacing w:val="-3"/>
          <w:sz w:val="21"/>
        </w:rPr>
        <w:t>上下游全部环节的“南箭北星”布局：北京经济技术开发区、大兴区集聚商业火箭研发制造企业，形成“南</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2"/>
          <w:sz w:val="21"/>
        </w:rPr>
        <w:t>箭”产业集群；海淀区集聚众多商业卫星制造、测运控和运营企业，形成“北星”产业集群。关于北京商</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业航天产业，下列说法正确的是（</w:t>
      </w:r>
      <w:r>
        <w:rPr>
          <w:rFonts w:ascii="Times New Roman"/>
          <w:color w:val="000000"/>
          <w:spacing w:val="158"/>
          <w:sz w:val="21"/>
        </w:rPr>
        <w:t xml:space="preserve"> </w:t>
      </w:r>
      <w:r>
        <w:rPr>
          <w:rFonts w:ascii="宋体" w:hAnsi="宋体" w:cs="宋体"/>
          <w:color w:val="000000"/>
          <w:spacing w:val="0"/>
          <w:sz w:val="21"/>
        </w:rPr>
        <w:t>）</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①产业集群化发展，促进资源共享和协同创新</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②政府的政策引导，有助于优化产业空间布局</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③劳动密集度高，有利于发挥北京的资源优势</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④市场需求有限，产业链上下游形成市场垄断</w:t>
      </w:r>
    </w:p>
    <w:p>
      <w:pPr>
        <w:spacing w:before="237" w:after="0" w:line="243" w:lineRule="exact"/>
        <w:ind w:left="0" w:right="0" w:firstLine="0"/>
        <w:jc w:val="left"/>
        <w:rPr>
          <w:rFonts w:ascii="Times New Roman"/>
          <w:color w:val="000000"/>
          <w:spacing w:val="0"/>
          <w:sz w:val="21"/>
        </w:rPr>
      </w:pPr>
      <w:r>
        <w:rPr>
          <w:rFonts w:ascii="Times New Roman"/>
          <w:color w:val="000000"/>
          <w:spacing w:val="0"/>
          <w:sz w:val="21"/>
        </w:rPr>
        <w:t xml:space="preserve">A. </w:t>
      </w:r>
      <w:r>
        <w:rPr>
          <w:rFonts w:ascii="宋体" w:hAnsi="宋体" w:cs="宋体"/>
          <w:color w:val="000000"/>
          <w:spacing w:val="0"/>
          <w:sz w:val="21"/>
        </w:rPr>
        <w:t>①②</w:t>
      </w:r>
      <w:r>
        <w:rPr>
          <w:rFonts w:ascii="Times New Roman"/>
          <w:color w:val="000000"/>
          <w:spacing w:val="1708"/>
          <w:sz w:val="21"/>
        </w:rPr>
        <w:t xml:space="preserve"> </w:t>
      </w:r>
      <w:r>
        <w:rPr>
          <w:rFonts w:ascii="Times New Roman"/>
          <w:color w:val="000000"/>
          <w:spacing w:val="0"/>
          <w:sz w:val="21"/>
        </w:rPr>
        <w:t xml:space="preserve">B. </w:t>
      </w:r>
      <w:r>
        <w:rPr>
          <w:rFonts w:ascii="宋体" w:hAnsi="宋体" w:cs="宋体"/>
          <w:color w:val="000000"/>
          <w:spacing w:val="0"/>
          <w:sz w:val="21"/>
        </w:rPr>
        <w:t>①④</w:t>
      </w:r>
      <w:r>
        <w:rPr>
          <w:rFonts w:ascii="Times New Roman"/>
          <w:color w:val="000000"/>
          <w:spacing w:val="1720"/>
          <w:sz w:val="21"/>
        </w:rPr>
        <w:t xml:space="preserve"> </w:t>
      </w:r>
      <w:r>
        <w:rPr>
          <w:rFonts w:ascii="Times New Roman"/>
          <w:color w:val="000000"/>
          <w:spacing w:val="0"/>
          <w:sz w:val="21"/>
        </w:rPr>
        <w:t xml:space="preserve">C. </w:t>
      </w:r>
      <w:r>
        <w:rPr>
          <w:rFonts w:ascii="宋体" w:hAnsi="宋体" w:cs="宋体"/>
          <w:color w:val="000000"/>
          <w:spacing w:val="0"/>
          <w:sz w:val="21"/>
        </w:rPr>
        <w:t>②③</w:t>
      </w:r>
      <w:r>
        <w:rPr>
          <w:rFonts w:ascii="Times New Roman"/>
          <w:color w:val="000000"/>
          <w:spacing w:val="1719"/>
          <w:sz w:val="21"/>
        </w:rPr>
        <w:t xml:space="preserve"> </w:t>
      </w:r>
      <w:r>
        <w:rPr>
          <w:rFonts w:ascii="Times New Roman"/>
          <w:color w:val="000000"/>
          <w:spacing w:val="0"/>
          <w:sz w:val="21"/>
        </w:rPr>
        <w:t xml:space="preserve">D. </w:t>
      </w:r>
      <w:r>
        <w:rPr>
          <w:rFonts w:ascii="宋体" w:hAnsi="宋体" w:cs="宋体"/>
          <w:color w:val="000000"/>
          <w:spacing w:val="0"/>
          <w:sz w:val="21"/>
        </w:rPr>
        <w:t>③④</w:t>
      </w:r>
    </w:p>
    <w:p>
      <w:pPr>
        <w:spacing w:before="226" w:after="0" w:line="243" w:lineRule="exact"/>
        <w:ind w:left="0" w:right="0" w:firstLine="0"/>
        <w:jc w:val="left"/>
        <w:rPr>
          <w:rFonts w:ascii="Times New Roman"/>
          <w:color w:val="000000"/>
          <w:spacing w:val="0"/>
          <w:sz w:val="21"/>
        </w:rPr>
      </w:pPr>
      <w:r>
        <w:rPr>
          <w:rFonts w:ascii="宋体" w:hAnsi="宋体" w:cs="宋体"/>
          <w:color w:val="2E75B6"/>
          <w:spacing w:val="0"/>
          <w:sz w:val="21"/>
        </w:rPr>
        <w:t>【答案】</w:t>
      </w:r>
      <w:r>
        <w:rPr>
          <w:rFonts w:ascii="Times New Roman"/>
          <w:color w:val="000000"/>
          <w:spacing w:val="0"/>
          <w:sz w:val="21"/>
        </w:rPr>
        <w:t>A</w:t>
      </w:r>
    </w:p>
    <w:p>
      <w:pPr>
        <w:spacing w:before="237" w:after="0" w:line="220" w:lineRule="exact"/>
        <w:ind w:left="0" w:right="0" w:firstLine="0"/>
        <w:jc w:val="left"/>
        <w:rPr>
          <w:rFonts w:ascii="Times New Roman"/>
          <w:color w:val="000000"/>
          <w:spacing w:val="0"/>
          <w:sz w:val="21"/>
        </w:rPr>
      </w:pPr>
      <w:r>
        <w:rPr>
          <w:rFonts w:ascii="宋体" w:hAnsi="宋体" w:cs="宋体"/>
          <w:color w:val="2E75B6"/>
          <w:spacing w:val="0"/>
          <w:sz w:val="21"/>
        </w:rPr>
        <w:t>【解析】</w:t>
      </w:r>
    </w:p>
    <w:p>
      <w:pPr>
        <w:spacing w:before="237" w:after="0" w:line="243" w:lineRule="exact"/>
        <w:ind w:left="0" w:right="0" w:firstLine="0"/>
        <w:jc w:val="left"/>
        <w:rPr>
          <w:rFonts w:ascii="Times New Roman"/>
          <w:color w:val="000000"/>
          <w:spacing w:val="0"/>
          <w:sz w:val="21"/>
        </w:rPr>
      </w:pPr>
      <w:r>
        <w:rPr>
          <w:rFonts w:ascii="宋体" w:hAnsi="宋体" w:cs="宋体"/>
          <w:color w:val="000000"/>
          <w:spacing w:val="-2"/>
          <w:sz w:val="21"/>
        </w:rPr>
        <w:t>【详解】①：北京商业航天产业已形成</w:t>
      </w:r>
      <w:r>
        <w:rPr>
          <w:rFonts w:ascii="Times New Roman" w:hAnsi="Times New Roman" w:cs="Times New Roman"/>
          <w:color w:val="000000"/>
          <w:spacing w:val="0"/>
          <w:sz w:val="21"/>
        </w:rPr>
        <w:t>“</w:t>
      </w:r>
      <w:r>
        <w:rPr>
          <w:rFonts w:ascii="宋体" w:hAnsi="宋体" w:cs="宋体"/>
          <w:color w:val="000000"/>
          <w:spacing w:val="0"/>
          <w:sz w:val="21"/>
        </w:rPr>
        <w:t>南箭北星</w:t>
      </w:r>
      <w:r>
        <w:rPr>
          <w:rFonts w:ascii="Times New Roman" w:hAnsi="Times New Roman" w:cs="Times New Roman"/>
          <w:color w:val="000000"/>
          <w:spacing w:val="0"/>
          <w:sz w:val="21"/>
        </w:rPr>
        <w:t>”</w:t>
      </w:r>
      <w:r>
        <w:rPr>
          <w:rFonts w:ascii="宋体" w:hAnsi="宋体" w:cs="宋体"/>
          <w:color w:val="000000"/>
          <w:spacing w:val="-1"/>
          <w:sz w:val="21"/>
        </w:rPr>
        <w:t>的产业集群布局（火箭研发制造在</w:t>
      </w:r>
      <w:r>
        <w:rPr>
          <w:rFonts w:ascii="Times New Roman" w:hAnsi="Times New Roman" w:cs="Times New Roman"/>
          <w:color w:val="000000"/>
          <w:spacing w:val="0"/>
          <w:sz w:val="21"/>
        </w:rPr>
        <w:t>“</w:t>
      </w:r>
      <w:r>
        <w:rPr>
          <w:rFonts w:ascii="宋体" w:hAnsi="宋体" w:cs="宋体"/>
          <w:color w:val="000000"/>
          <w:spacing w:val="0"/>
          <w:sz w:val="21"/>
        </w:rPr>
        <w:t>南箭</w:t>
      </w:r>
      <w:r>
        <w:rPr>
          <w:rFonts w:ascii="Times New Roman" w:hAnsi="Times New Roman" w:cs="Times New Roman"/>
          <w:color w:val="000000"/>
          <w:spacing w:val="0"/>
          <w:sz w:val="21"/>
        </w:rPr>
        <w:t>”</w:t>
      </w:r>
      <w:r>
        <w:rPr>
          <w:rFonts w:ascii="宋体" w:hAnsi="宋体" w:cs="宋体"/>
          <w:color w:val="000000"/>
          <w:spacing w:val="-3"/>
          <w:sz w:val="21"/>
        </w:rPr>
        <w:t>，卫星相关产业</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在</w:t>
      </w:r>
      <w:r>
        <w:rPr>
          <w:rFonts w:ascii="Times New Roman" w:hAnsi="Times New Roman" w:cs="Times New Roman"/>
          <w:color w:val="000000"/>
          <w:spacing w:val="0"/>
          <w:sz w:val="21"/>
        </w:rPr>
        <w:t>“</w:t>
      </w:r>
      <w:r>
        <w:rPr>
          <w:rFonts w:ascii="宋体" w:hAnsi="宋体" w:cs="宋体"/>
          <w:color w:val="000000"/>
          <w:spacing w:val="0"/>
          <w:sz w:val="21"/>
        </w:rPr>
        <w:t>北星</w:t>
      </w:r>
      <w:r>
        <w:rPr>
          <w:rFonts w:ascii="Times New Roman" w:hAnsi="Times New Roman" w:cs="Times New Roman"/>
          <w:color w:val="000000"/>
          <w:spacing w:val="0"/>
          <w:sz w:val="21"/>
        </w:rPr>
        <w:t>”</w:t>
      </w:r>
      <w:r>
        <w:rPr>
          <w:rFonts w:ascii="宋体" w:hAnsi="宋体" w:cs="宋体"/>
          <w:color w:val="000000"/>
          <w:spacing w:val="-4"/>
          <w:sz w:val="21"/>
        </w:rPr>
        <w:t>），并拥有政策、用户、厂商等资源，说明产业集群化发展（如</w:t>
      </w:r>
      <w:r>
        <w:rPr>
          <w:rFonts w:ascii="Times New Roman" w:hAnsi="Times New Roman" w:cs="Times New Roman"/>
          <w:color w:val="000000"/>
          <w:spacing w:val="0"/>
          <w:sz w:val="21"/>
        </w:rPr>
        <w:t>“</w:t>
      </w:r>
      <w:r>
        <w:rPr>
          <w:rFonts w:ascii="宋体" w:hAnsi="宋体" w:cs="宋体"/>
          <w:color w:val="000000"/>
          <w:spacing w:val="0"/>
          <w:sz w:val="21"/>
        </w:rPr>
        <w:t>南箭北星</w:t>
      </w:r>
      <w:r>
        <w:rPr>
          <w:rFonts w:ascii="Times New Roman" w:hAnsi="Times New Roman" w:cs="Times New Roman"/>
          <w:color w:val="000000"/>
          <w:spacing w:val="0"/>
          <w:sz w:val="21"/>
        </w:rPr>
        <w:t>”</w:t>
      </w:r>
      <w:r>
        <w:rPr>
          <w:rFonts w:ascii="宋体" w:hAnsi="宋体" w:cs="宋体"/>
          <w:color w:val="000000"/>
          <w:spacing w:val="0"/>
          <w:sz w:val="21"/>
        </w:rPr>
        <w:t>）能促进企业间资源共</w:t>
      </w:r>
    </w:p>
    <w:p>
      <w:pPr>
        <w:spacing w:before="232" w:after="0" w:line="220" w:lineRule="exact"/>
        <w:ind w:left="0" w:right="0" w:firstLine="0"/>
        <w:jc w:val="left"/>
        <w:rPr>
          <w:rFonts w:ascii="Times New Roman"/>
          <w:color w:val="000000"/>
          <w:spacing w:val="0"/>
          <w:sz w:val="21"/>
        </w:rPr>
      </w:pPr>
      <w:r>
        <w:rPr>
          <w:rFonts w:ascii="宋体" w:hAnsi="宋体" w:cs="宋体"/>
          <w:color w:val="000000"/>
          <w:spacing w:val="0"/>
          <w:sz w:val="21"/>
        </w:rPr>
        <w:t>享和协同创新，提高产业效率，①正确。</w:t>
      </w:r>
    </w:p>
    <w:p>
      <w:pPr>
        <w:spacing w:before="242" w:after="0" w:line="243" w:lineRule="exact"/>
        <w:ind w:left="0" w:right="0" w:firstLine="0"/>
        <w:jc w:val="left"/>
        <w:rPr>
          <w:rFonts w:ascii="Times New Roman"/>
          <w:color w:val="000000"/>
          <w:spacing w:val="0"/>
          <w:sz w:val="21"/>
        </w:rPr>
      </w:pPr>
      <w:r>
        <w:rPr>
          <w:rFonts w:ascii="宋体" w:hAnsi="宋体" w:cs="宋体"/>
          <w:color w:val="000000"/>
          <w:spacing w:val="-3"/>
          <w:sz w:val="21"/>
        </w:rPr>
        <w:t>②：北京拥有</w:t>
      </w:r>
      <w:r>
        <w:rPr>
          <w:rFonts w:ascii="Times New Roman" w:hAnsi="Times New Roman" w:cs="Times New Roman"/>
          <w:color w:val="000000"/>
          <w:spacing w:val="0"/>
          <w:sz w:val="21"/>
        </w:rPr>
        <w:t>“</w:t>
      </w:r>
      <w:r>
        <w:rPr>
          <w:rFonts w:ascii="宋体" w:hAnsi="宋体" w:cs="宋体"/>
          <w:color w:val="000000"/>
          <w:spacing w:val="0"/>
          <w:sz w:val="21"/>
        </w:rPr>
        <w:t>政策</w:t>
      </w:r>
      <w:r>
        <w:rPr>
          <w:rFonts w:ascii="Times New Roman" w:hAnsi="Times New Roman" w:cs="Times New Roman"/>
          <w:color w:val="000000"/>
          <w:spacing w:val="0"/>
          <w:sz w:val="21"/>
        </w:rPr>
        <w:t>”</w:t>
      </w:r>
      <w:r>
        <w:rPr>
          <w:rFonts w:ascii="宋体" w:hAnsi="宋体" w:cs="宋体"/>
          <w:color w:val="000000"/>
          <w:spacing w:val="-5"/>
          <w:sz w:val="21"/>
        </w:rPr>
        <w:t>资源，且</w:t>
      </w:r>
      <w:r>
        <w:rPr>
          <w:rFonts w:ascii="Times New Roman" w:hAnsi="Times New Roman" w:cs="Times New Roman"/>
          <w:color w:val="000000"/>
          <w:spacing w:val="0"/>
          <w:sz w:val="21"/>
        </w:rPr>
        <w:t>“</w:t>
      </w:r>
      <w:r>
        <w:rPr>
          <w:rFonts w:ascii="宋体" w:hAnsi="宋体" w:cs="宋体"/>
          <w:color w:val="000000"/>
          <w:spacing w:val="0"/>
          <w:sz w:val="21"/>
        </w:rPr>
        <w:t>南箭北星</w:t>
      </w:r>
      <w:r>
        <w:rPr>
          <w:rFonts w:ascii="Times New Roman" w:hAnsi="Times New Roman" w:cs="Times New Roman"/>
          <w:color w:val="000000"/>
          <w:spacing w:val="0"/>
          <w:sz w:val="21"/>
        </w:rPr>
        <w:t>”</w:t>
      </w:r>
      <w:r>
        <w:rPr>
          <w:rFonts w:ascii="宋体" w:hAnsi="宋体" w:cs="宋体"/>
          <w:color w:val="000000"/>
          <w:spacing w:val="-1"/>
          <w:sz w:val="21"/>
        </w:rPr>
        <w:t>的布局（火箭与卫星产业分区域集聚）体现了政策对产业空间结构</w:t>
      </w:r>
    </w:p>
    <w:p>
      <w:pPr>
        <w:spacing w:before="237" w:after="0" w:line="220" w:lineRule="exact"/>
        <w:ind w:left="0" w:right="0" w:firstLine="0"/>
        <w:jc w:val="left"/>
        <w:rPr>
          <w:rFonts w:ascii="Times New Roman"/>
          <w:color w:val="000000"/>
          <w:spacing w:val="0"/>
          <w:sz w:val="21"/>
        </w:rPr>
      </w:pPr>
      <w:r>
        <w:rPr>
          <w:rFonts w:ascii="宋体" w:hAnsi="宋体" w:cs="宋体"/>
          <w:color w:val="000000"/>
          <w:spacing w:val="0"/>
          <w:sz w:val="21"/>
        </w:rPr>
        <w:t>的主动规划。这种区域分工需要政府通过土地、资金、配套等政策引导企业合理分布，从而避免同质化竞</w:t>
      </w:r>
    </w:p>
    <w:p>
      <w:pPr>
        <w:spacing w:before="244" w:after="0" w:line="220" w:lineRule="exact"/>
        <w:ind w:left="0" w:right="0" w:firstLine="0"/>
        <w:jc w:val="left"/>
        <w:rPr>
          <w:rFonts w:ascii="Times New Roman"/>
          <w:color w:val="000000"/>
          <w:spacing w:val="0"/>
          <w:sz w:val="21"/>
        </w:rPr>
      </w:pPr>
      <w:r>
        <w:rPr>
          <w:rFonts w:ascii="宋体" w:hAnsi="宋体" w:cs="宋体"/>
          <w:color w:val="000000"/>
          <w:spacing w:val="0"/>
          <w:sz w:val="21"/>
        </w:rPr>
        <w:t>争、提升整体效率，②正确。</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③：商业航天属于技术密集型而非劳动密集型产业，③排除。</w:t>
      </w:r>
    </w:p>
    <w:p>
      <w:pPr>
        <w:spacing w:before="242" w:after="0" w:line="243" w:lineRule="exact"/>
        <w:ind w:left="0" w:right="0" w:firstLine="0"/>
        <w:jc w:val="left"/>
        <w:rPr>
          <w:rFonts w:ascii="Times New Roman"/>
          <w:color w:val="000000"/>
          <w:spacing w:val="0"/>
          <w:sz w:val="21"/>
        </w:rPr>
      </w:pPr>
      <w:r>
        <w:rPr>
          <w:rFonts w:ascii="宋体" w:hAnsi="宋体" w:cs="宋体"/>
          <w:color w:val="000000"/>
          <w:spacing w:val="0"/>
          <w:sz w:val="21"/>
        </w:rPr>
        <w:t>④：题干提到北京拥有</w:t>
      </w:r>
      <w:r>
        <w:rPr>
          <w:rFonts w:ascii="Times New Roman" w:hAnsi="Times New Roman" w:cs="Times New Roman"/>
          <w:color w:val="000000"/>
          <w:spacing w:val="0"/>
          <w:sz w:val="21"/>
        </w:rPr>
        <w:t>“</w:t>
      </w:r>
      <w:r>
        <w:rPr>
          <w:rFonts w:ascii="宋体" w:hAnsi="宋体" w:cs="宋体"/>
          <w:color w:val="000000"/>
          <w:spacing w:val="0"/>
          <w:sz w:val="21"/>
        </w:rPr>
        <w:t>用户</w:t>
      </w:r>
      <w:r>
        <w:rPr>
          <w:rFonts w:ascii="Times New Roman" w:hAnsi="Times New Roman" w:cs="Times New Roman"/>
          <w:color w:val="000000"/>
          <w:spacing w:val="0"/>
          <w:sz w:val="21"/>
        </w:rPr>
        <w:t>”</w:t>
      </w:r>
      <w:r>
        <w:rPr>
          <w:rFonts w:ascii="宋体" w:hAnsi="宋体" w:cs="宋体"/>
          <w:color w:val="000000"/>
          <w:spacing w:val="-3"/>
          <w:sz w:val="21"/>
        </w:rPr>
        <w:t>资源，表明市场需求潜力巨大（如卫星互联网、太空经济等）；而且产业链上</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下游企业是协同关系而非垄断关系，该选项中</w:t>
      </w:r>
      <w:r>
        <w:rPr>
          <w:rFonts w:ascii="Times New Roman" w:hAnsi="Times New Roman" w:cs="Times New Roman"/>
          <w:color w:val="000000"/>
          <w:spacing w:val="0"/>
          <w:sz w:val="21"/>
        </w:rPr>
        <w:t>“</w:t>
      </w:r>
      <w:r>
        <w:rPr>
          <w:rFonts w:ascii="宋体" w:hAnsi="宋体" w:cs="宋体"/>
          <w:color w:val="000000"/>
          <w:spacing w:val="0"/>
          <w:sz w:val="21"/>
        </w:rPr>
        <w:t>形成市场垄断</w:t>
      </w:r>
      <w:r>
        <w:rPr>
          <w:rFonts w:ascii="Times New Roman" w:hAnsi="Times New Roman" w:cs="Times New Roman"/>
          <w:color w:val="000000"/>
          <w:spacing w:val="0"/>
          <w:sz w:val="21"/>
        </w:rPr>
        <w:t>”</w:t>
      </w:r>
      <w:r>
        <w:rPr>
          <w:rFonts w:ascii="宋体" w:hAnsi="宋体" w:cs="宋体"/>
          <w:color w:val="000000"/>
          <w:spacing w:val="0"/>
          <w:sz w:val="21"/>
        </w:rPr>
        <w:t>的说法错误，④排除。</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故本题选</w:t>
      </w:r>
      <w:r>
        <w:rPr>
          <w:rFonts w:ascii="Times New Roman"/>
          <w:color w:val="000000"/>
          <w:spacing w:val="0"/>
          <w:sz w:val="21"/>
        </w:rPr>
        <w:t xml:space="preserve"> A</w:t>
      </w:r>
      <w:r>
        <w:rPr>
          <w:rFonts w:ascii="宋体" w:hAnsi="宋体" w:cs="宋体"/>
          <w:color w:val="000000"/>
          <w:spacing w:val="0"/>
          <w:sz w:val="21"/>
        </w:rPr>
        <w:t>。</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 xml:space="preserve">14. </w:t>
      </w:r>
      <w:r>
        <w:rPr>
          <w:rFonts w:ascii="宋体"/>
          <w:color w:val="000000"/>
          <w:spacing w:val="0"/>
          <w:sz w:val="21"/>
        </w:rPr>
        <w:t>2025</w:t>
      </w:r>
      <w:r>
        <w:rPr>
          <w:rFonts w:ascii="Times New Roman"/>
          <w:color w:val="000000"/>
          <w:spacing w:val="-8"/>
          <w:sz w:val="21"/>
        </w:rPr>
        <w:t xml:space="preserve"> </w:t>
      </w:r>
      <w:r>
        <w:rPr>
          <w:rFonts w:ascii="宋体" w:hAnsi="宋体" w:cs="宋体"/>
          <w:color w:val="000000"/>
          <w:spacing w:val="-6"/>
          <w:sz w:val="21"/>
        </w:rPr>
        <w:t>年，“新型离岸贸易”一词首次亮相国务院《政府工作报告》。离岸贸易的特点为资金流过境而货物</w:t>
      </w:r>
    </w:p>
    <w:p>
      <w:pPr>
        <w:spacing w:before="237" w:after="0" w:line="220" w:lineRule="exact"/>
        <w:ind w:left="0" w:right="0" w:firstLine="0"/>
        <w:jc w:val="left"/>
        <w:rPr>
          <w:rFonts w:ascii="Times New Roman"/>
          <w:color w:val="000000"/>
          <w:spacing w:val="0"/>
          <w:sz w:val="21"/>
        </w:rPr>
      </w:pPr>
      <w:r>
        <w:rPr>
          <w:rFonts w:ascii="宋体" w:hAnsi="宋体" w:cs="宋体"/>
          <w:color w:val="000000"/>
          <w:spacing w:val="2"/>
          <w:sz w:val="21"/>
        </w:rPr>
        <w:t>流不过境。如下图所示，中国企业借助数字化平台实现了从传统离岸贸易中“输出中国货”到新型离岸贸</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易中“整合全球货”的角色转变。</w:t>
      </w:r>
    </w:p>
    <w:p>
      <w:pPr>
        <w:spacing w:before="120" w:after="0" w:line="243" w:lineRule="exact"/>
        <w:ind w:left="4111" w:right="0" w:firstLine="0"/>
        <w:jc w:val="left"/>
        <w:rPr>
          <w:rFonts w:ascii="Times New Roman"/>
          <w:color w:val="000000"/>
          <w:spacing w:val="0"/>
          <w:sz w:val="21"/>
        </w:rPr>
      </w:pPr>
      <w:r>
        <w:rPr>
          <w:rFonts w:ascii="宋体" w:hAnsi="宋体" w:cs="宋体"/>
          <w:color w:val="000000"/>
          <w:spacing w:val="0"/>
          <w:sz w:val="21"/>
        </w:rPr>
        <w:t>第</w:t>
      </w:r>
      <w:r>
        <w:rPr>
          <w:rFonts w:ascii="Times New Roman"/>
          <w:color w:val="000000"/>
          <w:spacing w:val="0"/>
          <w:sz w:val="21"/>
        </w:rPr>
        <w:t xml:space="preserve"> 10</w:t>
      </w:r>
      <w:r>
        <w:rPr>
          <w:rFonts w:ascii="宋体" w:hAnsi="宋体" w:cs="宋体"/>
          <w:color w:val="000000"/>
          <w:spacing w:val="0"/>
          <w:sz w:val="21"/>
        </w:rPr>
        <w:t>页</w:t>
      </w:r>
      <w:r>
        <w:rPr>
          <w:rFonts w:ascii="Times New Roman"/>
          <w:color w:val="000000"/>
          <w:spacing w:val="0"/>
          <w:sz w:val="21"/>
        </w:rPr>
        <w:t>/</w:t>
      </w:r>
      <w:r>
        <w:rPr>
          <w:rFonts w:ascii="宋体" w:hAnsi="宋体" w:cs="宋体"/>
          <w:color w:val="000000"/>
          <w:spacing w:val="0"/>
          <w:sz w:val="21"/>
        </w:rPr>
        <w:t>共</w:t>
      </w:r>
      <w:r>
        <w:rPr>
          <w:rFonts w:ascii="Times New Roman"/>
          <w:color w:val="000000"/>
          <w:spacing w:val="0"/>
          <w:sz w:val="21"/>
        </w:rPr>
        <w:t xml:space="preserve"> 25</w:t>
      </w:r>
      <w:r>
        <w:rPr>
          <w:rFonts w:ascii="宋体" w:hAnsi="宋体" w:cs="宋体"/>
          <w:color w:val="000000"/>
          <w:spacing w:val="0"/>
          <w:sz w:val="21"/>
        </w:rPr>
        <w:t>页</w:t>
      </w:r>
    </w:p>
    <w:p>
      <w:pPr>
        <w:spacing w:before="0" w:after="0" w:line="0" w:lineRule="exact"/>
        <w:ind w:left="0" w:right="0" w:firstLine="0"/>
        <w:jc w:val="left"/>
        <w:rPr>
          <w:rFonts w:ascii="Arial"/>
          <w:color w:val="FF0000"/>
          <w:spacing w:val="0"/>
          <w:sz w:val="2"/>
        </w:rPr>
      </w:pPr>
    </w:p>
    <w:p>
      <w:pPr>
        <w:spacing w:before="0" w:after="0" w:line="0" w:lineRule="exact"/>
        <w:ind w:left="0" w:right="0" w:firstLine="0"/>
        <w:jc w:val="left"/>
        <w:sectPr>
          <w:pgSz w:w="11900" w:h="16840"/>
          <w:pgMar w:top="1452" w:right="100" w:bottom="0" w:left="1080" w:header="720" w:footer="720" w:gutter="0"/>
          <w:pgNumType w:start="1"/>
          <w:cols w:space="720" w:num="1"/>
          <w:docGrid w:linePitch="1" w:charSpace="0"/>
        </w:sectPr>
      </w:pPr>
      <w:r>
        <w:rPr>
          <w:rFonts w:ascii="Arial"/>
          <w:color w:val="FF0000"/>
          <w:spacing w:val="0"/>
          <w:sz w:val="2"/>
        </w:rPr>
        <w:cr/>
      </w:r>
      <w:r>
        <w:rPr>
          <w:rFonts w:ascii="Arial"/>
          <w:color w:val="FF0000"/>
          <w:spacing w:val="0"/>
          <w:sz w:val="2"/>
        </w:rPr>
        <w:br w:type="page"/>
      </w:r>
    </w:p>
    <w:p>
      <w:pPr>
        <w:spacing w:before="0" w:after="0" w:line="220" w:lineRule="exact"/>
        <w:ind w:left="0" w:right="0" w:firstLine="0"/>
        <w:jc w:val="left"/>
        <w:rPr>
          <w:rFonts w:ascii="Times New Roman"/>
          <w:color w:val="000000"/>
          <w:spacing w:val="0"/>
          <w:sz w:val="21"/>
        </w:rPr>
      </w:pPr>
      <w:r>
        <w:pict>
          <v:shape id="_x000054" o:spid="_x0000_s1080" o:spt="75" type="#_x0000_t75" style="position:absolute;left:0pt;margin-left:53pt;margin-top:66.55pt;height:123.55pt;width:414.6pt;mso-position-horizontal-relative:page;mso-position-vertical-relative:page;z-index:-1024;mso-width-relative:page;mso-height-relative:page;" filled="f" coordsize="21600,21600">
            <v:path/>
            <v:fill on="f" focussize="0,0"/>
            <v:stroke/>
            <v:imagedata r:id="rId16" o:title=""/>
            <o:lock v:ext="edit" aspectratio="t"/>
          </v:shape>
        </w:pict>
      </w:r>
      <w:r>
        <w:pict>
          <v:shape id="_x000055" o:spid="_x0000_s1081" o:spt="75" type="#_x0000_t75" style="position:absolute;left:0pt;margin-left:212.1pt;margin-top:473.25pt;height:5.75pt;width:5pt;mso-position-horizontal-relative:page;mso-position-vertical-relative:page;z-index:-1024;mso-width-relative:page;mso-height-relative:page;" filled="f" coordsize="21600,21600">
            <v:path/>
            <v:fill on="f" focussize="0,0"/>
            <v:stroke/>
            <v:imagedata r:id="rId8" o:title=""/>
            <o:lock v:ext="edit" aspectratio="t"/>
          </v:shape>
        </w:pict>
      </w:r>
      <w:r>
        <w:pict>
          <v:shape id="_x000056" o:spid="_x0000_s1082" o:spt="75" type="#_x0000_t75" style="position:absolute;left:0pt;margin-left:116.8pt;margin-top:769.7pt;height:2.75pt;width:2.75pt;mso-position-horizontal-relative:page;mso-position-vertical-relative:page;z-index:-1024;mso-width-relative:page;mso-height-relative:page;" filled="f" coordsize="21600,21600">
            <v:path/>
            <v:fill on="f" focussize="0,0"/>
            <v:stroke/>
            <v:imagedata r:id="rId9" o:title=""/>
            <o:lock v:ext="edit" aspectratio="t"/>
          </v:shape>
        </w:pict>
      </w:r>
      <w:r>
        <w:rPr>
          <w:rFonts w:ascii="宋体" w:hAnsi="宋体" w:cs="宋体"/>
          <w:color w:val="000000"/>
          <w:spacing w:val="0"/>
          <w:sz w:val="21"/>
        </w:rPr>
        <w:t>我国发展新型离岸贸易（</w:t>
      </w:r>
      <w:r>
        <w:rPr>
          <w:rFonts w:ascii="Times New Roman"/>
          <w:color w:val="000000"/>
          <w:spacing w:val="263"/>
          <w:sz w:val="21"/>
        </w:rPr>
        <w:t xml:space="preserve"> </w:t>
      </w:r>
      <w:r>
        <w:rPr>
          <w:rFonts w:ascii="宋体" w:hAnsi="宋体" w:cs="宋体"/>
          <w:color w:val="000000"/>
          <w:spacing w:val="0"/>
          <w:sz w:val="21"/>
        </w:rPr>
        <w:t>）</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①能够提升我国跨境资本流动监管能力，降低金融风险</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②可以降低贸易物流成本、缩短交货周期，活跃国际贸易</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③有助于我国企业主导离岸贸易价值链，实现价值链跃升</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④有利于扩大我国跨境货物进出口规模，巩固贸易大国地位</w:t>
      </w:r>
    </w:p>
    <w:p>
      <w:pPr>
        <w:spacing w:before="237" w:after="0" w:line="243" w:lineRule="exact"/>
        <w:ind w:left="0" w:right="0" w:firstLine="0"/>
        <w:jc w:val="left"/>
        <w:rPr>
          <w:rFonts w:ascii="Times New Roman"/>
          <w:color w:val="000000"/>
          <w:spacing w:val="0"/>
          <w:sz w:val="21"/>
        </w:rPr>
      </w:pPr>
      <w:r>
        <w:rPr>
          <w:rFonts w:ascii="Times New Roman"/>
          <w:color w:val="000000"/>
          <w:spacing w:val="0"/>
          <w:sz w:val="21"/>
        </w:rPr>
        <w:t xml:space="preserve">A. </w:t>
      </w:r>
      <w:r>
        <w:rPr>
          <w:rFonts w:ascii="宋体" w:hAnsi="宋体" w:cs="宋体"/>
          <w:color w:val="000000"/>
          <w:spacing w:val="0"/>
          <w:sz w:val="21"/>
        </w:rPr>
        <w:t>①③</w:t>
      </w:r>
      <w:r>
        <w:rPr>
          <w:rFonts w:ascii="Times New Roman"/>
          <w:color w:val="000000"/>
          <w:spacing w:val="1708"/>
          <w:sz w:val="21"/>
        </w:rPr>
        <w:t xml:space="preserve"> </w:t>
      </w:r>
      <w:r>
        <w:rPr>
          <w:rFonts w:ascii="Times New Roman"/>
          <w:color w:val="000000"/>
          <w:spacing w:val="0"/>
          <w:sz w:val="21"/>
        </w:rPr>
        <w:t xml:space="preserve">B. </w:t>
      </w:r>
      <w:r>
        <w:rPr>
          <w:rFonts w:ascii="宋体" w:hAnsi="宋体" w:cs="宋体"/>
          <w:color w:val="000000"/>
          <w:spacing w:val="0"/>
          <w:sz w:val="21"/>
        </w:rPr>
        <w:t>①④</w:t>
      </w:r>
      <w:r>
        <w:rPr>
          <w:rFonts w:ascii="Times New Roman"/>
          <w:color w:val="000000"/>
          <w:spacing w:val="1720"/>
          <w:sz w:val="21"/>
        </w:rPr>
        <w:t xml:space="preserve"> </w:t>
      </w:r>
      <w:r>
        <w:rPr>
          <w:rFonts w:ascii="Times New Roman"/>
          <w:color w:val="000000"/>
          <w:spacing w:val="0"/>
          <w:sz w:val="21"/>
        </w:rPr>
        <w:t xml:space="preserve">C. </w:t>
      </w:r>
      <w:r>
        <w:rPr>
          <w:rFonts w:ascii="宋体" w:hAnsi="宋体" w:cs="宋体"/>
          <w:color w:val="000000"/>
          <w:spacing w:val="0"/>
          <w:sz w:val="21"/>
        </w:rPr>
        <w:t>②③</w:t>
      </w:r>
      <w:r>
        <w:rPr>
          <w:rFonts w:ascii="Times New Roman"/>
          <w:color w:val="000000"/>
          <w:spacing w:val="1719"/>
          <w:sz w:val="21"/>
        </w:rPr>
        <w:t xml:space="preserve"> </w:t>
      </w:r>
      <w:r>
        <w:rPr>
          <w:rFonts w:ascii="Times New Roman"/>
          <w:color w:val="000000"/>
          <w:spacing w:val="0"/>
          <w:sz w:val="21"/>
        </w:rPr>
        <w:t xml:space="preserve">D. </w:t>
      </w:r>
      <w:r>
        <w:rPr>
          <w:rFonts w:ascii="宋体" w:hAnsi="宋体" w:cs="宋体"/>
          <w:color w:val="000000"/>
          <w:spacing w:val="0"/>
          <w:sz w:val="21"/>
        </w:rPr>
        <w:t>②④</w:t>
      </w:r>
    </w:p>
    <w:p>
      <w:pPr>
        <w:spacing w:before="226" w:after="0" w:line="243" w:lineRule="exact"/>
        <w:ind w:left="0" w:right="0" w:firstLine="0"/>
        <w:jc w:val="left"/>
        <w:rPr>
          <w:rFonts w:ascii="Times New Roman"/>
          <w:color w:val="000000"/>
          <w:spacing w:val="0"/>
          <w:sz w:val="21"/>
        </w:rPr>
      </w:pPr>
      <w:r>
        <w:rPr>
          <w:rFonts w:ascii="宋体" w:hAnsi="宋体" w:cs="宋体"/>
          <w:color w:val="2E75B6"/>
          <w:spacing w:val="0"/>
          <w:sz w:val="21"/>
        </w:rPr>
        <w:t>【答案】</w:t>
      </w:r>
      <w:r>
        <w:rPr>
          <w:rFonts w:ascii="Times New Roman"/>
          <w:color w:val="000000"/>
          <w:spacing w:val="0"/>
          <w:sz w:val="21"/>
        </w:rPr>
        <w:t>C</w:t>
      </w:r>
    </w:p>
    <w:p>
      <w:pPr>
        <w:spacing w:before="237" w:after="0" w:line="220" w:lineRule="exact"/>
        <w:ind w:left="0" w:right="0" w:firstLine="0"/>
        <w:jc w:val="left"/>
        <w:rPr>
          <w:rFonts w:ascii="Times New Roman"/>
          <w:color w:val="000000"/>
          <w:spacing w:val="0"/>
          <w:sz w:val="21"/>
        </w:rPr>
      </w:pPr>
      <w:r>
        <w:rPr>
          <w:rFonts w:ascii="宋体" w:hAnsi="宋体" w:cs="宋体"/>
          <w:color w:val="2E75B6"/>
          <w:spacing w:val="0"/>
          <w:sz w:val="21"/>
        </w:rPr>
        <w:t>【解析】</w:t>
      </w:r>
    </w:p>
    <w:p>
      <w:pPr>
        <w:spacing w:before="244" w:after="0" w:line="220" w:lineRule="exact"/>
        <w:ind w:left="0" w:right="0" w:firstLine="0"/>
        <w:jc w:val="left"/>
        <w:rPr>
          <w:rFonts w:ascii="Times New Roman"/>
          <w:color w:val="000000"/>
          <w:spacing w:val="0"/>
          <w:sz w:val="21"/>
        </w:rPr>
      </w:pPr>
      <w:r>
        <w:rPr>
          <w:rFonts w:ascii="宋体" w:hAnsi="宋体" w:cs="宋体"/>
          <w:color w:val="000000"/>
          <w:spacing w:val="0"/>
          <w:sz w:val="21"/>
        </w:rPr>
        <w:t>【详解】①：材料反映的是我国发展新型离岸贸易的表现与中国企业的角色转变，未体现提升跨境资本流</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动监管能力、也不能降低金融风险，①错误。</w:t>
      </w:r>
    </w:p>
    <w:p>
      <w:pPr>
        <w:spacing w:before="244" w:after="0" w:line="225" w:lineRule="exact"/>
        <w:ind w:left="105" w:right="0" w:firstLine="0"/>
        <w:jc w:val="left"/>
        <w:rPr>
          <w:rFonts w:ascii="Times New Roman"/>
          <w:color w:val="000000"/>
          <w:spacing w:val="0"/>
          <w:sz w:val="21"/>
        </w:rPr>
      </w:pPr>
      <w:r>
        <w:rPr>
          <w:rFonts w:ascii="宋体" w:hAnsi="宋体" w:cs="宋体"/>
          <w:color w:val="000000"/>
          <w:spacing w:val="0"/>
          <w:sz w:val="21"/>
        </w:rPr>
        <w:t>②：传统离岸贸易是“输出中国货”，新型离岸贸易是“整合全球货”，借助数字化平台，实现货物不过</w:t>
      </w:r>
    </w:p>
    <w:p>
      <w:pPr>
        <w:spacing w:before="244" w:after="0" w:line="220" w:lineRule="exact"/>
        <w:ind w:left="0" w:right="0" w:firstLine="0"/>
        <w:jc w:val="left"/>
        <w:rPr>
          <w:rFonts w:ascii="Times New Roman"/>
          <w:color w:val="000000"/>
          <w:spacing w:val="0"/>
          <w:sz w:val="21"/>
        </w:rPr>
      </w:pPr>
      <w:r>
        <w:rPr>
          <w:rFonts w:ascii="宋体" w:hAnsi="宋体" w:cs="宋体"/>
          <w:color w:val="000000"/>
          <w:spacing w:val="0"/>
          <w:sz w:val="21"/>
        </w:rPr>
        <w:t>境，能降低贸易物流成本、缩短交货周期，活跃国际贸易，②正确。</w:t>
      </w:r>
    </w:p>
    <w:p>
      <w:pPr>
        <w:spacing w:before="244" w:after="0" w:line="225" w:lineRule="exact"/>
        <w:ind w:left="0" w:right="0" w:firstLine="0"/>
        <w:jc w:val="left"/>
        <w:rPr>
          <w:rFonts w:ascii="Times New Roman"/>
          <w:color w:val="000000"/>
          <w:spacing w:val="0"/>
          <w:sz w:val="21"/>
        </w:rPr>
      </w:pPr>
      <w:r>
        <w:rPr>
          <w:rFonts w:ascii="宋体" w:hAnsi="宋体" w:cs="宋体"/>
          <w:color w:val="000000"/>
          <w:spacing w:val="0"/>
          <w:sz w:val="21"/>
        </w:rPr>
        <w:t>③：中国企业从传统离岸贸易“输出中国货”到新型离岸贸易“整合全球货”，有助于我国企业主导离岸</w:t>
      </w:r>
    </w:p>
    <w:p>
      <w:pPr>
        <w:spacing w:before="244" w:after="0" w:line="220" w:lineRule="exact"/>
        <w:ind w:left="0" w:right="0" w:firstLine="0"/>
        <w:jc w:val="left"/>
        <w:rPr>
          <w:rFonts w:ascii="Times New Roman"/>
          <w:color w:val="000000"/>
          <w:spacing w:val="0"/>
          <w:sz w:val="21"/>
        </w:rPr>
      </w:pPr>
      <w:r>
        <w:rPr>
          <w:rFonts w:ascii="宋体" w:hAnsi="宋体" w:cs="宋体"/>
          <w:color w:val="000000"/>
          <w:spacing w:val="0"/>
          <w:sz w:val="21"/>
        </w:rPr>
        <w:t>贸易价值链，实现价值链跃升，③正确。</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④：新型离岸贸易货物不过境，不会扩大跨境货物进出口规模，④错误。</w:t>
      </w:r>
    </w:p>
    <w:p>
      <w:pPr>
        <w:spacing w:before="242" w:after="0" w:line="243" w:lineRule="exact"/>
        <w:ind w:left="0" w:right="0" w:firstLine="0"/>
        <w:jc w:val="left"/>
        <w:rPr>
          <w:rFonts w:ascii="Times New Roman"/>
          <w:color w:val="000000"/>
          <w:spacing w:val="0"/>
          <w:sz w:val="21"/>
        </w:rPr>
      </w:pPr>
      <w:r>
        <w:rPr>
          <w:rFonts w:ascii="宋体" w:hAnsi="宋体" w:cs="宋体"/>
          <w:color w:val="000000"/>
          <w:spacing w:val="0"/>
          <w:sz w:val="21"/>
        </w:rPr>
        <w:t>故本题选</w:t>
      </w:r>
      <w:r>
        <w:rPr>
          <w:rFonts w:ascii="Times New Roman"/>
          <w:color w:val="000000"/>
          <w:spacing w:val="0"/>
          <w:sz w:val="21"/>
        </w:rPr>
        <w:t xml:space="preserve"> C</w:t>
      </w:r>
      <w:r>
        <w:rPr>
          <w:rFonts w:ascii="宋体" w:hAnsi="宋体" w:cs="宋体"/>
          <w:color w:val="000000"/>
          <w:spacing w:val="0"/>
          <w:sz w:val="21"/>
        </w:rPr>
        <w:t>。</w:t>
      </w:r>
    </w:p>
    <w:p>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15.</w:t>
      </w:r>
      <w:r>
        <w:rPr>
          <w:rFonts w:ascii="Times New Roman"/>
          <w:color w:val="000000"/>
          <w:spacing w:val="53"/>
          <w:sz w:val="21"/>
        </w:rPr>
        <w:t xml:space="preserve"> </w:t>
      </w:r>
      <w:r>
        <w:rPr>
          <w:rFonts w:ascii="宋体" w:hAnsi="宋体" w:cs="宋体"/>
          <w:color w:val="000000"/>
          <w:spacing w:val="-2"/>
          <w:sz w:val="21"/>
        </w:rPr>
        <w:t>近年来，来自中国的智慧农业技术在助力发展中国家农业现代化进程中发挥了重要作用：水果三维无损</w:t>
      </w:r>
    </w:p>
    <w:p>
      <w:pPr>
        <w:spacing w:before="237" w:after="0" w:line="220" w:lineRule="exact"/>
        <w:ind w:left="0" w:right="0" w:firstLine="0"/>
        <w:jc w:val="left"/>
        <w:rPr>
          <w:rFonts w:ascii="Times New Roman"/>
          <w:color w:val="000000"/>
          <w:spacing w:val="0"/>
          <w:sz w:val="21"/>
        </w:rPr>
      </w:pPr>
      <w:r>
        <w:rPr>
          <w:rFonts w:ascii="宋体" w:hAnsi="宋体" w:cs="宋体"/>
          <w:color w:val="000000"/>
          <w:spacing w:val="0"/>
          <w:sz w:val="21"/>
        </w:rPr>
        <w:t>检测系统使马来西亚的榴莲分级准确率提升了</w:t>
      </w:r>
      <w:r>
        <w:rPr>
          <w:rFonts w:ascii="Times New Roman"/>
          <w:color w:val="000000"/>
          <w:spacing w:val="-3"/>
          <w:sz w:val="21"/>
        </w:rPr>
        <w:t xml:space="preserve"> </w:t>
      </w:r>
      <w:r>
        <w:rPr>
          <w:rFonts w:ascii="宋体"/>
          <w:color w:val="000000"/>
          <w:spacing w:val="0"/>
          <w:sz w:val="21"/>
        </w:rPr>
        <w:t>40</w:t>
      </w:r>
      <w:r>
        <w:rPr>
          <w:rFonts w:ascii="Times New Roman"/>
          <w:color w:val="000000"/>
          <w:spacing w:val="-3"/>
          <w:sz w:val="21"/>
        </w:rPr>
        <w:t xml:space="preserve"> </w:t>
      </w:r>
      <w:r>
        <w:rPr>
          <w:rFonts w:ascii="宋体" w:hAnsi="宋体" w:cs="宋体"/>
          <w:color w:val="000000"/>
          <w:spacing w:val="0"/>
          <w:sz w:val="21"/>
        </w:rPr>
        <w:t>倍，甘蔗收割机帮助巴巴多斯实现了甘蔗收割的机械化和</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自动化，基于北斗导航技术的植保无人机助力莫桑比克农民提高播种效率……我国“智慧农业”出海（</w:t>
      </w:r>
      <w:r>
        <w:rPr>
          <w:rFonts w:ascii="Times New Roman"/>
          <w:color w:val="000000"/>
          <w:spacing w:val="263"/>
          <w:sz w:val="21"/>
        </w:rPr>
        <w:t xml:space="preserve"> </w:t>
      </w:r>
      <w:r>
        <w:rPr>
          <w:rFonts w:ascii="宋体" w:hAnsi="宋体" w:cs="宋体"/>
          <w:color w:val="000000"/>
          <w:spacing w:val="0"/>
          <w:sz w:val="21"/>
        </w:rPr>
        <w:t>）</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①适应经济全球化新形势，推动更高水平开放型经济发展</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②坚持打开国门搞建设，通过产业升级吸引全球资源要素</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③通过技术赋能农业合作，助推人类命运共同体建设</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④积极应对非传统安全挑战，推进全球治理体制变革</w:t>
      </w:r>
    </w:p>
    <w:p>
      <w:pPr>
        <w:spacing w:before="237" w:after="0" w:line="243" w:lineRule="exact"/>
        <w:ind w:left="0" w:right="0" w:firstLine="0"/>
        <w:jc w:val="left"/>
        <w:rPr>
          <w:rFonts w:ascii="Times New Roman"/>
          <w:color w:val="000000"/>
          <w:spacing w:val="0"/>
          <w:sz w:val="21"/>
        </w:rPr>
      </w:pPr>
      <w:r>
        <w:rPr>
          <w:rFonts w:ascii="Times New Roman"/>
          <w:color w:val="000000"/>
          <w:spacing w:val="0"/>
          <w:sz w:val="21"/>
        </w:rPr>
        <w:t xml:space="preserve">A. </w:t>
      </w:r>
      <w:r>
        <w:rPr>
          <w:rFonts w:ascii="宋体" w:hAnsi="宋体" w:cs="宋体"/>
          <w:color w:val="000000"/>
          <w:spacing w:val="0"/>
          <w:sz w:val="21"/>
        </w:rPr>
        <w:t>①③</w:t>
      </w:r>
      <w:r>
        <w:rPr>
          <w:rFonts w:ascii="Times New Roman"/>
          <w:color w:val="000000"/>
          <w:spacing w:val="1708"/>
          <w:sz w:val="21"/>
        </w:rPr>
        <w:t xml:space="preserve"> </w:t>
      </w:r>
      <w:r>
        <w:rPr>
          <w:rFonts w:ascii="Times New Roman"/>
          <w:color w:val="000000"/>
          <w:spacing w:val="0"/>
          <w:sz w:val="21"/>
        </w:rPr>
        <w:t xml:space="preserve">B. </w:t>
      </w:r>
      <w:r>
        <w:rPr>
          <w:rFonts w:ascii="宋体" w:hAnsi="宋体" w:cs="宋体"/>
          <w:color w:val="000000"/>
          <w:spacing w:val="0"/>
          <w:sz w:val="21"/>
        </w:rPr>
        <w:t>①④</w:t>
      </w:r>
      <w:r>
        <w:rPr>
          <w:rFonts w:ascii="Times New Roman"/>
          <w:color w:val="000000"/>
          <w:spacing w:val="1720"/>
          <w:sz w:val="21"/>
        </w:rPr>
        <w:t xml:space="preserve"> </w:t>
      </w:r>
      <w:r>
        <w:rPr>
          <w:rFonts w:ascii="Times New Roman"/>
          <w:color w:val="000000"/>
          <w:spacing w:val="0"/>
          <w:sz w:val="21"/>
        </w:rPr>
        <w:t xml:space="preserve">C. </w:t>
      </w:r>
      <w:r>
        <w:rPr>
          <w:rFonts w:ascii="宋体" w:hAnsi="宋体" w:cs="宋体"/>
          <w:color w:val="000000"/>
          <w:spacing w:val="0"/>
          <w:sz w:val="21"/>
        </w:rPr>
        <w:t>②③</w:t>
      </w:r>
      <w:r>
        <w:rPr>
          <w:rFonts w:ascii="Times New Roman"/>
          <w:color w:val="000000"/>
          <w:spacing w:val="1719"/>
          <w:sz w:val="21"/>
        </w:rPr>
        <w:t xml:space="preserve"> </w:t>
      </w:r>
      <w:r>
        <w:rPr>
          <w:rFonts w:ascii="Times New Roman"/>
          <w:color w:val="000000"/>
          <w:spacing w:val="0"/>
          <w:sz w:val="21"/>
        </w:rPr>
        <w:t xml:space="preserve">D. </w:t>
      </w:r>
      <w:r>
        <w:rPr>
          <w:rFonts w:ascii="宋体" w:hAnsi="宋体" w:cs="宋体"/>
          <w:color w:val="000000"/>
          <w:spacing w:val="0"/>
          <w:sz w:val="21"/>
        </w:rPr>
        <w:t>②④</w:t>
      </w:r>
    </w:p>
    <w:p>
      <w:pPr>
        <w:spacing w:before="420" w:after="0" w:line="243" w:lineRule="exact"/>
        <w:ind w:left="4111" w:right="0" w:firstLine="0"/>
        <w:jc w:val="left"/>
        <w:rPr>
          <w:rFonts w:ascii="Times New Roman"/>
          <w:color w:val="000000"/>
          <w:spacing w:val="0"/>
          <w:sz w:val="21"/>
        </w:rPr>
      </w:pPr>
      <w:r>
        <w:rPr>
          <w:rFonts w:ascii="宋体" w:hAnsi="宋体" w:cs="宋体"/>
          <w:color w:val="000000"/>
          <w:spacing w:val="0"/>
          <w:sz w:val="21"/>
        </w:rPr>
        <w:t>第</w:t>
      </w:r>
      <w:r>
        <w:rPr>
          <w:rFonts w:ascii="Times New Roman"/>
          <w:color w:val="000000"/>
          <w:spacing w:val="0"/>
          <w:sz w:val="21"/>
        </w:rPr>
        <w:t xml:space="preserve"> 11</w:t>
      </w:r>
      <w:r>
        <w:rPr>
          <w:rFonts w:ascii="宋体" w:hAnsi="宋体" w:cs="宋体"/>
          <w:color w:val="000000"/>
          <w:spacing w:val="0"/>
          <w:sz w:val="21"/>
        </w:rPr>
        <w:t>页</w:t>
      </w:r>
      <w:r>
        <w:rPr>
          <w:rFonts w:ascii="Times New Roman"/>
          <w:color w:val="000000"/>
          <w:spacing w:val="0"/>
          <w:sz w:val="21"/>
        </w:rPr>
        <w:t>/</w:t>
      </w:r>
      <w:r>
        <w:rPr>
          <w:rFonts w:ascii="宋体" w:hAnsi="宋体" w:cs="宋体"/>
          <w:color w:val="000000"/>
          <w:spacing w:val="0"/>
          <w:sz w:val="21"/>
        </w:rPr>
        <w:t>共</w:t>
      </w:r>
      <w:r>
        <w:rPr>
          <w:rFonts w:ascii="Times New Roman"/>
          <w:color w:val="000000"/>
          <w:spacing w:val="0"/>
          <w:sz w:val="21"/>
        </w:rPr>
        <w:t xml:space="preserve"> 25</w:t>
      </w:r>
      <w:r>
        <w:rPr>
          <w:rFonts w:ascii="宋体" w:hAnsi="宋体" w:cs="宋体"/>
          <w:color w:val="000000"/>
          <w:spacing w:val="0"/>
          <w:sz w:val="21"/>
        </w:rPr>
        <w:t>页</w:t>
      </w:r>
    </w:p>
    <w:p>
      <w:pPr>
        <w:spacing w:before="0" w:after="0" w:line="0" w:lineRule="exact"/>
        <w:ind w:left="0" w:right="0" w:firstLine="0"/>
        <w:jc w:val="left"/>
        <w:rPr>
          <w:rFonts w:ascii="Arial"/>
          <w:color w:val="FF0000"/>
          <w:spacing w:val="0"/>
          <w:sz w:val="2"/>
        </w:rPr>
      </w:pPr>
    </w:p>
    <w:p>
      <w:pPr>
        <w:spacing w:before="0" w:after="0" w:line="0" w:lineRule="exact"/>
        <w:ind w:left="0" w:right="0" w:firstLine="0"/>
        <w:jc w:val="left"/>
        <w:sectPr>
          <w:pgSz w:w="11900" w:h="16840"/>
          <w:pgMar w:top="3949" w:right="100" w:bottom="0" w:left="1080" w:header="720" w:footer="720" w:gutter="0"/>
          <w:pgNumType w:start="1"/>
          <w:cols w:space="720" w:num="1"/>
          <w:docGrid w:linePitch="1" w:charSpace="0"/>
        </w:sectPr>
      </w:pPr>
      <w:r>
        <w:rPr>
          <w:rFonts w:ascii="Arial"/>
          <w:color w:val="FF0000"/>
          <w:spacing w:val="0"/>
          <w:sz w:val="2"/>
        </w:rPr>
        <w:cr/>
      </w:r>
      <w:r>
        <w:rPr>
          <w:rFonts w:ascii="Arial"/>
          <w:color w:val="FF0000"/>
          <w:spacing w:val="0"/>
          <w:sz w:val="2"/>
        </w:rPr>
        <w:br w:type="page"/>
      </w:r>
    </w:p>
    <w:p>
      <w:pPr>
        <w:spacing w:before="0" w:after="0" w:line="0" w:lineRule="exact"/>
        <w:ind w:left="0" w:right="0" w:firstLine="0"/>
        <w:jc w:val="left"/>
        <w:rPr>
          <w:rFonts w:ascii="Arial"/>
          <w:color w:val="FF0000"/>
          <w:spacing w:val="0"/>
          <w:sz w:val="2"/>
        </w:rPr>
      </w:pPr>
    </w:p>
    <w:p>
      <w:pPr>
        <w:spacing w:before="0" w:after="0" w:line="243" w:lineRule="exact"/>
        <w:ind w:left="0" w:right="0" w:firstLine="0"/>
        <w:jc w:val="left"/>
        <w:rPr>
          <w:rFonts w:ascii="Times New Roman"/>
          <w:color w:val="000000"/>
          <w:spacing w:val="0"/>
          <w:sz w:val="21"/>
        </w:rPr>
      </w:pPr>
      <w:r>
        <w:pict>
          <v:shape id="_x000059" o:spid="_x0000_s1085" o:spt="75" type="#_x0000_t75" style="position:absolute;left:0pt;margin-left:404.1pt;margin-top:72.55pt;height:2.75pt;width:2.75pt;mso-position-horizontal-relative:page;mso-position-vertical-relative:page;z-index:-1024;mso-width-relative:page;mso-height-relative:page;" filled="f" coordsize="21600,21600">
            <v:path/>
            <v:fill on="f" focussize="0,0"/>
            <v:stroke/>
            <v:imagedata r:id="rId7" o:title=""/>
            <o:lock v:ext="edit" aspectratio="t"/>
          </v:shape>
        </w:pict>
      </w:r>
      <w:r>
        <w:pict>
          <v:shape id="_x000060" o:spid="_x0000_s1086" o:spt="75" type="#_x0000_t75" style="position:absolute;left:0pt;margin-left:212.1pt;margin-top:473.25pt;height:5.75pt;width:5pt;mso-position-horizontal-relative:page;mso-position-vertical-relative:page;z-index:-1024;mso-width-relative:page;mso-height-relative:page;" filled="f" coordsize="21600,21600">
            <v:path/>
            <v:fill on="f" focussize="0,0"/>
            <v:stroke/>
            <v:imagedata r:id="rId8" o:title=""/>
            <o:lock v:ext="edit" aspectratio="t"/>
          </v:shape>
        </w:pict>
      </w:r>
      <w:r>
        <w:pict>
          <v:shape id="_x000061" o:spid="_x0000_s1087" o:spt="75" type="#_x0000_t75" style="position:absolute;left:0pt;margin-left:116.8pt;margin-top:769.7pt;height:2.75pt;width:2.75pt;mso-position-horizontal-relative:page;mso-position-vertical-relative:page;z-index:-1024;mso-width-relative:page;mso-height-relative:page;" filled="f" coordsize="21600,21600">
            <v:path/>
            <v:fill on="f" focussize="0,0"/>
            <v:stroke/>
            <v:imagedata r:id="rId9" o:title=""/>
            <o:lock v:ext="edit" aspectratio="t"/>
          </v:shape>
        </w:pict>
      </w:r>
      <w:r>
        <w:rPr>
          <w:rFonts w:ascii="宋体" w:hAnsi="宋体" w:cs="宋体"/>
          <w:color w:val="2E75B6"/>
          <w:spacing w:val="0"/>
          <w:sz w:val="21"/>
        </w:rPr>
        <w:t>【答案】</w:t>
      </w:r>
      <w:r>
        <w:rPr>
          <w:rFonts w:ascii="Times New Roman"/>
          <w:color w:val="000000"/>
          <w:spacing w:val="0"/>
          <w:sz w:val="21"/>
        </w:rPr>
        <w:t>A</w:t>
      </w:r>
    </w:p>
    <w:p>
      <w:pPr>
        <w:spacing w:before="237" w:after="0" w:line="220" w:lineRule="exact"/>
        <w:ind w:left="0" w:right="0" w:firstLine="0"/>
        <w:jc w:val="left"/>
        <w:rPr>
          <w:rFonts w:ascii="Times New Roman"/>
          <w:color w:val="000000"/>
          <w:spacing w:val="0"/>
          <w:sz w:val="21"/>
        </w:rPr>
      </w:pPr>
      <w:r>
        <w:rPr>
          <w:rFonts w:ascii="宋体" w:hAnsi="宋体" w:cs="宋体"/>
          <w:color w:val="2E75B6"/>
          <w:spacing w:val="0"/>
          <w:sz w:val="21"/>
        </w:rPr>
        <w:t>【解析】</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【详解】①：智慧农业技术出海，向发展中国家输出技术推动了农业领域的国际合作，体现了我国适应经</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济全球化新形势，推动更高水平开放型经济发展，①正确。</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9"/>
          <w:sz w:val="21"/>
        </w:rPr>
        <w:t>②：“打开国门搞建设”</w:t>
      </w:r>
      <w:r>
        <w:rPr>
          <w:rFonts w:ascii="Times New Roman"/>
          <w:color w:val="000000"/>
          <w:spacing w:val="62"/>
          <w:sz w:val="21"/>
        </w:rPr>
        <w:t xml:space="preserve"> </w:t>
      </w:r>
      <w:r>
        <w:rPr>
          <w:rFonts w:ascii="宋体" w:hAnsi="宋体" w:cs="宋体"/>
          <w:color w:val="000000"/>
          <w:spacing w:val="0"/>
          <w:sz w:val="21"/>
        </w:rPr>
        <w:t>侧重引进外部资源，如外资、技术，但材料中中国智慧农业是技术输出，是</w:t>
      </w:r>
      <w:r>
        <w:rPr>
          <w:rFonts w:ascii="Times New Roman"/>
          <w:color w:val="000000"/>
          <w:spacing w:val="53"/>
          <w:sz w:val="21"/>
        </w:rPr>
        <w:t xml:space="preserve"> </w:t>
      </w:r>
      <w:r>
        <w:rPr>
          <w:rFonts w:ascii="宋体" w:hAnsi="宋体" w:cs="宋体"/>
          <w:color w:val="000000"/>
          <w:spacing w:val="0"/>
          <w:sz w:val="21"/>
        </w:rPr>
        <w:t>“走</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出去”，目的是帮助他国实现农业现代化，而非通过产业升级</w:t>
      </w:r>
      <w:r>
        <w:rPr>
          <w:rFonts w:ascii="Times New Roman"/>
          <w:color w:val="000000"/>
          <w:spacing w:val="53"/>
          <w:sz w:val="21"/>
        </w:rPr>
        <w:t xml:space="preserve"> </w:t>
      </w:r>
      <w:r>
        <w:rPr>
          <w:rFonts w:ascii="宋体" w:hAnsi="宋体" w:cs="宋体"/>
          <w:color w:val="000000"/>
          <w:spacing w:val="0"/>
          <w:sz w:val="21"/>
        </w:rPr>
        <w:t>“吸引”</w:t>
      </w:r>
      <w:r>
        <w:rPr>
          <w:rFonts w:ascii="Times New Roman"/>
          <w:color w:val="000000"/>
          <w:spacing w:val="53"/>
          <w:sz w:val="21"/>
        </w:rPr>
        <w:t xml:space="preserve"> </w:t>
      </w:r>
      <w:r>
        <w:rPr>
          <w:rFonts w:ascii="宋体" w:hAnsi="宋体" w:cs="宋体"/>
          <w:color w:val="000000"/>
          <w:spacing w:val="0"/>
          <w:sz w:val="21"/>
        </w:rPr>
        <w:t>资源，该选项与题干主旨不符，</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②排除。</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③：中国向发展中国家提供智慧农业技术，帮助其提升农业效率，这是通过技术赋能推动国际农业合作的</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体现。也符合</w:t>
      </w:r>
      <w:r>
        <w:rPr>
          <w:rFonts w:ascii="Times New Roman"/>
          <w:color w:val="000000"/>
          <w:spacing w:val="53"/>
          <w:sz w:val="21"/>
        </w:rPr>
        <w:t xml:space="preserve"> </w:t>
      </w:r>
      <w:r>
        <w:rPr>
          <w:rFonts w:ascii="宋体" w:hAnsi="宋体" w:cs="宋体"/>
          <w:color w:val="000000"/>
          <w:spacing w:val="0"/>
          <w:sz w:val="21"/>
        </w:rPr>
        <w:t>“共同发展、合作共赢”</w:t>
      </w:r>
      <w:r>
        <w:rPr>
          <w:rFonts w:ascii="Times New Roman"/>
          <w:color w:val="000000"/>
          <w:spacing w:val="53"/>
          <w:sz w:val="21"/>
        </w:rPr>
        <w:t xml:space="preserve"> </w:t>
      </w:r>
      <w:r>
        <w:rPr>
          <w:rFonts w:ascii="宋体" w:hAnsi="宋体" w:cs="宋体"/>
          <w:color w:val="000000"/>
          <w:spacing w:val="0"/>
          <w:sz w:val="21"/>
        </w:rPr>
        <w:t>的人类命运共同体理念，③正确。</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④：非传统安全挑战指气候变化、粮食安全、疫情等问题，而材料主要强调技术助力农业现代化，并且全</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球治理体制变革涉及国际规则、机制的调整，题干中也没有相关信息，④排除。</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故本题选</w:t>
      </w:r>
      <w:r>
        <w:rPr>
          <w:rFonts w:ascii="Times New Roman"/>
          <w:color w:val="000000"/>
          <w:spacing w:val="0"/>
          <w:sz w:val="21"/>
        </w:rPr>
        <w:t xml:space="preserve"> </w:t>
      </w:r>
      <w:r>
        <w:rPr>
          <w:rFonts w:ascii="宋体" w:hAnsi="宋体" w:cs="宋体"/>
          <w:color w:val="000000"/>
          <w:spacing w:val="0"/>
          <w:sz w:val="21"/>
        </w:rPr>
        <w:t>A。</w:t>
      </w:r>
    </w:p>
    <w:p>
      <w:pPr>
        <w:spacing w:before="233" w:after="0" w:line="250" w:lineRule="exact"/>
        <w:ind w:left="4394" w:right="0" w:firstLine="0"/>
        <w:jc w:val="left"/>
        <w:rPr>
          <w:rFonts w:ascii="Times New Roman"/>
          <w:color w:val="000000"/>
          <w:spacing w:val="0"/>
          <w:sz w:val="24"/>
        </w:rPr>
      </w:pPr>
      <w:r>
        <w:rPr>
          <w:rFonts w:ascii="宋体" w:hAnsi="宋体" w:cs="宋体"/>
          <w:color w:val="000000"/>
          <w:spacing w:val="0"/>
          <w:sz w:val="24"/>
        </w:rPr>
        <w:t>第二部分</w:t>
      </w:r>
    </w:p>
    <w:p>
      <w:pPr>
        <w:spacing w:before="218" w:after="0" w:line="250" w:lineRule="exact"/>
        <w:ind w:left="0" w:right="0" w:firstLine="0"/>
        <w:jc w:val="left"/>
        <w:rPr>
          <w:rFonts w:ascii="Times New Roman"/>
          <w:color w:val="000000"/>
          <w:spacing w:val="0"/>
          <w:sz w:val="24"/>
        </w:rPr>
      </w:pPr>
      <w:r>
        <w:rPr>
          <w:rFonts w:ascii="宋体" w:hAnsi="宋体" w:cs="宋体"/>
          <w:color w:val="000000"/>
          <w:spacing w:val="0"/>
          <w:sz w:val="24"/>
        </w:rPr>
        <w:t>本部分共</w:t>
      </w:r>
      <w:r>
        <w:rPr>
          <w:rFonts w:ascii="Times New Roman"/>
          <w:color w:val="000000"/>
          <w:spacing w:val="0"/>
          <w:sz w:val="24"/>
        </w:rPr>
        <w:t xml:space="preserve"> </w:t>
      </w:r>
      <w:r>
        <w:rPr>
          <w:rFonts w:ascii="宋体"/>
          <w:color w:val="000000"/>
          <w:spacing w:val="0"/>
          <w:sz w:val="24"/>
        </w:rPr>
        <w:t>6</w:t>
      </w:r>
      <w:r>
        <w:rPr>
          <w:rFonts w:ascii="Times New Roman"/>
          <w:color w:val="000000"/>
          <w:spacing w:val="7"/>
          <w:sz w:val="24"/>
        </w:rPr>
        <w:t xml:space="preserve"> </w:t>
      </w:r>
      <w:r>
        <w:rPr>
          <w:rFonts w:ascii="宋体" w:hAnsi="宋体" w:cs="宋体"/>
          <w:color w:val="000000"/>
          <w:spacing w:val="4"/>
          <w:sz w:val="24"/>
        </w:rPr>
        <w:t>题，共</w:t>
      </w:r>
      <w:r>
        <w:rPr>
          <w:rFonts w:ascii="Times New Roman"/>
          <w:color w:val="000000"/>
          <w:spacing w:val="-3"/>
          <w:sz w:val="24"/>
        </w:rPr>
        <w:t xml:space="preserve"> </w:t>
      </w:r>
      <w:r>
        <w:rPr>
          <w:rFonts w:ascii="宋体"/>
          <w:color w:val="000000"/>
          <w:spacing w:val="7"/>
          <w:sz w:val="24"/>
        </w:rPr>
        <w:t>55</w:t>
      </w:r>
      <w:r>
        <w:rPr>
          <w:rFonts w:ascii="Times New Roman"/>
          <w:color w:val="000000"/>
          <w:spacing w:val="0"/>
          <w:sz w:val="24"/>
        </w:rPr>
        <w:t xml:space="preserve"> </w:t>
      </w:r>
      <w:r>
        <w:rPr>
          <w:rFonts w:ascii="宋体" w:hAnsi="宋体" w:cs="宋体"/>
          <w:color w:val="000000"/>
          <w:spacing w:val="0"/>
          <w:sz w:val="24"/>
        </w:rPr>
        <w:t>分。</w:t>
      </w:r>
    </w:p>
    <w:p>
      <w:pPr>
        <w:spacing w:before="222" w:after="0" w:line="243" w:lineRule="exact"/>
        <w:ind w:left="420" w:right="0" w:firstLine="0"/>
        <w:jc w:val="left"/>
        <w:rPr>
          <w:rFonts w:ascii="Times New Roman"/>
          <w:color w:val="000000"/>
          <w:spacing w:val="0"/>
          <w:sz w:val="21"/>
        </w:rPr>
      </w:pPr>
      <w:r>
        <w:rPr>
          <w:rFonts w:ascii="Times New Roman"/>
          <w:color w:val="000000"/>
          <w:spacing w:val="0"/>
          <w:sz w:val="21"/>
        </w:rPr>
        <w:t>16.</w:t>
      </w:r>
      <w:r>
        <w:rPr>
          <w:rFonts w:ascii="Times New Roman"/>
          <w:color w:val="000000"/>
          <w:spacing w:val="29"/>
          <w:sz w:val="21"/>
        </w:rPr>
        <w:t xml:space="preserve"> </w:t>
      </w:r>
      <w:r>
        <w:rPr>
          <w:rFonts w:ascii="楷体" w:hAnsi="楷体" w:cs="楷体"/>
          <w:color w:val="000000"/>
          <w:spacing w:val="-1"/>
          <w:sz w:val="21"/>
        </w:rPr>
        <w:t>【人见人爱的兔儿爷】泥彩塑兔儿爷曾是旧时京城中秋应节应令的儿童玩具，是许多人喜爱的吉祥</w:t>
      </w:r>
    </w:p>
    <w:p>
      <w:pPr>
        <w:spacing w:before="237" w:after="0" w:line="220" w:lineRule="exact"/>
        <w:ind w:left="0" w:right="0" w:firstLine="0"/>
        <w:jc w:val="left"/>
        <w:rPr>
          <w:rFonts w:ascii="Times New Roman"/>
          <w:color w:val="000000"/>
          <w:spacing w:val="0"/>
          <w:sz w:val="21"/>
        </w:rPr>
      </w:pPr>
      <w:r>
        <w:rPr>
          <w:rFonts w:ascii="楷体" w:hAnsi="楷体" w:cs="楷体"/>
          <w:color w:val="000000"/>
          <w:spacing w:val="0"/>
          <w:sz w:val="21"/>
        </w:rPr>
        <w:t>物，也是北京城的经典符号之一，2014</w:t>
      </w:r>
      <w:r>
        <w:rPr>
          <w:rFonts w:ascii="Times New Roman"/>
          <w:color w:val="000000"/>
          <w:spacing w:val="0"/>
          <w:sz w:val="21"/>
        </w:rPr>
        <w:t xml:space="preserve"> </w:t>
      </w:r>
      <w:r>
        <w:rPr>
          <w:rFonts w:ascii="楷体" w:hAnsi="楷体" w:cs="楷体"/>
          <w:color w:val="000000"/>
          <w:spacing w:val="0"/>
          <w:sz w:val="21"/>
        </w:rPr>
        <w:t>年被列入国家级非物质文化遗产项目名录。</w:t>
      </w:r>
    </w:p>
    <w:p>
      <w:pPr>
        <w:spacing w:before="248" w:after="0" w:line="220" w:lineRule="exact"/>
        <w:ind w:left="420" w:right="0" w:firstLine="0"/>
        <w:jc w:val="left"/>
        <w:rPr>
          <w:rFonts w:ascii="Times New Roman"/>
          <w:color w:val="000000"/>
          <w:spacing w:val="0"/>
          <w:sz w:val="21"/>
        </w:rPr>
      </w:pPr>
      <w:r>
        <w:rPr>
          <w:rFonts w:ascii="楷体" w:hAnsi="楷体" w:cs="楷体"/>
          <w:color w:val="000000"/>
          <w:spacing w:val="-3"/>
          <w:sz w:val="21"/>
        </w:rPr>
        <w:t>【兔儿爷一杆旗的由来】“金盔金甲捣药杵，山形眉三瓣嘴，身后一杆靠背旗”。兔儿爷的背后插着一</w:t>
      </w:r>
    </w:p>
    <w:p>
      <w:pPr>
        <w:spacing w:before="248" w:after="0" w:line="220" w:lineRule="exact"/>
        <w:ind w:left="0" w:right="0" w:firstLine="0"/>
        <w:jc w:val="left"/>
        <w:rPr>
          <w:rFonts w:ascii="Times New Roman"/>
          <w:color w:val="000000"/>
          <w:spacing w:val="0"/>
          <w:sz w:val="21"/>
        </w:rPr>
      </w:pPr>
      <w:r>
        <w:rPr>
          <w:rFonts w:ascii="楷体" w:hAnsi="楷体" w:cs="楷体"/>
          <w:color w:val="000000"/>
          <w:spacing w:val="2"/>
          <w:sz w:val="21"/>
        </w:rPr>
        <w:t>杆旗，相传是因为玉兔为京城百姓祛病除灾，日夜辛劳，最终累倒在庙门外的一杆旗杆下。这是兔儿爷作</w:t>
      </w:r>
    </w:p>
    <w:p>
      <w:pPr>
        <w:spacing w:before="248" w:after="0" w:line="220" w:lineRule="exact"/>
        <w:ind w:left="0" w:right="0" w:firstLine="0"/>
        <w:jc w:val="left"/>
        <w:rPr>
          <w:rFonts w:ascii="Times New Roman"/>
          <w:color w:val="000000"/>
          <w:spacing w:val="0"/>
          <w:sz w:val="21"/>
        </w:rPr>
      </w:pPr>
      <w:r>
        <w:rPr>
          <w:rFonts w:ascii="楷体" w:hAnsi="楷体" w:cs="楷体"/>
          <w:color w:val="000000"/>
          <w:spacing w:val="2"/>
          <w:sz w:val="21"/>
        </w:rPr>
        <w:t>为守护者的历史渊源。人们喜爱兔儿爷，不仅因为其形象可爱，还因为它承载着人们对护佑平安的美好愿</w:t>
      </w:r>
    </w:p>
    <w:p>
      <w:pPr>
        <w:spacing w:before="248" w:after="0" w:line="220" w:lineRule="exact"/>
        <w:ind w:left="0" w:right="0" w:firstLine="0"/>
        <w:jc w:val="left"/>
        <w:rPr>
          <w:rFonts w:ascii="Times New Roman"/>
          <w:color w:val="000000"/>
          <w:spacing w:val="0"/>
          <w:sz w:val="21"/>
        </w:rPr>
      </w:pPr>
      <w:r>
        <w:rPr>
          <w:rFonts w:ascii="楷体" w:hAnsi="楷体" w:cs="楷体"/>
          <w:color w:val="000000"/>
          <w:spacing w:val="0"/>
          <w:sz w:val="21"/>
        </w:rPr>
        <w:t>望。</w:t>
      </w:r>
    </w:p>
    <w:p>
      <w:pPr>
        <w:spacing w:before="248" w:after="0" w:line="220" w:lineRule="exact"/>
        <w:ind w:left="420" w:right="0" w:firstLine="0"/>
        <w:jc w:val="left"/>
        <w:rPr>
          <w:rFonts w:ascii="Times New Roman"/>
          <w:color w:val="000000"/>
          <w:spacing w:val="0"/>
          <w:sz w:val="21"/>
        </w:rPr>
      </w:pPr>
      <w:r>
        <w:rPr>
          <w:rFonts w:ascii="楷体" w:hAnsi="楷体" w:cs="楷体"/>
          <w:color w:val="000000"/>
          <w:spacing w:val="2"/>
          <w:sz w:val="21"/>
        </w:rPr>
        <w:t>【兔儿爷的衍生形象】兔儿爷的形象在发展过程中融入了许多新的元素，出现了娃娃型、卡通型等各</w:t>
      </w:r>
    </w:p>
    <w:p>
      <w:pPr>
        <w:spacing w:before="248" w:after="0" w:line="220" w:lineRule="exact"/>
        <w:ind w:left="0" w:right="0" w:firstLine="0"/>
        <w:jc w:val="left"/>
        <w:rPr>
          <w:rFonts w:ascii="Times New Roman"/>
          <w:color w:val="000000"/>
          <w:spacing w:val="0"/>
          <w:sz w:val="21"/>
        </w:rPr>
      </w:pPr>
      <w:r>
        <w:rPr>
          <w:rFonts w:ascii="楷体" w:hAnsi="楷体" w:cs="楷体"/>
          <w:color w:val="000000"/>
          <w:spacing w:val="2"/>
          <w:sz w:val="21"/>
        </w:rPr>
        <w:t>种式样，一些设计为了展现美观和威武之气，吸纳了京剧武生的形象特点，将其身后的靠背旗从一杆增加</w:t>
      </w:r>
    </w:p>
    <w:p>
      <w:pPr>
        <w:spacing w:before="248" w:after="0" w:line="220" w:lineRule="exact"/>
        <w:ind w:left="0" w:right="0" w:firstLine="0"/>
        <w:jc w:val="left"/>
        <w:rPr>
          <w:rFonts w:ascii="Times New Roman"/>
          <w:color w:val="000000"/>
          <w:spacing w:val="0"/>
          <w:sz w:val="21"/>
        </w:rPr>
      </w:pPr>
      <w:r>
        <w:rPr>
          <w:rFonts w:ascii="楷体" w:hAnsi="楷体" w:cs="楷体"/>
          <w:color w:val="000000"/>
          <w:spacing w:val="2"/>
          <w:sz w:val="21"/>
        </w:rPr>
        <w:t>到两杆甚至四杆。这种改变引发了一部分人的担忧，认为一杆旗不仅是兔儿爷形象的重要标志，更象征着</w:t>
      </w:r>
    </w:p>
    <w:p>
      <w:pPr>
        <w:spacing w:before="248" w:after="0" w:line="220" w:lineRule="exact"/>
        <w:ind w:left="0" w:right="0" w:firstLine="0"/>
        <w:jc w:val="left"/>
        <w:rPr>
          <w:rFonts w:ascii="Times New Roman"/>
          <w:color w:val="000000"/>
          <w:spacing w:val="0"/>
          <w:sz w:val="21"/>
        </w:rPr>
      </w:pPr>
      <w:r>
        <w:rPr>
          <w:rFonts w:ascii="楷体" w:hAnsi="楷体" w:cs="楷体"/>
          <w:color w:val="000000"/>
          <w:spacing w:val="0"/>
          <w:sz w:val="21"/>
        </w:rPr>
        <w:t>兔儿爷治病救人的深厚历史和文化寓意，提出兔儿爷的传承要原汁原味。</w:t>
      </w:r>
    </w:p>
    <w:p>
      <w:pPr>
        <w:spacing w:before="2929" w:after="0" w:line="243" w:lineRule="exact"/>
        <w:ind w:left="4111" w:right="0" w:firstLine="0"/>
        <w:jc w:val="left"/>
        <w:rPr>
          <w:rFonts w:ascii="Times New Roman"/>
          <w:color w:val="000000"/>
          <w:spacing w:val="0"/>
          <w:sz w:val="21"/>
        </w:rPr>
      </w:pPr>
      <w:r>
        <w:rPr>
          <w:rFonts w:ascii="宋体" w:hAnsi="宋体" w:cs="宋体"/>
          <w:color w:val="000000"/>
          <w:spacing w:val="0"/>
          <w:sz w:val="21"/>
        </w:rPr>
        <w:t>第</w:t>
      </w:r>
      <w:r>
        <w:rPr>
          <w:rFonts w:ascii="Times New Roman"/>
          <w:color w:val="000000"/>
          <w:spacing w:val="0"/>
          <w:sz w:val="21"/>
        </w:rPr>
        <w:t xml:space="preserve"> 12</w:t>
      </w:r>
      <w:r>
        <w:rPr>
          <w:rFonts w:ascii="宋体" w:hAnsi="宋体" w:cs="宋体"/>
          <w:color w:val="000000"/>
          <w:spacing w:val="0"/>
          <w:sz w:val="21"/>
        </w:rPr>
        <w:t>页</w:t>
      </w:r>
      <w:r>
        <w:rPr>
          <w:rFonts w:ascii="Times New Roman"/>
          <w:color w:val="000000"/>
          <w:spacing w:val="0"/>
          <w:sz w:val="21"/>
        </w:rPr>
        <w:t>/</w:t>
      </w:r>
      <w:r>
        <w:rPr>
          <w:rFonts w:ascii="宋体" w:hAnsi="宋体" w:cs="宋体"/>
          <w:color w:val="000000"/>
          <w:spacing w:val="0"/>
          <w:sz w:val="21"/>
        </w:rPr>
        <w:t>共</w:t>
      </w:r>
      <w:r>
        <w:rPr>
          <w:rFonts w:ascii="Times New Roman"/>
          <w:color w:val="000000"/>
          <w:spacing w:val="0"/>
          <w:sz w:val="21"/>
        </w:rPr>
        <w:t xml:space="preserve"> 25</w:t>
      </w:r>
      <w:r>
        <w:rPr>
          <w:rFonts w:ascii="宋体" w:hAnsi="宋体" w:cs="宋体"/>
          <w:color w:val="000000"/>
          <w:spacing w:val="0"/>
          <w:sz w:val="21"/>
        </w:rPr>
        <w:t>页</w:t>
      </w:r>
    </w:p>
    <w:p>
      <w:pPr>
        <w:spacing w:before="0" w:after="0" w:line="0" w:lineRule="exact"/>
        <w:ind w:left="0" w:right="0" w:firstLine="0"/>
        <w:jc w:val="left"/>
        <w:rPr>
          <w:rFonts w:ascii="Arial"/>
          <w:color w:val="FF0000"/>
          <w:spacing w:val="0"/>
          <w:sz w:val="2"/>
        </w:rPr>
      </w:pPr>
    </w:p>
    <w:p>
      <w:pPr>
        <w:spacing w:before="0" w:after="0" w:line="0" w:lineRule="exact"/>
        <w:ind w:left="0" w:right="0" w:firstLine="0"/>
        <w:jc w:val="left"/>
        <w:sectPr>
          <w:pgSz w:w="11900" w:h="16840"/>
          <w:pgMar w:top="1440" w:right="100" w:bottom="0" w:left="1080" w:header="720" w:footer="720" w:gutter="0"/>
          <w:pgNumType w:start="1"/>
          <w:cols w:space="720" w:num="1"/>
          <w:docGrid w:linePitch="1" w:charSpace="0"/>
        </w:sectPr>
      </w:pPr>
      <w:r>
        <w:rPr>
          <w:rFonts w:ascii="Arial"/>
          <w:color w:val="FF0000"/>
          <w:spacing w:val="0"/>
          <w:sz w:val="2"/>
        </w:rPr>
        <w:cr/>
      </w:r>
      <w:r>
        <w:rPr>
          <w:rFonts w:ascii="Arial"/>
          <w:color w:val="FF0000"/>
          <w:spacing w:val="0"/>
          <w:sz w:val="2"/>
        </w:rPr>
        <w:br w:type="page"/>
      </w:r>
    </w:p>
    <w:p>
      <w:pPr>
        <w:spacing w:before="0" w:after="0" w:line="0" w:lineRule="exact"/>
        <w:ind w:left="0" w:right="0" w:firstLine="0"/>
        <w:jc w:val="left"/>
        <w:rPr>
          <w:rFonts w:ascii="Arial"/>
          <w:color w:val="FF0000"/>
          <w:spacing w:val="0"/>
          <w:sz w:val="2"/>
        </w:rPr>
      </w:pPr>
    </w:p>
    <w:p>
      <w:pPr>
        <w:spacing w:before="0" w:after="0" w:line="220" w:lineRule="exact"/>
        <w:ind w:left="0" w:right="0" w:firstLine="0"/>
        <w:jc w:val="left"/>
        <w:rPr>
          <w:rFonts w:ascii="Times New Roman"/>
          <w:color w:val="000000"/>
          <w:spacing w:val="0"/>
          <w:sz w:val="21"/>
        </w:rPr>
      </w:pPr>
      <w:r>
        <w:pict>
          <v:shape id="_x000064" o:spid="_x0000_s1090" o:spt="75" type="#_x0000_t75" style="position:absolute;left:0pt;margin-left:404.1pt;margin-top:72.55pt;height:2.75pt;width:2.75pt;mso-position-horizontal-relative:page;mso-position-vertical-relative:page;z-index:-1024;mso-width-relative:page;mso-height-relative:page;" filled="f" coordsize="21600,21600">
            <v:path/>
            <v:fill on="f" focussize="0,0"/>
            <v:stroke/>
            <v:imagedata r:id="rId7" o:title=""/>
            <o:lock v:ext="edit" aspectratio="t"/>
          </v:shape>
        </w:pict>
      </w:r>
      <w:r>
        <w:pict>
          <v:shape id="_x000065" o:spid="_x0000_s1091" o:spt="75" type="#_x0000_t75" style="position:absolute;left:0pt;margin-left:212.1pt;margin-top:473.25pt;height:5.75pt;width:5pt;mso-position-horizontal-relative:page;mso-position-vertical-relative:page;z-index:-1024;mso-width-relative:page;mso-height-relative:page;" filled="f" coordsize="21600,21600">
            <v:path/>
            <v:fill on="f" focussize="0,0"/>
            <v:stroke/>
            <v:imagedata r:id="rId8" o:title=""/>
            <o:lock v:ext="edit" aspectratio="t"/>
          </v:shape>
        </w:pict>
      </w:r>
      <w:r>
        <w:pict>
          <v:shape id="_x000066" o:spid="_x0000_s1092" o:spt="75" type="#_x0000_t75" style="position:absolute;left:0pt;margin-left:116.8pt;margin-top:769.7pt;height:2.75pt;width:2.75pt;mso-position-horizontal-relative:page;mso-position-vertical-relative:page;z-index:-1024;mso-width-relative:page;mso-height-relative:page;" filled="f" coordsize="21600,21600">
            <v:path/>
            <v:fill on="f" focussize="0,0"/>
            <v:stroke/>
            <v:imagedata r:id="rId17" o:title=""/>
            <o:lock v:ext="edit" aspectratio="t"/>
          </v:shape>
        </w:pict>
      </w:r>
      <w:r>
        <w:pict>
          <v:shape id="_x000067" o:spid="_x0000_s1093" o:spt="75" type="#_x0000_t75" style="position:absolute;left:0pt;margin-left:53pt;margin-top:68.05pt;height:261.6pt;width:235.35pt;mso-position-horizontal-relative:page;mso-position-vertical-relative:page;z-index:-1024;mso-width-relative:page;mso-height-relative:page;" filled="f" coordsize="21600,21600">
            <v:path/>
            <v:fill on="f" focussize="0,0"/>
            <v:stroke/>
            <v:imagedata r:id="rId18" o:title=""/>
            <o:lock v:ext="edit" aspectratio="t"/>
          </v:shape>
        </w:pict>
      </w:r>
      <w:r>
        <w:pict>
          <v:shape id="_x000068" o:spid="_x0000_s1094" o:spt="75" type="#_x0000_t75" style="position:absolute;left:0pt;margin-left:284.1pt;margin-top:709.65pt;height:16.25pt;width:12.5pt;mso-position-horizontal-relative:page;mso-position-vertical-relative:page;z-index:-1024;mso-width-relative:page;mso-height-relative:page;" filled="f" coordsize="21600,21600">
            <v:path/>
            <v:fill on="f" focussize="0,0"/>
            <v:stroke/>
            <v:imagedata r:id="rId19" o:title=""/>
            <o:lock v:ext="edit" aspectratio="t"/>
          </v:shape>
        </w:pict>
      </w:r>
      <w:r>
        <w:rPr>
          <w:rFonts w:ascii="宋体" w:hAnsi="宋体" w:cs="宋体"/>
          <w:color w:val="000000"/>
          <w:spacing w:val="0"/>
          <w:sz w:val="21"/>
        </w:rPr>
        <w:t>结合材料，运用《哲学与文化》知识，谈谈你对非遗传承要原汁原味这一观点的思考。</w:t>
      </w:r>
    </w:p>
    <w:p>
      <w:pPr>
        <w:spacing w:before="248" w:after="0" w:line="220" w:lineRule="exact"/>
        <w:ind w:left="0" w:right="0" w:firstLine="0"/>
        <w:jc w:val="left"/>
        <w:rPr>
          <w:rFonts w:ascii="Times New Roman"/>
          <w:color w:val="000000"/>
          <w:spacing w:val="0"/>
          <w:sz w:val="21"/>
        </w:rPr>
      </w:pPr>
      <w:r>
        <w:rPr>
          <w:rFonts w:ascii="宋体" w:hAnsi="宋体" w:cs="宋体"/>
          <w:color w:val="2E75B6"/>
          <w:spacing w:val="0"/>
          <w:sz w:val="21"/>
        </w:rPr>
        <w:t>【答案】</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①文化继承是发展的前提。兔儿爷的“一杆旗”是其历史渊源和文化寓意的核心符号（如祛病除灾的守护</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7"/>
          <w:sz w:val="21"/>
        </w:rPr>
        <w:t>者形象），原汁原味的传承能保留非物质文化遗产的“本真性”，避免文化内涵在演变中流失。传统符号（如</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京剧武生元素的融入）若过度改变，可能削弱其作为北京经典文化符号的辨识度，影响人们对非遗的历史</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记忆和情感联结。</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②文化在发展中传承。兔儿爷衍生形象（如卡通型、多杆旗设计）反映了现代社会对审美和功能的新需求，</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3"/>
          <w:sz w:val="21"/>
        </w:rPr>
        <w:t>创新能增强非遗的生命力，扩大其传播范围（如吸引年轻群体）。非遗的传承本质是“活态传承”，京剧元</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素的融入正是传统文化间交融创新的例证，符合文化发展的客观规律。</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③在保留兔儿爷“一杆旗”象征意义（核心文化内涵）的基础上，可通过创新形式（如衍生品设计）拓展</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其表现力，实现“形变神不变”。参考国家级非遗保护要求，可通过数字化记录、传统工艺保护等方式留</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存原真形态，同时鼓励符合现代审美的创造性转化。</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④非遗传承既要“原汁原味”地保护文化根脉，又需“与时俱进”地创新发展。关键在于把握文化内核与</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外在形式的辩证关系，在守护精神价值的同时，赋予其时代生命力。</w:t>
      </w:r>
    </w:p>
    <w:p>
      <w:pPr>
        <w:spacing w:before="248" w:after="0" w:line="220" w:lineRule="exact"/>
        <w:ind w:left="0" w:right="0" w:firstLine="0"/>
        <w:jc w:val="left"/>
        <w:rPr>
          <w:rFonts w:ascii="Times New Roman"/>
          <w:color w:val="000000"/>
          <w:spacing w:val="0"/>
          <w:sz w:val="21"/>
        </w:rPr>
      </w:pPr>
      <w:r>
        <w:rPr>
          <w:rFonts w:ascii="宋体" w:hAnsi="宋体" w:cs="宋体"/>
          <w:color w:val="2E75B6"/>
          <w:spacing w:val="0"/>
          <w:sz w:val="21"/>
        </w:rPr>
        <w:t>【解析】</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【分析】背景素材：兔儿爷非遗文化的发展</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考点考查：继承发展中华优秀传统文化、文化发展</w:t>
      </w:r>
      <w:r>
        <w:rPr>
          <w:rFonts w:ascii="Times New Roman"/>
          <w:color w:val="000000"/>
          <w:spacing w:val="158"/>
          <w:sz w:val="21"/>
        </w:rPr>
        <w:t xml:space="preserve"> </w:t>
      </w:r>
      <w:r>
        <w:rPr>
          <w:rFonts w:ascii="宋体" w:hAnsi="宋体" w:cs="宋体"/>
          <w:color w:val="000000"/>
          <w:spacing w:val="0"/>
          <w:sz w:val="21"/>
        </w:rPr>
        <w:t>基本路径</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能力考查：描述和阐释事物、论证和探究问题</w:t>
      </w:r>
    </w:p>
    <w:p>
      <w:pPr>
        <w:spacing w:before="432" w:after="0" w:line="243" w:lineRule="exact"/>
        <w:ind w:left="4111" w:right="0" w:firstLine="0"/>
        <w:jc w:val="left"/>
        <w:rPr>
          <w:rFonts w:ascii="Times New Roman"/>
          <w:color w:val="000000"/>
          <w:spacing w:val="0"/>
          <w:sz w:val="21"/>
        </w:rPr>
      </w:pPr>
      <w:r>
        <w:rPr>
          <w:rFonts w:ascii="宋体" w:hAnsi="宋体" w:cs="宋体"/>
          <w:color w:val="000000"/>
          <w:spacing w:val="0"/>
          <w:sz w:val="21"/>
        </w:rPr>
        <w:t>第</w:t>
      </w:r>
      <w:r>
        <w:rPr>
          <w:rFonts w:ascii="Times New Roman"/>
          <w:color w:val="000000"/>
          <w:spacing w:val="0"/>
          <w:sz w:val="21"/>
        </w:rPr>
        <w:t xml:space="preserve"> 13</w:t>
      </w:r>
      <w:r>
        <w:rPr>
          <w:rFonts w:ascii="宋体" w:hAnsi="宋体" w:cs="宋体"/>
          <w:color w:val="000000"/>
          <w:spacing w:val="0"/>
          <w:sz w:val="21"/>
        </w:rPr>
        <w:t>页</w:t>
      </w:r>
      <w:r>
        <w:rPr>
          <w:rFonts w:ascii="Times New Roman"/>
          <w:color w:val="000000"/>
          <w:spacing w:val="0"/>
          <w:sz w:val="21"/>
        </w:rPr>
        <w:t>/</w:t>
      </w:r>
      <w:r>
        <w:rPr>
          <w:rFonts w:ascii="宋体" w:hAnsi="宋体" w:cs="宋体"/>
          <w:color w:val="000000"/>
          <w:spacing w:val="0"/>
          <w:sz w:val="21"/>
        </w:rPr>
        <w:t>共</w:t>
      </w:r>
      <w:r>
        <w:rPr>
          <w:rFonts w:ascii="Times New Roman"/>
          <w:color w:val="000000"/>
          <w:spacing w:val="0"/>
          <w:sz w:val="21"/>
        </w:rPr>
        <w:t xml:space="preserve"> 25</w:t>
      </w:r>
      <w:r>
        <w:rPr>
          <w:rFonts w:ascii="宋体" w:hAnsi="宋体" w:cs="宋体"/>
          <w:color w:val="000000"/>
          <w:spacing w:val="0"/>
          <w:sz w:val="21"/>
        </w:rPr>
        <w:t>页</w:t>
      </w:r>
    </w:p>
    <w:p>
      <w:pPr>
        <w:spacing w:before="0" w:after="0" w:line="0" w:lineRule="exact"/>
        <w:ind w:left="0" w:right="0" w:firstLine="0"/>
        <w:jc w:val="left"/>
        <w:rPr>
          <w:rFonts w:ascii="Arial"/>
          <w:color w:val="FF0000"/>
          <w:spacing w:val="0"/>
          <w:sz w:val="2"/>
        </w:rPr>
      </w:pPr>
    </w:p>
    <w:p>
      <w:pPr>
        <w:spacing w:before="0" w:after="0" w:line="0" w:lineRule="exact"/>
        <w:ind w:left="0" w:right="0" w:firstLine="0"/>
        <w:jc w:val="left"/>
        <w:sectPr>
          <w:pgSz w:w="11900" w:h="16840"/>
          <w:pgMar w:top="6759" w:right="100" w:bottom="0" w:left="1080" w:header="720" w:footer="720" w:gutter="0"/>
          <w:pgNumType w:start="1"/>
          <w:cols w:space="720" w:num="1"/>
          <w:docGrid w:linePitch="1" w:charSpace="0"/>
        </w:sectPr>
      </w:pPr>
      <w:r>
        <w:rPr>
          <w:rFonts w:ascii="Arial"/>
          <w:color w:val="FF0000"/>
          <w:spacing w:val="0"/>
          <w:sz w:val="2"/>
        </w:rPr>
        <w:cr/>
      </w:r>
      <w:r>
        <w:rPr>
          <w:rFonts w:ascii="Arial"/>
          <w:color w:val="FF0000"/>
          <w:spacing w:val="0"/>
          <w:sz w:val="2"/>
        </w:rPr>
        <w:br w:type="page"/>
      </w:r>
    </w:p>
    <w:p>
      <w:pPr>
        <w:spacing w:before="0" w:after="0" w:line="0" w:lineRule="exact"/>
        <w:ind w:left="0" w:right="0" w:firstLine="0"/>
        <w:jc w:val="left"/>
        <w:rPr>
          <w:rFonts w:ascii="Arial"/>
          <w:color w:val="FF0000"/>
          <w:spacing w:val="0"/>
          <w:sz w:val="2"/>
        </w:rPr>
      </w:pPr>
    </w:p>
    <w:p>
      <w:pPr>
        <w:spacing w:before="0" w:after="0" w:line="220" w:lineRule="exact"/>
        <w:ind w:left="0" w:right="0" w:firstLine="0"/>
        <w:jc w:val="left"/>
        <w:rPr>
          <w:rFonts w:ascii="Times New Roman"/>
          <w:color w:val="000000"/>
          <w:spacing w:val="0"/>
          <w:sz w:val="21"/>
        </w:rPr>
      </w:pPr>
      <w:r>
        <w:pict>
          <v:shape id="_x000071" o:spid="_x0000_s1097" o:spt="75" type="#_x0000_t75" style="position:absolute;left:0pt;margin-left:404.1pt;margin-top:72.55pt;height:2.75pt;width:2.75pt;mso-position-horizontal-relative:page;mso-position-vertical-relative:page;z-index:-1024;mso-width-relative:page;mso-height-relative:page;" filled="f" coordsize="21600,21600">
            <v:path/>
            <v:fill on="f" focussize="0,0"/>
            <v:stroke/>
            <v:imagedata r:id="rId7" o:title=""/>
            <o:lock v:ext="edit" aspectratio="t"/>
          </v:shape>
        </w:pict>
      </w:r>
      <w:r>
        <w:pict>
          <v:shape id="_x000072" o:spid="_x0000_s1098" o:spt="75" type="#_x0000_t75" style="position:absolute;left:0pt;margin-left:212.1pt;margin-top:473.25pt;height:5.75pt;width:5pt;mso-position-horizontal-relative:page;mso-position-vertical-relative:page;z-index:-1024;mso-width-relative:page;mso-height-relative:page;" filled="f" coordsize="21600,21600">
            <v:path/>
            <v:fill on="f" focussize="0,0"/>
            <v:stroke/>
            <v:imagedata r:id="rId8" o:title=""/>
            <o:lock v:ext="edit" aspectratio="t"/>
          </v:shape>
        </w:pict>
      </w:r>
      <w:r>
        <w:pict>
          <v:shape id="_x000073" o:spid="_x0000_s1099" o:spt="75" type="#_x0000_t75" style="position:absolute;left:0pt;margin-left:116.8pt;margin-top:769.7pt;height:2.75pt;width:2.75pt;mso-position-horizontal-relative:page;mso-position-vertical-relative:page;z-index:-1024;mso-width-relative:page;mso-height-relative:page;" filled="f" coordsize="21600,21600">
            <v:path/>
            <v:fill on="f" focussize="0,0"/>
            <v:stroke/>
            <v:imagedata r:id="rId20" o:title=""/>
            <o:lock v:ext="edit" aspectratio="t"/>
          </v:shape>
        </w:pict>
      </w:r>
      <w:r>
        <w:pict>
          <v:shape id="_x000074" o:spid="_x0000_s1100" o:spt="75" type="#_x0000_t75" style="position:absolute;left:0pt;margin-left:53pt;margin-top:515.25pt;height:146.85pt;width:365.85pt;mso-position-horizontal-relative:page;mso-position-vertical-relative:page;z-index:-1024;mso-width-relative:page;mso-height-relative:page;" filled="f" coordsize="21600,21600">
            <v:path/>
            <v:fill on="f" focussize="0,0"/>
            <v:stroke/>
            <v:imagedata r:id="rId21" o:title=""/>
            <o:lock v:ext="edit" aspectratio="t"/>
          </v:shape>
        </w:pict>
      </w:r>
      <w:r>
        <w:pict>
          <v:shape id="_x000075" o:spid="_x0000_s1101" o:spt="75" type="#_x0000_t75" style="position:absolute;left:0pt;margin-left:222.6pt;margin-top:670.65pt;height:16.25pt;width:12.5pt;mso-position-horizontal-relative:page;mso-position-vertical-relative:page;z-index:-1024;mso-width-relative:page;mso-height-relative:page;" filled="f" coordsize="21600,21600">
            <v:path/>
            <v:fill on="f" focussize="0,0"/>
            <v:stroke/>
            <v:imagedata r:id="rId19" o:title=""/>
            <o:lock v:ext="edit" aspectratio="t"/>
          </v:shape>
        </w:pict>
      </w:r>
      <w:r>
        <w:rPr>
          <w:rFonts w:ascii="宋体" w:hAnsi="宋体" w:cs="宋体"/>
          <w:color w:val="000000"/>
          <w:spacing w:val="0"/>
          <w:sz w:val="21"/>
        </w:rPr>
        <w:t>核心素养：政治认同、科学精神</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【详解】第一步：审设问。明确主体、作答范围、问题限定和作答角度。</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本题为认识类主观题，主体是你，要求运用哲学与文化知识，从为什么、如何做角度来分析作答。</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第二步：审材料，通过标点符号、段落等，提取材料有效信息。</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有效信息①：兔儿爷的背后插着一杆旗是兔儿爷作为守护者的历史渊源→可运用继承与发展的关系知识，</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从继承角度分析说明兔儿爷的“一杆旗”是其历史渊源和文化寓意的核心符号，原汁原味的传承能保留非</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物质文化遗产的“本真性”，避免文化内涵在演变中流失。</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有效信息②：兔儿爷的形象在发展过程中融入了许多新的元素→可运用继承与发展的关系知识，从发展角</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度分析说明兔儿爷衍生形象反映了现代社会对审美和功能的新需求，创新能增强非遗的生命力，扩大其传</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播范围。</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有效信息③：一杆旗不仅是兔儿爷形象的重要标志，更象征着兔儿爷治病救人的深厚历史和文化寓意→可</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运用弘扬中华优秀传统文化知识，从创造性转化角度分析说明通过数字化记录、传统工艺保护等方式留存</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原真形态，同时鼓励符合现代审美的创造性转化。</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有效信息④：一些设计为了展现美观和威武之气，吸纳了京剧武生的形象特点，将其身后的靠背旗从一杆</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增加到两杆甚至四杆→可运用文化发展的基本路径知识，从立足时代之基、回答时代问题角度分析说明守</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护精神价值的同时，赋予其时代生命力。</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第三步：整合信息，组织答案。注意设问限定以及教材知识与材料、时政信息等相结合。</w:t>
      </w:r>
    </w:p>
    <w:p>
      <w:pPr>
        <w:spacing w:before="237" w:after="0" w:line="243" w:lineRule="exact"/>
        <w:ind w:left="420" w:right="0" w:firstLine="0"/>
        <w:jc w:val="left"/>
        <w:rPr>
          <w:rFonts w:ascii="Times New Roman"/>
          <w:color w:val="000000"/>
          <w:spacing w:val="0"/>
          <w:sz w:val="21"/>
        </w:rPr>
      </w:pPr>
      <w:r>
        <w:rPr>
          <w:rFonts w:ascii="Times New Roman"/>
          <w:color w:val="000000"/>
          <w:spacing w:val="0"/>
          <w:sz w:val="21"/>
        </w:rPr>
        <w:t>17.</w:t>
      </w:r>
      <w:r>
        <w:rPr>
          <w:rFonts w:ascii="Times New Roman"/>
          <w:color w:val="000000"/>
          <w:spacing w:val="53"/>
          <w:sz w:val="21"/>
        </w:rPr>
        <w:t xml:space="preserve"> </w:t>
      </w:r>
      <w:r>
        <w:rPr>
          <w:rFonts w:ascii="楷体" w:hAnsi="楷体" w:cs="楷体"/>
          <w:color w:val="000000"/>
          <w:spacing w:val="0"/>
          <w:sz w:val="21"/>
        </w:rPr>
        <w:t>为了</w:t>
      </w:r>
      <w:r>
        <w:rPr>
          <w:rFonts w:ascii="宋体" w:hAnsi="宋体" w:cs="宋体"/>
          <w:color w:val="000000"/>
          <w:spacing w:val="0"/>
          <w:sz w:val="21"/>
        </w:rPr>
        <w:t>“</w:t>
      </w:r>
      <w:r>
        <w:rPr>
          <w:rFonts w:ascii="楷体" w:hAnsi="楷体" w:cs="楷体"/>
          <w:color w:val="000000"/>
          <w:spacing w:val="0"/>
          <w:sz w:val="21"/>
        </w:rPr>
        <w:t>解决好人民最关心最直接最现实的利益问题</w:t>
      </w:r>
      <w:r>
        <w:rPr>
          <w:rFonts w:ascii="宋体" w:hAnsi="宋体" w:cs="宋体"/>
          <w:color w:val="000000"/>
          <w:spacing w:val="0"/>
          <w:sz w:val="21"/>
        </w:rPr>
        <w:t>”</w:t>
      </w:r>
      <w:r>
        <w:rPr>
          <w:rFonts w:ascii="楷体" w:hAnsi="楷体" w:cs="楷体"/>
          <w:color w:val="000000"/>
          <w:spacing w:val="-3"/>
          <w:sz w:val="21"/>
        </w:rPr>
        <w:t>，北京市不断完善以市民服务热线为主渠道的</w:t>
      </w:r>
    </w:p>
    <w:p>
      <w:pPr>
        <w:spacing w:before="237" w:after="0" w:line="220" w:lineRule="exact"/>
        <w:ind w:left="0" w:right="0" w:firstLine="0"/>
        <w:jc w:val="left"/>
        <w:rPr>
          <w:rFonts w:ascii="Times New Roman"/>
          <w:color w:val="000000"/>
          <w:spacing w:val="0"/>
          <w:sz w:val="21"/>
        </w:rPr>
      </w:pPr>
      <w:r>
        <w:rPr>
          <w:rFonts w:ascii="楷体" w:hAnsi="楷体" w:cs="楷体"/>
          <w:color w:val="000000"/>
          <w:spacing w:val="0"/>
          <w:sz w:val="21"/>
        </w:rPr>
        <w:t>群众诉求与回应机制，生动展现了超大城市治理现代化的进程，打造了</w:t>
      </w:r>
      <w:r>
        <w:rPr>
          <w:rFonts w:ascii="宋体" w:hAnsi="宋体" w:cs="宋体"/>
          <w:color w:val="000000"/>
          <w:spacing w:val="0"/>
          <w:sz w:val="21"/>
        </w:rPr>
        <w:t>“</w:t>
      </w:r>
      <w:r>
        <w:rPr>
          <w:rFonts w:ascii="楷体" w:hAnsi="楷体" w:cs="楷体"/>
          <w:color w:val="000000"/>
          <w:spacing w:val="0"/>
          <w:sz w:val="21"/>
        </w:rPr>
        <w:t>中国之治</w:t>
      </w:r>
      <w:r>
        <w:rPr>
          <w:rFonts w:ascii="宋体" w:hAnsi="宋体" w:cs="宋体"/>
          <w:color w:val="000000"/>
          <w:spacing w:val="0"/>
          <w:sz w:val="21"/>
        </w:rPr>
        <w:t>”</w:t>
      </w:r>
      <w:r>
        <w:rPr>
          <w:rFonts w:ascii="楷体" w:hAnsi="楷体" w:cs="楷体"/>
          <w:color w:val="000000"/>
          <w:spacing w:val="0"/>
          <w:sz w:val="21"/>
        </w:rPr>
        <w:t>的首都样板。</w:t>
      </w:r>
    </w:p>
    <w:p>
      <w:pPr>
        <w:spacing w:before="3370" w:after="0" w:line="220" w:lineRule="exact"/>
        <w:ind w:left="0" w:right="0" w:firstLine="0"/>
        <w:jc w:val="left"/>
        <w:rPr>
          <w:rFonts w:ascii="Times New Roman"/>
          <w:color w:val="000000"/>
          <w:spacing w:val="0"/>
          <w:sz w:val="21"/>
        </w:rPr>
      </w:pPr>
      <w:r>
        <w:rPr>
          <w:rFonts w:ascii="宋体" w:hAnsi="宋体" w:cs="宋体"/>
          <w:color w:val="000000"/>
          <w:spacing w:val="2"/>
          <w:sz w:val="21"/>
        </w:rPr>
        <w:t>上图呈现了以市民服务热线为主渠道</w:t>
      </w:r>
      <w:r>
        <w:rPr>
          <w:rFonts w:ascii="Times New Roman"/>
          <w:color w:val="000000"/>
          <w:spacing w:val="160"/>
          <w:sz w:val="21"/>
        </w:rPr>
        <w:t xml:space="preserve"> </w:t>
      </w:r>
      <w:r>
        <w:rPr>
          <w:rFonts w:ascii="宋体" w:hAnsi="宋体" w:cs="宋体"/>
          <w:color w:val="000000"/>
          <w:spacing w:val="2"/>
          <w:sz w:val="21"/>
        </w:rPr>
        <w:t>群众诉求与回应机制的变迁。运用《政治与法治》知识，从动力、</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机制和技术三个角度中任选两个角度对这一变迁进行分析。</w:t>
      </w:r>
    </w:p>
    <w:p>
      <w:pPr>
        <w:spacing w:before="239" w:after="0" w:line="225" w:lineRule="exact"/>
        <w:ind w:left="0" w:right="0" w:firstLine="0"/>
        <w:jc w:val="left"/>
        <w:rPr>
          <w:rFonts w:ascii="Times New Roman"/>
          <w:color w:val="000000"/>
          <w:spacing w:val="0"/>
          <w:sz w:val="21"/>
        </w:rPr>
      </w:pPr>
      <w:r>
        <w:rPr>
          <w:rFonts w:ascii="宋体" w:hAnsi="宋体" w:cs="宋体"/>
          <w:color w:val="2E75B6"/>
          <w:spacing w:val="0"/>
          <w:sz w:val="21"/>
        </w:rPr>
        <w:t>【答案】</w:t>
      </w:r>
      <w:r>
        <w:rPr>
          <w:rFonts w:ascii="宋体" w:hAnsi="宋体" w:cs="宋体"/>
          <w:color w:val="000000"/>
          <w:spacing w:val="0"/>
          <w:sz w:val="21"/>
        </w:rPr>
        <w:t>动力角度分析：①坚持以人民为中心。我国是人民民主专政的社会主义国家，人民是国家的主人。</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2"/>
          <w:sz w:val="21"/>
        </w:rPr>
        <w:t>解决人民最关心最直接最现实的利益问题是政府工作的出发点和落脚点。从各区建立居民委员会收集居民</w:t>
      </w:r>
    </w:p>
    <w:p>
      <w:pPr>
        <w:spacing w:before="276" w:after="0" w:line="243" w:lineRule="exact"/>
        <w:ind w:left="4111" w:right="0" w:firstLine="0"/>
        <w:jc w:val="left"/>
        <w:rPr>
          <w:rFonts w:ascii="Times New Roman"/>
          <w:color w:val="000000"/>
          <w:spacing w:val="0"/>
          <w:sz w:val="21"/>
        </w:rPr>
      </w:pPr>
      <w:r>
        <w:rPr>
          <w:rFonts w:ascii="宋体" w:hAnsi="宋体" w:cs="宋体"/>
          <w:color w:val="000000"/>
          <w:spacing w:val="0"/>
          <w:sz w:val="21"/>
        </w:rPr>
        <w:t>第</w:t>
      </w:r>
      <w:r>
        <w:rPr>
          <w:rFonts w:ascii="Times New Roman"/>
          <w:color w:val="000000"/>
          <w:spacing w:val="0"/>
          <w:sz w:val="21"/>
        </w:rPr>
        <w:t xml:space="preserve"> 14</w:t>
      </w:r>
      <w:r>
        <w:rPr>
          <w:rFonts w:ascii="宋体" w:hAnsi="宋体" w:cs="宋体"/>
          <w:color w:val="000000"/>
          <w:spacing w:val="0"/>
          <w:sz w:val="21"/>
        </w:rPr>
        <w:t>页</w:t>
      </w:r>
      <w:r>
        <w:rPr>
          <w:rFonts w:ascii="Times New Roman"/>
          <w:color w:val="000000"/>
          <w:spacing w:val="0"/>
          <w:sz w:val="21"/>
        </w:rPr>
        <w:t>/</w:t>
      </w:r>
      <w:r>
        <w:rPr>
          <w:rFonts w:ascii="宋体" w:hAnsi="宋体" w:cs="宋体"/>
          <w:color w:val="000000"/>
          <w:spacing w:val="0"/>
          <w:sz w:val="21"/>
        </w:rPr>
        <w:t>共</w:t>
      </w:r>
      <w:r>
        <w:rPr>
          <w:rFonts w:ascii="Times New Roman"/>
          <w:color w:val="000000"/>
          <w:spacing w:val="0"/>
          <w:sz w:val="21"/>
        </w:rPr>
        <w:t xml:space="preserve"> 25</w:t>
      </w:r>
      <w:r>
        <w:rPr>
          <w:rFonts w:ascii="宋体" w:hAnsi="宋体" w:cs="宋体"/>
          <w:color w:val="000000"/>
          <w:spacing w:val="0"/>
          <w:sz w:val="21"/>
        </w:rPr>
        <w:t>页</w:t>
      </w:r>
    </w:p>
    <w:p>
      <w:pPr>
        <w:spacing w:before="0" w:after="0" w:line="0" w:lineRule="exact"/>
        <w:ind w:left="0" w:right="0" w:firstLine="0"/>
        <w:jc w:val="left"/>
        <w:rPr>
          <w:rFonts w:ascii="Arial"/>
          <w:color w:val="FF0000"/>
          <w:spacing w:val="0"/>
          <w:sz w:val="2"/>
        </w:rPr>
      </w:pPr>
    </w:p>
    <w:p>
      <w:pPr>
        <w:spacing w:before="0" w:after="0" w:line="0" w:lineRule="exact"/>
        <w:ind w:left="0" w:right="0" w:firstLine="0"/>
        <w:jc w:val="left"/>
        <w:rPr>
          <w:rFonts w:ascii="Arial"/>
          <w:color w:val="FF0000"/>
          <w:spacing w:val="0"/>
          <w:sz w:val="2"/>
        </w:rPr>
      </w:pPr>
      <w:r>
        <w:rPr>
          <w:rFonts w:ascii="Arial"/>
          <w:color w:val="FF0000"/>
          <w:spacing w:val="0"/>
          <w:sz w:val="2"/>
        </w:rPr>
        <w:cr/>
      </w:r>
      <w:r>
        <w:rPr>
          <w:rFonts w:ascii="Arial"/>
          <w:color w:val="FF0000"/>
          <w:spacing w:val="0"/>
          <w:sz w:val="2"/>
        </w:rPr>
        <w:br w:type="page"/>
      </w:r>
    </w:p>
    <w:p>
      <w:pPr>
        <w:spacing w:before="0" w:after="0" w:line="220" w:lineRule="exact"/>
        <w:ind w:left="0" w:right="0" w:firstLine="0"/>
        <w:jc w:val="left"/>
        <w:rPr>
          <w:rFonts w:ascii="Times New Roman"/>
          <w:color w:val="000000"/>
          <w:spacing w:val="0"/>
          <w:sz w:val="21"/>
        </w:rPr>
      </w:pPr>
      <w:r>
        <w:pict>
          <v:shape id="_x000078" o:spid="_x0000_s1104" o:spt="75" type="#_x0000_t75" style="position:absolute;left:0pt;margin-left:404.1pt;margin-top:72.55pt;height:2.75pt;width:2.75pt;mso-position-horizontal-relative:page;mso-position-vertical-relative:page;z-index:-1024;mso-width-relative:page;mso-height-relative:page;" filled="f" coordsize="21600,21600">
            <v:path/>
            <v:fill on="f" focussize="0,0"/>
            <v:stroke/>
            <v:imagedata r:id="rId7" o:title=""/>
            <o:lock v:ext="edit" aspectratio="t"/>
          </v:shape>
        </w:pict>
      </w:r>
      <w:r>
        <w:pict>
          <v:shape id="_x000079" o:spid="_x0000_s1105" o:spt="75" type="#_x0000_t75" style="position:absolute;left:0pt;margin-left:212.1pt;margin-top:473.25pt;height:5.75pt;width:5pt;mso-position-horizontal-relative:page;mso-position-vertical-relative:page;z-index:-1024;mso-width-relative:page;mso-height-relative:page;" filled="f" coordsize="21600,21600">
            <v:path/>
            <v:fill on="f" focussize="0,0"/>
            <v:stroke/>
            <v:imagedata r:id="rId8" o:title=""/>
            <o:lock v:ext="edit" aspectratio="t"/>
          </v:shape>
        </w:pict>
      </w:r>
      <w:r>
        <w:pict>
          <v:shape id="_x000080" o:spid="_x0000_s1106" o:spt="75" type="#_x0000_t75" style="position:absolute;left:0pt;margin-left:116.8pt;margin-top:769.7pt;height:2.75pt;width:2.75pt;mso-position-horizontal-relative:page;mso-position-vertical-relative:page;z-index:-1024;mso-width-relative:page;mso-height-relative:page;" filled="f" coordsize="21600,21600">
            <v:path/>
            <v:fill on="f" focussize="0,0"/>
            <v:stroke/>
            <v:imagedata r:id="rId9" o:title=""/>
            <o:lock v:ext="edit" aspectratio="t"/>
          </v:shape>
        </w:pict>
      </w:r>
      <w:r>
        <w:rPr>
          <w:rFonts w:ascii="宋体" w:hAnsi="宋体" w:cs="宋体"/>
          <w:color w:val="000000"/>
          <w:spacing w:val="2"/>
          <w:sz w:val="21"/>
        </w:rPr>
        <w:t>意见，到后续不断完善群众诉求回应机制，根本动力在于践行以人民为中心的发展思想，保障人民当家作</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2"/>
          <w:sz w:val="21"/>
        </w:rPr>
        <w:t>主，维护人民的合法权益。政府积极倾听群众呼声，回应群众诉求，是为了更好地服务人民，提高人民群</w:t>
      </w:r>
    </w:p>
    <w:p>
      <w:pPr>
        <w:spacing w:before="244" w:after="0" w:line="220" w:lineRule="exact"/>
        <w:ind w:left="0" w:right="0" w:firstLine="0"/>
        <w:jc w:val="left"/>
        <w:rPr>
          <w:rFonts w:ascii="Times New Roman"/>
          <w:color w:val="000000"/>
          <w:spacing w:val="0"/>
          <w:sz w:val="21"/>
        </w:rPr>
      </w:pPr>
      <w:r>
        <w:rPr>
          <w:rFonts w:ascii="宋体" w:hAnsi="宋体" w:cs="宋体"/>
          <w:color w:val="000000"/>
          <w:spacing w:val="2"/>
          <w:sz w:val="21"/>
        </w:rPr>
        <w:t>众的获得感、幸福感和安全感。②提升治理能力现代化的需求。随着经济社会的发展，超大城市治理面临</w:t>
      </w:r>
    </w:p>
    <w:p>
      <w:pPr>
        <w:spacing w:before="253" w:after="0" w:line="220" w:lineRule="exact"/>
        <w:ind w:left="0" w:right="0" w:firstLine="0"/>
        <w:jc w:val="left"/>
        <w:rPr>
          <w:rFonts w:ascii="Times New Roman"/>
          <w:color w:val="000000"/>
          <w:spacing w:val="0"/>
          <w:sz w:val="21"/>
        </w:rPr>
      </w:pPr>
      <w:r>
        <w:rPr>
          <w:rFonts w:ascii="宋体" w:hAnsi="宋体" w:cs="宋体"/>
          <w:color w:val="000000"/>
          <w:spacing w:val="2"/>
          <w:sz w:val="21"/>
        </w:rPr>
        <w:t>诸多问题，完善群众诉求与回应机制是推进城市治理体系和治理能力现代化的必然要求。通过这一机制的</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不断改进，能及时发现并解决城市治理中的短板和漏洞，提升城市治理的科学性、有效性。</w:t>
      </w:r>
    </w:p>
    <w:p>
      <w:pPr>
        <w:spacing w:before="244" w:after="0" w:line="220" w:lineRule="exact"/>
        <w:ind w:left="0" w:right="0" w:firstLine="0"/>
        <w:jc w:val="left"/>
        <w:rPr>
          <w:rFonts w:ascii="Times New Roman"/>
          <w:color w:val="000000"/>
          <w:spacing w:val="0"/>
          <w:sz w:val="21"/>
        </w:rPr>
      </w:pPr>
      <w:r>
        <w:rPr>
          <w:rFonts w:ascii="宋体" w:hAnsi="宋体" w:cs="宋体"/>
          <w:color w:val="000000"/>
          <w:spacing w:val="0"/>
          <w:sz w:val="21"/>
        </w:rPr>
        <w:t>机制角度分析：①制度建设不断完善。从接诉即办工作机制建立到工作条例的实施，再到全流程工作机制</w:t>
      </w:r>
    </w:p>
    <w:p>
      <w:pPr>
        <w:spacing w:before="253" w:after="0" w:line="220" w:lineRule="exact"/>
        <w:ind w:left="0" w:right="0" w:firstLine="0"/>
        <w:jc w:val="left"/>
        <w:rPr>
          <w:rFonts w:ascii="Times New Roman"/>
          <w:color w:val="000000"/>
          <w:spacing w:val="0"/>
          <w:sz w:val="21"/>
        </w:rPr>
      </w:pPr>
      <w:r>
        <w:rPr>
          <w:rFonts w:ascii="宋体" w:hAnsi="宋体" w:cs="宋体"/>
          <w:color w:val="000000"/>
          <w:spacing w:val="0"/>
          <w:sz w:val="21"/>
        </w:rPr>
        <w:t>的完善，体现了制度建设的不断推进。制度的完善为群众诉讼的表达和解决提供了坚实的保障，使政府工</w:t>
      </w:r>
    </w:p>
    <w:p>
      <w:pPr>
        <w:spacing w:before="239" w:after="0" w:line="225" w:lineRule="exact"/>
        <w:ind w:left="0" w:right="0" w:firstLine="0"/>
        <w:jc w:val="left"/>
        <w:rPr>
          <w:rFonts w:ascii="Times New Roman"/>
          <w:color w:val="000000"/>
          <w:spacing w:val="0"/>
          <w:sz w:val="21"/>
        </w:rPr>
      </w:pPr>
      <w:r>
        <w:rPr>
          <w:rFonts w:ascii="宋体" w:hAnsi="宋体" w:cs="宋体"/>
          <w:color w:val="000000"/>
          <w:spacing w:val="0"/>
          <w:sz w:val="21"/>
        </w:rPr>
        <w:t>作有法可依、有章可循，确保群众诉求能够得到及时、规范的处理。②工作流程日益优化。完善“接、派、</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办、评”全流程工作机制，引导多元力量参与治理，整合了各方资源，形成治理合力，提高了治理效率和</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效果。</w:t>
      </w:r>
    </w:p>
    <w:p>
      <w:pPr>
        <w:spacing w:before="244" w:after="0" w:line="220" w:lineRule="exact"/>
        <w:ind w:left="0" w:right="0" w:firstLine="0"/>
        <w:jc w:val="left"/>
        <w:rPr>
          <w:rFonts w:ascii="Times New Roman"/>
          <w:color w:val="000000"/>
          <w:spacing w:val="0"/>
          <w:sz w:val="21"/>
        </w:rPr>
      </w:pPr>
      <w:r>
        <w:rPr>
          <w:rFonts w:ascii="宋体" w:hAnsi="宋体" w:cs="宋体"/>
          <w:color w:val="000000"/>
          <w:spacing w:val="0"/>
          <w:sz w:val="21"/>
        </w:rPr>
        <w:t>技术角度分析：①信息化平台提升服务效能。信息化平台打破了部门之间的信息壁垒，实现了信息共享和</w:t>
      </w:r>
    </w:p>
    <w:p>
      <w:pPr>
        <w:spacing w:before="253" w:after="0" w:line="220" w:lineRule="exact"/>
        <w:ind w:left="0" w:right="0" w:firstLine="0"/>
        <w:jc w:val="left"/>
        <w:rPr>
          <w:rFonts w:ascii="Times New Roman"/>
          <w:color w:val="000000"/>
          <w:spacing w:val="0"/>
          <w:sz w:val="21"/>
        </w:rPr>
      </w:pPr>
      <w:r>
        <w:rPr>
          <w:rFonts w:ascii="宋体" w:hAnsi="宋体" w:cs="宋体"/>
          <w:color w:val="000000"/>
          <w:spacing w:val="0"/>
          <w:sz w:val="21"/>
        </w:rPr>
        <w:t>业务协同，方便群众诉讼的表达，提高了政府部门处理诉求的效力，让群众诉求能够得到快速响应和处理，</w:t>
      </w:r>
    </w:p>
    <w:p>
      <w:pPr>
        <w:spacing w:before="244" w:after="0" w:line="220" w:lineRule="exact"/>
        <w:ind w:left="0" w:right="0" w:firstLine="0"/>
        <w:jc w:val="left"/>
        <w:rPr>
          <w:rFonts w:ascii="Times New Roman"/>
          <w:color w:val="000000"/>
          <w:spacing w:val="0"/>
          <w:sz w:val="21"/>
        </w:rPr>
      </w:pPr>
      <w:r>
        <w:rPr>
          <w:rFonts w:ascii="宋体" w:hAnsi="宋体" w:cs="宋体"/>
          <w:color w:val="000000"/>
          <w:spacing w:val="0"/>
          <w:sz w:val="21"/>
        </w:rPr>
        <w:t>提升了公共服务的整体效能。②大数据助力精准治理。大数据技术能够对海量的群众诉求数据进行分析挖</w:t>
      </w:r>
    </w:p>
    <w:p>
      <w:pPr>
        <w:spacing w:before="253" w:after="0" w:line="220" w:lineRule="exact"/>
        <w:ind w:left="0" w:right="0" w:firstLine="0"/>
        <w:jc w:val="left"/>
        <w:rPr>
          <w:rFonts w:ascii="Times New Roman"/>
          <w:color w:val="000000"/>
          <w:spacing w:val="0"/>
          <w:sz w:val="21"/>
        </w:rPr>
      </w:pPr>
      <w:r>
        <w:rPr>
          <w:rFonts w:ascii="宋体" w:hAnsi="宋体" w:cs="宋体"/>
          <w:color w:val="000000"/>
          <w:spacing w:val="0"/>
          <w:sz w:val="21"/>
        </w:rPr>
        <w:t>掘，发现潜在的民生问题，使政府能够提前介入，主动解决问题，变被动响应为主动治理，提高治理的精</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准性和前瞻性。</w:t>
      </w:r>
    </w:p>
    <w:p>
      <w:pPr>
        <w:spacing w:before="248" w:after="0" w:line="220" w:lineRule="exact"/>
        <w:ind w:left="0" w:right="0" w:firstLine="0"/>
        <w:jc w:val="left"/>
        <w:rPr>
          <w:rFonts w:ascii="Times New Roman"/>
          <w:color w:val="000000"/>
          <w:spacing w:val="0"/>
          <w:sz w:val="21"/>
        </w:rPr>
      </w:pPr>
      <w:r>
        <w:rPr>
          <w:rFonts w:ascii="宋体" w:hAnsi="宋体" w:cs="宋体"/>
          <w:color w:val="2E75B6"/>
          <w:spacing w:val="0"/>
          <w:sz w:val="21"/>
        </w:rPr>
        <w:t>【解析】</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【分析】背景素材：北京市不断完善以市民服务热线为主渠道的群众诉求与回应机制</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考点考查：人民民主专政的社会主义国家、法治政府</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能力考查：描述和阐述事物、论证和探究问题的能力</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核心素养：政治认同、科学精神、法治意识</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【详解】第一步：审设问，明确主体、作答范围、问题限定和作答角度。本题属于分析说明类主观题，需</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调用人民民主专政的社会主义国家、法治政府的相关知识结合材料有效信息分析作答。</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第二步：审材料，提取关键词，链接教材知识。</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动力角度分析</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关键词①：通过走访形式反映居民意见和要求，设立“群众呼声电话”→从以人民为中心的角度分析：联</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系国家性质、政府工作的出发点和落脚点，分析不断完善群众诉求回应机制的根本动力是保障人民当家作</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主，政府积极倾听群众呼声，回应群众诉求，是为了更好地服务人民。</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关键词②：通过大数据“算出”民生痛点，建立“每月一题”机制，推动接诉即办向“主动治理、未诉先</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办”深化，完善“接、派、办、评”全流程工作机制，引导多元力量参与治理→从治理能力提升的角度分</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析：联系促进国家治理体系和治理能力现代化，分析机制的不断改进，可以提升城市治理的科学性、有效</w:t>
      </w:r>
    </w:p>
    <w:p>
      <w:pPr>
        <w:spacing w:before="120" w:after="0" w:line="243" w:lineRule="exact"/>
        <w:ind w:left="4111" w:right="0" w:firstLine="0"/>
        <w:jc w:val="left"/>
        <w:rPr>
          <w:rFonts w:ascii="Times New Roman"/>
          <w:color w:val="000000"/>
          <w:spacing w:val="0"/>
          <w:sz w:val="21"/>
        </w:rPr>
      </w:pPr>
      <w:r>
        <w:rPr>
          <w:rFonts w:ascii="宋体" w:hAnsi="宋体" w:cs="宋体"/>
          <w:color w:val="000000"/>
          <w:spacing w:val="0"/>
          <w:sz w:val="21"/>
        </w:rPr>
        <w:t>第</w:t>
      </w:r>
      <w:r>
        <w:rPr>
          <w:rFonts w:ascii="Times New Roman"/>
          <w:color w:val="000000"/>
          <w:spacing w:val="0"/>
          <w:sz w:val="21"/>
        </w:rPr>
        <w:t xml:space="preserve"> 15</w:t>
      </w:r>
      <w:r>
        <w:rPr>
          <w:rFonts w:ascii="宋体" w:hAnsi="宋体" w:cs="宋体"/>
          <w:color w:val="000000"/>
          <w:spacing w:val="0"/>
          <w:sz w:val="21"/>
        </w:rPr>
        <w:t>页</w:t>
      </w:r>
      <w:r>
        <w:rPr>
          <w:rFonts w:ascii="Times New Roman"/>
          <w:color w:val="000000"/>
          <w:spacing w:val="0"/>
          <w:sz w:val="21"/>
        </w:rPr>
        <w:t>/</w:t>
      </w:r>
      <w:r>
        <w:rPr>
          <w:rFonts w:ascii="宋体" w:hAnsi="宋体" w:cs="宋体"/>
          <w:color w:val="000000"/>
          <w:spacing w:val="0"/>
          <w:sz w:val="21"/>
        </w:rPr>
        <w:t>共</w:t>
      </w:r>
      <w:r>
        <w:rPr>
          <w:rFonts w:ascii="Times New Roman"/>
          <w:color w:val="000000"/>
          <w:spacing w:val="0"/>
          <w:sz w:val="21"/>
        </w:rPr>
        <w:t xml:space="preserve"> 25</w:t>
      </w:r>
      <w:r>
        <w:rPr>
          <w:rFonts w:ascii="宋体" w:hAnsi="宋体" w:cs="宋体"/>
          <w:color w:val="000000"/>
          <w:spacing w:val="0"/>
          <w:sz w:val="21"/>
        </w:rPr>
        <w:t>页</w:t>
      </w:r>
    </w:p>
    <w:p>
      <w:pPr>
        <w:spacing w:before="0" w:after="0" w:line="0" w:lineRule="exact"/>
        <w:ind w:left="0" w:right="0" w:firstLine="0"/>
        <w:jc w:val="left"/>
        <w:rPr>
          <w:rFonts w:ascii="Arial"/>
          <w:color w:val="FF0000"/>
          <w:spacing w:val="0"/>
          <w:sz w:val="2"/>
        </w:rPr>
      </w:pPr>
    </w:p>
    <w:p>
      <w:pPr>
        <w:spacing w:before="0" w:after="0" w:line="0" w:lineRule="exact"/>
        <w:ind w:left="0" w:right="0" w:firstLine="0"/>
        <w:jc w:val="left"/>
        <w:rPr>
          <w:rFonts w:ascii="Arial"/>
          <w:color w:val="FF0000"/>
          <w:spacing w:val="0"/>
          <w:sz w:val="2"/>
        </w:rPr>
      </w:pPr>
      <w:r>
        <w:rPr>
          <w:rFonts w:ascii="Arial"/>
          <w:color w:val="FF0000"/>
          <w:spacing w:val="0"/>
          <w:sz w:val="2"/>
        </w:rPr>
        <w:cr/>
      </w:r>
      <w:r>
        <w:rPr>
          <w:rFonts w:ascii="Arial"/>
          <w:color w:val="FF0000"/>
          <w:spacing w:val="0"/>
          <w:sz w:val="2"/>
        </w:rPr>
        <w:br w:type="page"/>
      </w:r>
    </w:p>
    <w:p>
      <w:pPr>
        <w:spacing w:before="0" w:after="0" w:line="220" w:lineRule="exact"/>
        <w:ind w:left="0" w:right="0" w:firstLine="0"/>
        <w:jc w:val="left"/>
        <w:rPr>
          <w:rFonts w:ascii="Times New Roman"/>
          <w:color w:val="000000"/>
          <w:spacing w:val="0"/>
          <w:sz w:val="21"/>
        </w:rPr>
      </w:pPr>
      <w:r>
        <w:pict>
          <v:shape id="_x000083" o:spid="_x0000_s1109" o:spt="75" type="#_x0000_t75" style="position:absolute;left:0pt;margin-left:404.1pt;margin-top:72.55pt;height:2.75pt;width:2.75pt;mso-position-horizontal-relative:page;mso-position-vertical-relative:page;z-index:-1024;mso-width-relative:page;mso-height-relative:page;" filled="f" coordsize="21600,21600">
            <v:path/>
            <v:fill on="f" focussize="0,0"/>
            <v:stroke/>
            <v:imagedata r:id="rId7" o:title=""/>
            <o:lock v:ext="edit" aspectratio="t"/>
          </v:shape>
        </w:pict>
      </w:r>
      <w:r>
        <w:pict>
          <v:shape id="_x000084" o:spid="_x0000_s1110" o:spt="75" type="#_x0000_t75" style="position:absolute;left:0pt;margin-left:212.1pt;margin-top:473.25pt;height:5.75pt;width:5pt;mso-position-horizontal-relative:page;mso-position-vertical-relative:page;z-index:-1024;mso-width-relative:page;mso-height-relative:page;" filled="f" coordsize="21600,21600">
            <v:path/>
            <v:fill on="f" focussize="0,0"/>
            <v:stroke/>
            <v:imagedata r:id="rId8" o:title=""/>
            <o:lock v:ext="edit" aspectratio="t"/>
          </v:shape>
        </w:pict>
      </w:r>
      <w:r>
        <w:pict>
          <v:shape id="_x000085" o:spid="_x0000_s1111" o:spt="75" type="#_x0000_t75" style="position:absolute;left:0pt;margin-left:116.8pt;margin-top:769.7pt;height:2.75pt;width:2.75pt;mso-position-horizontal-relative:page;mso-position-vertical-relative:page;z-index:-1024;mso-width-relative:page;mso-height-relative:page;" filled="f" coordsize="21600,21600">
            <v:path/>
            <v:fill on="f" focussize="0,0"/>
            <v:stroke/>
            <v:imagedata r:id="rId9" o:title=""/>
            <o:lock v:ext="edit" aspectratio="t"/>
          </v:shape>
        </w:pict>
      </w:r>
      <w:r>
        <w:rPr>
          <w:rFonts w:ascii="宋体" w:hAnsi="宋体" w:cs="宋体"/>
          <w:color w:val="000000"/>
          <w:spacing w:val="0"/>
          <w:sz w:val="21"/>
        </w:rPr>
        <w:t>性。</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机制角度分析</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关键词①：以</w:t>
      </w:r>
      <w:r>
        <w:rPr>
          <w:rFonts w:ascii="Times New Roman"/>
          <w:color w:val="000000"/>
          <w:spacing w:val="0"/>
          <w:sz w:val="21"/>
        </w:rPr>
        <w:t xml:space="preserve"> </w:t>
      </w:r>
      <w:r>
        <w:rPr>
          <w:rFonts w:ascii="宋体"/>
          <w:color w:val="000000"/>
          <w:spacing w:val="0"/>
          <w:sz w:val="21"/>
        </w:rPr>
        <w:t>12345</w:t>
      </w:r>
      <w:r>
        <w:rPr>
          <w:rFonts w:ascii="Times New Roman"/>
          <w:color w:val="000000"/>
          <w:spacing w:val="0"/>
          <w:sz w:val="21"/>
        </w:rPr>
        <w:t xml:space="preserve"> </w:t>
      </w:r>
      <w:r>
        <w:rPr>
          <w:rFonts w:ascii="宋体" w:hAnsi="宋体" w:cs="宋体"/>
          <w:color w:val="000000"/>
          <w:spacing w:val="0"/>
          <w:sz w:val="21"/>
        </w:rPr>
        <w:t>市民服务热线为主要载体的接诉即办工作机制，建立“每月一题”机制，推动接诉即</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办向“主动治理、未诉先办”深化，完善“接、派、办、评”全流程工作机制→从制度建设不断完善的角</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度分析：联系法治政府建设意义，分析制度的完善使政府工作有法可依，更好解决群众诉求。</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关键词②：完善“接、派、办、评”全流程工作机制，引导多元力量参与治理→从工作流程日益优化的角</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度分析：联系社会治理，分析引导多元力量参与治理，形成治理合力，提高了治理效率和效果。</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技术角度分析</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关键词①：以</w:t>
      </w:r>
      <w:r>
        <w:rPr>
          <w:rFonts w:ascii="Times New Roman"/>
          <w:color w:val="000000"/>
          <w:spacing w:val="0"/>
          <w:sz w:val="21"/>
        </w:rPr>
        <w:t xml:space="preserve"> </w:t>
      </w:r>
      <w:r>
        <w:rPr>
          <w:rFonts w:ascii="宋体"/>
          <w:color w:val="000000"/>
          <w:spacing w:val="0"/>
          <w:sz w:val="21"/>
        </w:rPr>
        <w:t>12345</w:t>
      </w:r>
      <w:r>
        <w:rPr>
          <w:rFonts w:ascii="Times New Roman"/>
          <w:color w:val="000000"/>
          <w:spacing w:val="0"/>
          <w:sz w:val="21"/>
        </w:rPr>
        <w:t xml:space="preserve"> </w:t>
      </w:r>
      <w:r>
        <w:rPr>
          <w:rFonts w:ascii="宋体" w:hAnsi="宋体" w:cs="宋体"/>
          <w:color w:val="000000"/>
          <w:spacing w:val="0"/>
          <w:sz w:val="21"/>
        </w:rPr>
        <w:t>市民服务热线为主要载体的接诉即办工作机制，整合全市服务热线，建立“每月一题”</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机制，推动接诉即办向“主动治理、未诉先办”深化，完善“接、派、办、评”全流程工作机制→从服务</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效能的角度分析：联系法治政府建设意义，分析信息化平台的完善提高了政府部门处理诉求的效力，及时</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解决群众诉求，提升了公共服务的整体效能。</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关键词②：通过大数据“算出”民生痛点，建立“每月一题”机制，推动接诉即办向“主动治理、未诉先</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办”深化→从社会治理的角度分析：联系高效政府，分析运用现代化科技手段，不断提高行政效率和水平，</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提高治理的精准性和前瞻性。</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第三步：整合信息，组织答案。注意设问限定以及教材知识与材料、时政信息等相结合。</w:t>
      </w:r>
    </w:p>
    <w:p>
      <w:pPr>
        <w:spacing w:before="237" w:after="0" w:line="243" w:lineRule="exact"/>
        <w:ind w:left="420" w:right="0" w:firstLine="0"/>
        <w:jc w:val="left"/>
        <w:rPr>
          <w:rFonts w:ascii="Times New Roman"/>
          <w:color w:val="000000"/>
          <w:spacing w:val="0"/>
          <w:sz w:val="21"/>
        </w:rPr>
      </w:pPr>
      <w:r>
        <w:rPr>
          <w:rFonts w:ascii="Times New Roman"/>
          <w:color w:val="000000"/>
          <w:spacing w:val="0"/>
          <w:sz w:val="21"/>
        </w:rPr>
        <w:t>18.</w:t>
      </w:r>
      <w:r>
        <w:rPr>
          <w:rFonts w:ascii="Times New Roman"/>
          <w:color w:val="000000"/>
          <w:spacing w:val="53"/>
          <w:sz w:val="21"/>
        </w:rPr>
        <w:t xml:space="preserve"> </w:t>
      </w:r>
      <w:r>
        <w:rPr>
          <w:rFonts w:ascii="楷体" w:hAnsi="楷体" w:cs="楷体"/>
          <w:color w:val="000000"/>
          <w:spacing w:val="0"/>
          <w:sz w:val="21"/>
        </w:rPr>
        <w:t>以人为本，智能向善。</w:t>
      </w:r>
    </w:p>
    <w:p>
      <w:pPr>
        <w:spacing w:before="237" w:after="0" w:line="220" w:lineRule="exact"/>
        <w:ind w:left="420" w:right="0" w:firstLine="0"/>
        <w:jc w:val="left"/>
        <w:rPr>
          <w:rFonts w:ascii="Times New Roman"/>
          <w:color w:val="000000"/>
          <w:spacing w:val="0"/>
          <w:sz w:val="21"/>
        </w:rPr>
      </w:pPr>
      <w:r>
        <w:rPr>
          <w:rFonts w:ascii="楷体" w:hAnsi="楷体" w:cs="楷体"/>
          <w:color w:val="000000"/>
          <w:spacing w:val="2"/>
          <w:sz w:val="21"/>
        </w:rPr>
        <w:t>材料一</w:t>
      </w:r>
      <w:r>
        <w:rPr>
          <w:rFonts w:ascii="Times New Roman"/>
          <w:color w:val="000000"/>
          <w:spacing w:val="162"/>
          <w:sz w:val="21"/>
        </w:rPr>
        <w:t xml:space="preserve"> </w:t>
      </w:r>
      <w:r>
        <w:rPr>
          <w:rFonts w:ascii="楷体" w:hAnsi="楷体" w:cs="楷体"/>
          <w:color w:val="000000"/>
          <w:spacing w:val="2"/>
          <w:sz w:val="21"/>
        </w:rPr>
        <w:t>脑机接口被称为人脑与外界沟通交流的</w:t>
      </w:r>
      <w:r>
        <w:rPr>
          <w:rFonts w:ascii="宋体" w:hAnsi="宋体" w:cs="宋体"/>
          <w:color w:val="000000"/>
          <w:spacing w:val="0"/>
          <w:sz w:val="21"/>
        </w:rPr>
        <w:t>“</w:t>
      </w:r>
      <w:r>
        <w:rPr>
          <w:rFonts w:ascii="楷体" w:hAnsi="楷体" w:cs="楷体"/>
          <w:color w:val="000000"/>
          <w:spacing w:val="2"/>
          <w:sz w:val="21"/>
        </w:rPr>
        <w:t>信息高速公路</w:t>
      </w:r>
      <w:r>
        <w:rPr>
          <w:rFonts w:ascii="宋体" w:hAnsi="宋体" w:cs="宋体"/>
          <w:color w:val="000000"/>
          <w:spacing w:val="0"/>
          <w:sz w:val="21"/>
        </w:rPr>
        <w:t>”</w:t>
      </w:r>
      <w:r>
        <w:rPr>
          <w:rFonts w:ascii="楷体" w:hAnsi="楷体" w:cs="楷体"/>
          <w:color w:val="000000"/>
          <w:spacing w:val="2"/>
          <w:sz w:val="21"/>
        </w:rPr>
        <w:t>，通过识别脑电波特征，读取人脑</w:t>
      </w:r>
    </w:p>
    <w:p>
      <w:pPr>
        <w:spacing w:before="248" w:after="0" w:line="220" w:lineRule="exact"/>
        <w:ind w:left="0" w:right="0" w:firstLine="0"/>
        <w:jc w:val="left"/>
        <w:rPr>
          <w:rFonts w:ascii="Times New Roman"/>
          <w:color w:val="000000"/>
          <w:spacing w:val="0"/>
          <w:sz w:val="21"/>
        </w:rPr>
      </w:pPr>
      <w:r>
        <w:rPr>
          <w:rFonts w:ascii="楷体" w:hAnsi="楷体" w:cs="楷体"/>
          <w:color w:val="000000"/>
          <w:spacing w:val="2"/>
          <w:sz w:val="21"/>
        </w:rPr>
        <w:t>意图，实现人与外部设备之间的交互，其技术路径主要包括植入式和非植入式。目前，在医疗健康领域，</w:t>
      </w:r>
    </w:p>
    <w:p>
      <w:pPr>
        <w:spacing w:before="248" w:after="0" w:line="220" w:lineRule="exact"/>
        <w:ind w:left="0" w:right="0" w:firstLine="0"/>
        <w:jc w:val="left"/>
        <w:rPr>
          <w:rFonts w:ascii="Times New Roman"/>
          <w:color w:val="000000"/>
          <w:spacing w:val="0"/>
          <w:sz w:val="21"/>
        </w:rPr>
      </w:pPr>
      <w:r>
        <w:rPr>
          <w:rFonts w:ascii="楷体" w:hAnsi="楷体" w:cs="楷体"/>
          <w:color w:val="000000"/>
          <w:spacing w:val="2"/>
          <w:sz w:val="21"/>
        </w:rPr>
        <w:t>脑机换口为神经系统疾病患者带来了新的治疗希望和康复途径，如帮助丧失行动能力的人在植入式手术后</w:t>
      </w:r>
    </w:p>
    <w:p>
      <w:pPr>
        <w:spacing w:before="248" w:after="0" w:line="220" w:lineRule="exact"/>
        <w:ind w:left="0" w:right="0" w:firstLine="0"/>
        <w:jc w:val="left"/>
        <w:rPr>
          <w:rFonts w:ascii="Times New Roman"/>
          <w:color w:val="000000"/>
          <w:spacing w:val="0"/>
          <w:sz w:val="21"/>
        </w:rPr>
      </w:pPr>
      <w:r>
        <w:rPr>
          <w:rFonts w:ascii="楷体" w:hAnsi="楷体" w:cs="楷体"/>
          <w:color w:val="000000"/>
          <w:spacing w:val="0"/>
          <w:sz w:val="21"/>
        </w:rPr>
        <w:t>重拾运动机能。</w:t>
      </w:r>
    </w:p>
    <w:p>
      <w:pPr>
        <w:spacing w:before="248" w:after="0" w:line="220" w:lineRule="exact"/>
        <w:ind w:left="420" w:right="0" w:firstLine="0"/>
        <w:jc w:val="left"/>
        <w:rPr>
          <w:rFonts w:ascii="Times New Roman"/>
          <w:color w:val="000000"/>
          <w:spacing w:val="0"/>
          <w:sz w:val="21"/>
        </w:rPr>
      </w:pPr>
      <w:r>
        <w:rPr>
          <w:rFonts w:ascii="楷体" w:hAnsi="楷体" w:cs="楷体"/>
          <w:color w:val="000000"/>
          <w:spacing w:val="2"/>
          <w:sz w:val="21"/>
        </w:rPr>
        <w:t>科技是发展的利器，也可能成为风险的源头。脑机接口技术是对大脑神经活动的干预和指导，技术实</w:t>
      </w:r>
    </w:p>
    <w:p>
      <w:pPr>
        <w:spacing w:before="248" w:after="0" w:line="220" w:lineRule="exact"/>
        <w:ind w:left="0" w:right="0" w:firstLine="0"/>
        <w:jc w:val="left"/>
        <w:rPr>
          <w:rFonts w:ascii="Times New Roman"/>
          <w:color w:val="000000"/>
          <w:spacing w:val="0"/>
          <w:sz w:val="21"/>
        </w:rPr>
      </w:pPr>
      <w:r>
        <w:rPr>
          <w:rFonts w:ascii="楷体" w:hAnsi="楷体" w:cs="楷体"/>
          <w:color w:val="000000"/>
          <w:spacing w:val="2"/>
          <w:sz w:val="21"/>
        </w:rPr>
        <w:t>施方要充分认识到该技术的使用可能会给人的身心和权利带来影响，对使用中可能导致的身心伤害与权利</w:t>
      </w:r>
    </w:p>
    <w:p>
      <w:pPr>
        <w:spacing w:before="248" w:after="0" w:line="220" w:lineRule="exact"/>
        <w:ind w:left="0" w:right="0" w:firstLine="0"/>
        <w:jc w:val="left"/>
        <w:rPr>
          <w:rFonts w:ascii="Times New Roman"/>
          <w:color w:val="000000"/>
          <w:spacing w:val="0"/>
          <w:sz w:val="21"/>
        </w:rPr>
      </w:pPr>
      <w:r>
        <w:rPr>
          <w:rFonts w:ascii="楷体" w:hAnsi="楷体" w:cs="楷体"/>
          <w:color w:val="000000"/>
          <w:spacing w:val="0"/>
          <w:sz w:val="21"/>
        </w:rPr>
        <w:t>侵犯应采取严格的伦理审查措施。</w:t>
      </w:r>
    </w:p>
    <w:p>
      <w:pPr>
        <w:spacing w:before="248" w:after="0" w:line="220" w:lineRule="exact"/>
        <w:ind w:left="420" w:right="0" w:firstLine="0"/>
        <w:jc w:val="left"/>
        <w:rPr>
          <w:rFonts w:ascii="Times New Roman"/>
          <w:color w:val="000000"/>
          <w:spacing w:val="0"/>
          <w:sz w:val="21"/>
        </w:rPr>
      </w:pPr>
      <w:r>
        <w:rPr>
          <w:rFonts w:ascii="楷体" w:hAnsi="楷体" w:cs="楷体"/>
          <w:color w:val="000000"/>
          <w:spacing w:val="-3"/>
          <w:sz w:val="21"/>
        </w:rPr>
        <w:t>我们要坚持科技向善，前瞻性研判脑机接口技术带来的挑战。《中华人民共和国民法典》坚持以人为本，</w:t>
      </w:r>
    </w:p>
    <w:p>
      <w:pPr>
        <w:spacing w:before="248" w:after="0" w:line="220" w:lineRule="exact"/>
        <w:ind w:left="0" w:right="0" w:firstLine="0"/>
        <w:jc w:val="left"/>
        <w:rPr>
          <w:rFonts w:ascii="Times New Roman"/>
          <w:color w:val="000000"/>
          <w:spacing w:val="0"/>
          <w:sz w:val="21"/>
        </w:rPr>
      </w:pPr>
      <w:r>
        <w:rPr>
          <w:rFonts w:ascii="楷体" w:hAnsi="楷体" w:cs="楷体"/>
          <w:color w:val="000000"/>
          <w:spacing w:val="2"/>
          <w:sz w:val="21"/>
        </w:rPr>
        <w:t>人格权独立成编，有效协调了人格权请求权和侵权损害赔偿请求权的关系，采用多种方式实现对人格权的</w:t>
      </w:r>
    </w:p>
    <w:p>
      <w:pPr>
        <w:spacing w:before="248" w:after="0" w:line="220" w:lineRule="exact"/>
        <w:ind w:left="0" w:right="0" w:firstLine="0"/>
        <w:jc w:val="left"/>
        <w:rPr>
          <w:rFonts w:ascii="Times New Roman"/>
          <w:color w:val="000000"/>
          <w:spacing w:val="0"/>
          <w:sz w:val="21"/>
        </w:rPr>
      </w:pPr>
      <w:r>
        <w:rPr>
          <w:rFonts w:ascii="楷体" w:hAnsi="楷体" w:cs="楷体"/>
          <w:color w:val="000000"/>
          <w:spacing w:val="0"/>
          <w:sz w:val="21"/>
        </w:rPr>
        <w:t>全面保护。脑机接口技术发展需要法律的保驾护航。</w:t>
      </w:r>
    </w:p>
    <w:p>
      <w:pPr>
        <w:spacing w:before="237" w:after="0" w:line="243" w:lineRule="exact"/>
        <w:ind w:left="0" w:right="0" w:firstLine="0"/>
        <w:jc w:val="left"/>
        <w:rPr>
          <w:rFonts w:ascii="Times New Roman"/>
          <w:color w:val="000000"/>
          <w:spacing w:val="0"/>
          <w:sz w:val="21"/>
        </w:rPr>
      </w:pPr>
      <w:r>
        <w:rPr>
          <w:rFonts w:ascii="宋体" w:hAnsi="宋体" w:cs="宋体"/>
          <w:color w:val="000000"/>
          <w:spacing w:val="0"/>
          <w:sz w:val="21"/>
        </w:rPr>
        <w:t>（</w:t>
      </w:r>
      <w:r>
        <w:rPr>
          <w:rFonts w:ascii="Times New Roman"/>
          <w:color w:val="000000"/>
          <w:spacing w:val="0"/>
          <w:sz w:val="21"/>
        </w:rPr>
        <w:t>1</w:t>
      </w:r>
      <w:r>
        <w:rPr>
          <w:rFonts w:ascii="宋体" w:hAnsi="宋体" w:cs="宋体"/>
          <w:color w:val="000000"/>
          <w:spacing w:val="0"/>
          <w:sz w:val="21"/>
        </w:rPr>
        <w:t>）结合材料一，运用“民事权利与义务”知识，谈谈脑机接口技术应用会对哪些人格权益产生影响，以</w:t>
      </w:r>
    </w:p>
    <w:p>
      <w:pPr>
        <w:spacing w:before="237" w:after="0" w:line="220" w:lineRule="exact"/>
        <w:ind w:left="0" w:right="0" w:firstLine="0"/>
        <w:jc w:val="left"/>
        <w:rPr>
          <w:rFonts w:ascii="Times New Roman"/>
          <w:color w:val="000000"/>
          <w:spacing w:val="0"/>
          <w:sz w:val="21"/>
        </w:rPr>
      </w:pPr>
      <w:r>
        <w:rPr>
          <w:rFonts w:ascii="宋体" w:hAnsi="宋体" w:cs="宋体"/>
          <w:color w:val="000000"/>
          <w:spacing w:val="0"/>
          <w:sz w:val="21"/>
        </w:rPr>
        <w:t>及如何依法保护这些人格权益。</w:t>
      </w:r>
    </w:p>
    <w:p>
      <w:pPr>
        <w:spacing w:before="248" w:after="0" w:line="220" w:lineRule="exact"/>
        <w:ind w:left="420" w:right="0" w:firstLine="0"/>
        <w:jc w:val="left"/>
        <w:rPr>
          <w:rFonts w:ascii="Times New Roman"/>
          <w:color w:val="000000"/>
          <w:spacing w:val="0"/>
          <w:sz w:val="21"/>
        </w:rPr>
      </w:pPr>
      <w:r>
        <w:rPr>
          <w:rFonts w:ascii="楷体" w:hAnsi="楷体" w:cs="楷体"/>
          <w:color w:val="000000"/>
          <w:spacing w:val="2"/>
          <w:sz w:val="21"/>
        </w:rPr>
        <w:t>材料二</w:t>
      </w:r>
      <w:r>
        <w:rPr>
          <w:rFonts w:ascii="Times New Roman"/>
          <w:color w:val="000000"/>
          <w:spacing w:val="161"/>
          <w:sz w:val="21"/>
        </w:rPr>
        <w:t xml:space="preserve"> </w:t>
      </w:r>
      <w:r>
        <w:rPr>
          <w:rFonts w:ascii="楷体" w:hAnsi="楷体" w:cs="楷体"/>
          <w:color w:val="000000"/>
          <w:spacing w:val="2"/>
          <w:sz w:val="21"/>
        </w:rPr>
        <w:t>人工智能正深刻改变着人们的生产、生活、学习方式，推动人类社会迎来人机协同、跨界融</w:t>
      </w:r>
    </w:p>
    <w:p>
      <w:pPr>
        <w:spacing w:before="120" w:after="0" w:line="243" w:lineRule="exact"/>
        <w:ind w:left="4111" w:right="0" w:firstLine="0"/>
        <w:jc w:val="left"/>
        <w:rPr>
          <w:rFonts w:ascii="Times New Roman"/>
          <w:color w:val="000000"/>
          <w:spacing w:val="0"/>
          <w:sz w:val="21"/>
        </w:rPr>
      </w:pPr>
      <w:r>
        <w:rPr>
          <w:rFonts w:ascii="宋体" w:hAnsi="宋体" w:cs="宋体"/>
          <w:color w:val="000000"/>
          <w:spacing w:val="0"/>
          <w:sz w:val="21"/>
        </w:rPr>
        <w:t>第</w:t>
      </w:r>
      <w:r>
        <w:rPr>
          <w:rFonts w:ascii="Times New Roman"/>
          <w:color w:val="000000"/>
          <w:spacing w:val="0"/>
          <w:sz w:val="21"/>
        </w:rPr>
        <w:t xml:space="preserve"> 16</w:t>
      </w:r>
      <w:r>
        <w:rPr>
          <w:rFonts w:ascii="宋体" w:hAnsi="宋体" w:cs="宋体"/>
          <w:color w:val="000000"/>
          <w:spacing w:val="0"/>
          <w:sz w:val="21"/>
        </w:rPr>
        <w:t>页</w:t>
      </w:r>
      <w:r>
        <w:rPr>
          <w:rFonts w:ascii="Times New Roman"/>
          <w:color w:val="000000"/>
          <w:spacing w:val="0"/>
          <w:sz w:val="21"/>
        </w:rPr>
        <w:t>/</w:t>
      </w:r>
      <w:r>
        <w:rPr>
          <w:rFonts w:ascii="宋体" w:hAnsi="宋体" w:cs="宋体"/>
          <w:color w:val="000000"/>
          <w:spacing w:val="0"/>
          <w:sz w:val="21"/>
        </w:rPr>
        <w:t>共</w:t>
      </w:r>
      <w:r>
        <w:rPr>
          <w:rFonts w:ascii="Times New Roman"/>
          <w:color w:val="000000"/>
          <w:spacing w:val="0"/>
          <w:sz w:val="21"/>
        </w:rPr>
        <w:t xml:space="preserve"> 25</w:t>
      </w:r>
      <w:r>
        <w:rPr>
          <w:rFonts w:ascii="宋体" w:hAnsi="宋体" w:cs="宋体"/>
          <w:color w:val="000000"/>
          <w:spacing w:val="0"/>
          <w:sz w:val="21"/>
        </w:rPr>
        <w:t>页</w:t>
      </w:r>
    </w:p>
    <w:p>
      <w:pPr>
        <w:spacing w:before="0" w:after="0" w:line="0" w:lineRule="exact"/>
        <w:ind w:left="0" w:right="0" w:firstLine="0"/>
        <w:jc w:val="left"/>
        <w:rPr>
          <w:rFonts w:ascii="Arial"/>
          <w:color w:val="FF0000"/>
          <w:spacing w:val="0"/>
          <w:sz w:val="2"/>
        </w:rPr>
      </w:pPr>
    </w:p>
    <w:p>
      <w:pPr>
        <w:spacing w:before="0" w:after="0" w:line="0" w:lineRule="exact"/>
        <w:ind w:left="0" w:right="0" w:firstLine="0"/>
        <w:jc w:val="left"/>
        <w:rPr>
          <w:rFonts w:ascii="Arial"/>
          <w:color w:val="FF0000"/>
          <w:spacing w:val="0"/>
          <w:sz w:val="2"/>
        </w:rPr>
      </w:pPr>
      <w:r>
        <w:rPr>
          <w:rFonts w:ascii="Arial"/>
          <w:color w:val="FF0000"/>
          <w:spacing w:val="0"/>
          <w:sz w:val="2"/>
        </w:rPr>
        <w:cr/>
      </w:r>
      <w:r>
        <w:rPr>
          <w:rFonts w:ascii="Arial"/>
          <w:color w:val="FF0000"/>
          <w:spacing w:val="0"/>
          <w:sz w:val="2"/>
        </w:rPr>
        <w:br w:type="page"/>
      </w:r>
    </w:p>
    <w:p>
      <w:pPr>
        <w:spacing w:before="0" w:after="0" w:line="220" w:lineRule="exact"/>
        <w:ind w:left="0" w:right="0" w:firstLine="0"/>
        <w:jc w:val="left"/>
        <w:rPr>
          <w:rFonts w:ascii="Times New Roman"/>
          <w:color w:val="000000"/>
          <w:spacing w:val="0"/>
          <w:sz w:val="21"/>
        </w:rPr>
      </w:pPr>
      <w:r>
        <w:pict>
          <v:shape id="_x000088" o:spid="_x0000_s1114" o:spt="75" type="#_x0000_t75" style="position:absolute;left:0pt;margin-left:404.1pt;margin-top:72.55pt;height:2.75pt;width:2.75pt;mso-position-horizontal-relative:page;mso-position-vertical-relative:page;z-index:-1024;mso-width-relative:page;mso-height-relative:page;" filled="f" coordsize="21600,21600">
            <v:path/>
            <v:fill on="f" focussize="0,0"/>
            <v:stroke/>
            <v:imagedata r:id="rId7" o:title=""/>
            <o:lock v:ext="edit" aspectratio="t"/>
          </v:shape>
        </w:pict>
      </w:r>
      <w:r>
        <w:pict>
          <v:shape id="_x000089" o:spid="_x0000_s1115" o:spt="75" type="#_x0000_t75" style="position:absolute;left:0pt;margin-left:212.1pt;margin-top:473.25pt;height:5.75pt;width:5pt;mso-position-horizontal-relative:page;mso-position-vertical-relative:page;z-index:-1024;mso-width-relative:page;mso-height-relative:page;" filled="f" coordsize="21600,21600">
            <v:path/>
            <v:fill on="f" focussize="0,0"/>
            <v:stroke/>
            <v:imagedata r:id="rId8" o:title=""/>
            <o:lock v:ext="edit" aspectratio="t"/>
          </v:shape>
        </w:pict>
      </w:r>
      <w:r>
        <w:pict>
          <v:shape id="_x000090" o:spid="_x0000_s1116" o:spt="75" type="#_x0000_t75" style="position:absolute;left:0pt;margin-left:116.8pt;margin-top:769.7pt;height:2.75pt;width:2.75pt;mso-position-horizontal-relative:page;mso-position-vertical-relative:page;z-index:-1024;mso-width-relative:page;mso-height-relative:page;" filled="f" coordsize="21600,21600">
            <v:path/>
            <v:fill on="f" focussize="0,0"/>
            <v:stroke/>
            <v:imagedata r:id="rId9" o:title=""/>
            <o:lock v:ext="edit" aspectratio="t"/>
          </v:shape>
        </w:pict>
      </w:r>
      <w:r>
        <w:rPr>
          <w:rFonts w:ascii="楷体" w:hAnsi="楷体" w:cs="楷体"/>
          <w:color w:val="000000"/>
          <w:spacing w:val="2"/>
          <w:sz w:val="21"/>
        </w:rPr>
        <w:t>合、共创分享的智能时代。其中，生成式人工智能已经在对话、写作、影像生成等领域展现出接近人类水</w:t>
      </w:r>
    </w:p>
    <w:p>
      <w:pPr>
        <w:spacing w:before="248" w:after="0" w:line="220" w:lineRule="exact"/>
        <w:ind w:left="0" w:right="0" w:firstLine="0"/>
        <w:jc w:val="left"/>
        <w:rPr>
          <w:rFonts w:ascii="Times New Roman"/>
          <w:color w:val="000000"/>
          <w:spacing w:val="0"/>
          <w:sz w:val="21"/>
        </w:rPr>
      </w:pPr>
      <w:r>
        <w:rPr>
          <w:rFonts w:ascii="楷体" w:hAnsi="楷体" w:cs="楷体"/>
          <w:color w:val="000000"/>
          <w:spacing w:val="2"/>
          <w:sz w:val="21"/>
        </w:rPr>
        <w:t>平的创作能力，可以胜任多种复杂场景任务，降低了人们处理复杂问题的门槛。不过，生成式人工智能的</w:t>
      </w:r>
    </w:p>
    <w:p>
      <w:pPr>
        <w:spacing w:before="248" w:after="0" w:line="220" w:lineRule="exact"/>
        <w:ind w:left="0" w:right="0" w:firstLine="0"/>
        <w:jc w:val="left"/>
        <w:rPr>
          <w:rFonts w:ascii="Times New Roman"/>
          <w:color w:val="000000"/>
          <w:spacing w:val="0"/>
          <w:sz w:val="21"/>
        </w:rPr>
      </w:pPr>
      <w:r>
        <w:rPr>
          <w:rFonts w:ascii="楷体" w:hAnsi="楷体" w:cs="楷体"/>
          <w:color w:val="000000"/>
          <w:spacing w:val="2"/>
          <w:sz w:val="21"/>
        </w:rPr>
        <w:t>输出内容依赖其数据集与算法，而且会受到提问方式的影响。若一味接受其输出的信息而缺乏甄别，可能</w:t>
      </w:r>
    </w:p>
    <w:p>
      <w:pPr>
        <w:spacing w:before="248" w:after="0" w:line="220" w:lineRule="exact"/>
        <w:ind w:left="0" w:right="0" w:firstLine="0"/>
        <w:jc w:val="left"/>
        <w:rPr>
          <w:rFonts w:ascii="Times New Roman"/>
          <w:color w:val="000000"/>
          <w:spacing w:val="0"/>
          <w:sz w:val="21"/>
        </w:rPr>
      </w:pPr>
      <w:r>
        <w:rPr>
          <w:rFonts w:ascii="楷体" w:hAnsi="楷体" w:cs="楷体"/>
          <w:color w:val="000000"/>
          <w:spacing w:val="0"/>
          <w:sz w:val="21"/>
        </w:rPr>
        <w:t>会落入由算法和信息所虚构的</w:t>
      </w:r>
      <w:r>
        <w:rPr>
          <w:rFonts w:ascii="宋体" w:hAnsi="宋体" w:cs="宋体"/>
          <w:color w:val="000000"/>
          <w:spacing w:val="0"/>
          <w:sz w:val="21"/>
        </w:rPr>
        <w:t>“</w:t>
      </w:r>
      <w:r>
        <w:rPr>
          <w:rFonts w:ascii="楷体" w:hAnsi="楷体" w:cs="楷体"/>
          <w:color w:val="000000"/>
          <w:spacing w:val="0"/>
          <w:sz w:val="21"/>
        </w:rPr>
        <w:t>真相陷阱</w:t>
      </w:r>
      <w:r>
        <w:rPr>
          <w:rFonts w:ascii="宋体" w:hAnsi="宋体" w:cs="宋体"/>
          <w:color w:val="000000"/>
          <w:spacing w:val="0"/>
          <w:sz w:val="21"/>
        </w:rPr>
        <w:t>”</w:t>
      </w:r>
      <w:r>
        <w:rPr>
          <w:rFonts w:ascii="楷体" w:hAnsi="楷体" w:cs="楷体"/>
          <w:color w:val="000000"/>
          <w:spacing w:val="0"/>
          <w:sz w:val="21"/>
        </w:rPr>
        <w:t>。智能时代的机遇和挑战，对人的思维品质提出了更高要求。</w:t>
      </w:r>
    </w:p>
    <w:p>
      <w:pPr>
        <w:spacing w:before="237" w:after="0" w:line="243" w:lineRule="exact"/>
        <w:ind w:left="0" w:right="0" w:firstLine="0"/>
        <w:jc w:val="left"/>
        <w:rPr>
          <w:rFonts w:ascii="Times New Roman"/>
          <w:color w:val="000000"/>
          <w:spacing w:val="0"/>
          <w:sz w:val="21"/>
        </w:rPr>
      </w:pPr>
      <w:r>
        <w:rPr>
          <w:rFonts w:ascii="宋体" w:hAnsi="宋体" w:cs="宋体"/>
          <w:color w:val="000000"/>
          <w:spacing w:val="0"/>
          <w:sz w:val="21"/>
        </w:rPr>
        <w:t>（</w:t>
      </w:r>
      <w:r>
        <w:rPr>
          <w:rFonts w:ascii="Times New Roman"/>
          <w:color w:val="000000"/>
          <w:spacing w:val="0"/>
          <w:sz w:val="21"/>
        </w:rPr>
        <w:t>2</w:t>
      </w:r>
      <w:r>
        <w:rPr>
          <w:rFonts w:ascii="宋体" w:hAnsi="宋体" w:cs="宋体"/>
          <w:color w:val="000000"/>
          <w:spacing w:val="0"/>
          <w:sz w:val="21"/>
        </w:rPr>
        <w:t>）结合材料二，运用《逻辑与思维》知识，分析如何提升思维品质以应对智能时代的机遇和挑战。</w:t>
      </w:r>
    </w:p>
    <w:p>
      <w:pPr>
        <w:spacing w:before="226" w:after="0" w:line="243" w:lineRule="exact"/>
        <w:ind w:left="0" w:right="0" w:firstLine="0"/>
        <w:jc w:val="left"/>
        <w:rPr>
          <w:rFonts w:ascii="Times New Roman"/>
          <w:color w:val="000000"/>
          <w:spacing w:val="0"/>
          <w:sz w:val="21"/>
        </w:rPr>
      </w:pPr>
      <w:r>
        <w:rPr>
          <w:rFonts w:ascii="宋体" w:hAnsi="宋体" w:cs="宋体"/>
          <w:color w:val="2E75B6"/>
          <w:spacing w:val="1"/>
          <w:sz w:val="21"/>
        </w:rPr>
        <w:t>【答案】</w:t>
      </w:r>
      <w:r>
        <w:rPr>
          <w:rFonts w:ascii="宋体" w:hAnsi="宋体" w:cs="宋体"/>
          <w:color w:val="000000"/>
          <w:spacing w:val="2"/>
          <w:sz w:val="21"/>
        </w:rPr>
        <w:t>（</w:t>
      </w:r>
      <w:r>
        <w:rPr>
          <w:rFonts w:ascii="Times New Roman"/>
          <w:color w:val="000000"/>
          <w:spacing w:val="0"/>
          <w:sz w:val="21"/>
        </w:rPr>
        <w:t>1</w:t>
      </w:r>
      <w:r>
        <w:rPr>
          <w:rFonts w:ascii="宋体" w:hAnsi="宋体" w:cs="宋体"/>
          <w:color w:val="000000"/>
          <w:spacing w:val="2"/>
          <w:sz w:val="21"/>
        </w:rPr>
        <w:t>）脑机接口对人格权产生影响：①生命权、身体权和健康权。脑机接口技术涉及对大脑神经活</w:t>
      </w:r>
    </w:p>
    <w:p>
      <w:pPr>
        <w:spacing w:before="237" w:after="0" w:line="220" w:lineRule="exact"/>
        <w:ind w:left="0" w:right="0" w:firstLine="0"/>
        <w:jc w:val="left"/>
        <w:rPr>
          <w:rFonts w:ascii="Times New Roman"/>
          <w:color w:val="000000"/>
          <w:spacing w:val="0"/>
          <w:sz w:val="21"/>
        </w:rPr>
      </w:pPr>
      <w:r>
        <w:rPr>
          <w:rFonts w:ascii="宋体" w:hAnsi="宋体" w:cs="宋体"/>
          <w:color w:val="000000"/>
          <w:spacing w:val="2"/>
          <w:sz w:val="21"/>
        </w:rPr>
        <w:t>动的干预，尤其是植入式技术，在手术及使用过程中，若操作不当或技术存在缺陷，可能对人体的生命安</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2"/>
          <w:sz w:val="21"/>
        </w:rPr>
        <w:t>全、身体完整性及身体健康造成损害。②隐私权。该技术通过识别脑电波特征读取人脑意图，人的脑电波</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2"/>
          <w:sz w:val="21"/>
        </w:rPr>
        <w:t>信息包含个人的思维、想法等隐私内容，若技术实施方对这些信息管理不善，可能导致个人隐私被泄露，</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侵犯隐私权。</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保护人格权益：①技术实施方作为责任主体，应遵守相关法律法规和伦理规范。在实施脑机接口技术前，</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要进行严格的伦理审查，建立伦理审查机制，确保技术应用符合道德和法律要求。同时采取必要的安全保</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障，保护使用者的生命、身体和健康安全，防止隐私信息泄露。②通过法律强制力保障人格权益得到全面</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保护，为脑机接口技术发展营造良好的法治环境。权利人可依据民法典相关规定维护自身权益。</w:t>
      </w:r>
    </w:p>
    <w:p>
      <w:pPr>
        <w:spacing w:before="237" w:after="0" w:line="243" w:lineRule="exact"/>
        <w:ind w:left="0" w:right="0" w:firstLine="0"/>
        <w:jc w:val="left"/>
        <w:rPr>
          <w:rFonts w:ascii="Times New Roman"/>
          <w:color w:val="000000"/>
          <w:spacing w:val="0"/>
          <w:sz w:val="21"/>
        </w:rPr>
      </w:pPr>
      <w:r>
        <w:rPr>
          <w:rFonts w:ascii="宋体" w:hAnsi="宋体" w:cs="宋体"/>
          <w:color w:val="000000"/>
          <w:spacing w:val="0"/>
          <w:sz w:val="21"/>
        </w:rPr>
        <w:t>（</w:t>
      </w:r>
      <w:r>
        <w:rPr>
          <w:rFonts w:ascii="Times New Roman"/>
          <w:color w:val="000000"/>
          <w:spacing w:val="0"/>
          <w:sz w:val="21"/>
        </w:rPr>
        <w:t>2</w:t>
      </w:r>
      <w:r>
        <w:rPr>
          <w:rFonts w:ascii="宋体" w:hAnsi="宋体" w:cs="宋体"/>
          <w:color w:val="000000"/>
          <w:spacing w:val="0"/>
          <w:sz w:val="21"/>
        </w:rPr>
        <w:t>）①树立科学思维观念。科学思维追求认识的客观性，在智能时代，面对生成式人工智能输出的大量信</w:t>
      </w:r>
    </w:p>
    <w:p>
      <w:pPr>
        <w:spacing w:before="237" w:after="0" w:line="220" w:lineRule="exact"/>
        <w:ind w:left="0" w:right="0" w:firstLine="0"/>
        <w:jc w:val="left"/>
        <w:rPr>
          <w:rFonts w:ascii="Times New Roman"/>
          <w:color w:val="000000"/>
          <w:spacing w:val="0"/>
          <w:sz w:val="21"/>
        </w:rPr>
      </w:pPr>
      <w:r>
        <w:rPr>
          <w:rFonts w:ascii="宋体" w:hAnsi="宋体" w:cs="宋体"/>
          <w:color w:val="000000"/>
          <w:spacing w:val="0"/>
          <w:sz w:val="21"/>
        </w:rPr>
        <w:t>息，树立科学思维观念，从实际出发，力图如实地反映认识对象，有助于我们以客观的态度去审视这些信</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息，不盲目跟从。</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②运用辩证思维方法。辩证思维强调用联系、发展、全面的观点看待事物和思考问题。生成式人工智能既</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带来了如在多种领域展开创作能力、降低处理复杂问题门槛等机遇，也存在输出内容依赖数据集与算法、</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可能导致“真相陷阱”等挑战。我们运用辩证思维，全面地辩证的对待其发展，利用优势推动生产、生活、</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学习进步的同时，警惕带来的负面效应，做到趋利避害。</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③培养创新思维能力。创新思维能突破常规，另辟蹊径。在智能时代，人机协同需要我们不断创新思维方</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式。一方面，我们可以借助人工智能提供的新工具、新数据，激发创新灵感，在对话、写作等领域创造出</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更具价值的成果；另一方面，面对人工智能的局限，通过创新思维去改进算法、优化数据集，推动人工智</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能技术进一步发展。</w:t>
      </w:r>
    </w:p>
    <w:p>
      <w:pPr>
        <w:spacing w:before="248" w:after="0" w:line="220" w:lineRule="exact"/>
        <w:ind w:left="0" w:right="0" w:firstLine="0"/>
        <w:jc w:val="left"/>
        <w:rPr>
          <w:rFonts w:ascii="Times New Roman"/>
          <w:color w:val="000000"/>
          <w:spacing w:val="0"/>
          <w:sz w:val="21"/>
        </w:rPr>
      </w:pPr>
      <w:r>
        <w:rPr>
          <w:rFonts w:ascii="宋体" w:hAnsi="宋体" w:cs="宋体"/>
          <w:color w:val="2E75B6"/>
          <w:spacing w:val="0"/>
          <w:sz w:val="21"/>
        </w:rPr>
        <w:t>【解析】</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【分析】背景素材：脑机接口技术的应用、人工智能的发展</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考点考查：民事权利与义务、树立科学思维观念、运用辩证思维方法、提高创新思维能力</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能力考查：描述和阐述事物、论证和探究问题的能力</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核心素养：政治认同、科学精神、法治意识</w:t>
      </w:r>
    </w:p>
    <w:p>
      <w:pPr>
        <w:spacing w:before="120" w:after="0" w:line="243" w:lineRule="exact"/>
        <w:ind w:left="4111" w:right="0" w:firstLine="0"/>
        <w:jc w:val="left"/>
        <w:rPr>
          <w:rFonts w:ascii="Times New Roman"/>
          <w:color w:val="000000"/>
          <w:spacing w:val="0"/>
          <w:sz w:val="21"/>
        </w:rPr>
      </w:pPr>
      <w:r>
        <w:rPr>
          <w:rFonts w:ascii="宋体" w:hAnsi="宋体" w:cs="宋体"/>
          <w:color w:val="000000"/>
          <w:spacing w:val="0"/>
          <w:sz w:val="21"/>
        </w:rPr>
        <w:t>第</w:t>
      </w:r>
      <w:r>
        <w:rPr>
          <w:rFonts w:ascii="Times New Roman"/>
          <w:color w:val="000000"/>
          <w:spacing w:val="0"/>
          <w:sz w:val="21"/>
        </w:rPr>
        <w:t xml:space="preserve"> 17</w:t>
      </w:r>
      <w:r>
        <w:rPr>
          <w:rFonts w:ascii="宋体" w:hAnsi="宋体" w:cs="宋体"/>
          <w:color w:val="000000"/>
          <w:spacing w:val="0"/>
          <w:sz w:val="21"/>
        </w:rPr>
        <w:t>页</w:t>
      </w:r>
      <w:r>
        <w:rPr>
          <w:rFonts w:ascii="Times New Roman"/>
          <w:color w:val="000000"/>
          <w:spacing w:val="0"/>
          <w:sz w:val="21"/>
        </w:rPr>
        <w:t>/</w:t>
      </w:r>
      <w:r>
        <w:rPr>
          <w:rFonts w:ascii="宋体" w:hAnsi="宋体" w:cs="宋体"/>
          <w:color w:val="000000"/>
          <w:spacing w:val="0"/>
          <w:sz w:val="21"/>
        </w:rPr>
        <w:t>共</w:t>
      </w:r>
      <w:r>
        <w:rPr>
          <w:rFonts w:ascii="Times New Roman"/>
          <w:color w:val="000000"/>
          <w:spacing w:val="0"/>
          <w:sz w:val="21"/>
        </w:rPr>
        <w:t xml:space="preserve"> 25</w:t>
      </w:r>
      <w:r>
        <w:rPr>
          <w:rFonts w:ascii="宋体" w:hAnsi="宋体" w:cs="宋体"/>
          <w:color w:val="000000"/>
          <w:spacing w:val="0"/>
          <w:sz w:val="21"/>
        </w:rPr>
        <w:t>页</w:t>
      </w:r>
    </w:p>
    <w:p>
      <w:pPr>
        <w:spacing w:before="0" w:after="0" w:line="0" w:lineRule="exact"/>
        <w:ind w:left="0" w:right="0" w:firstLine="0"/>
        <w:jc w:val="left"/>
        <w:rPr>
          <w:rFonts w:ascii="Arial"/>
          <w:color w:val="FF0000"/>
          <w:spacing w:val="0"/>
          <w:sz w:val="2"/>
        </w:rPr>
      </w:pPr>
    </w:p>
    <w:p>
      <w:pPr>
        <w:spacing w:before="0" w:after="0" w:line="0" w:lineRule="exact"/>
        <w:ind w:left="0" w:right="0" w:firstLine="0"/>
        <w:jc w:val="left"/>
        <w:sectPr>
          <w:pgSz w:w="11900" w:h="16840"/>
          <w:pgMar w:top="1452" w:right="100" w:bottom="0" w:left="1080" w:header="720" w:footer="720" w:gutter="0"/>
          <w:pgNumType w:start="1"/>
          <w:cols w:space="720" w:num="1"/>
          <w:docGrid w:linePitch="1" w:charSpace="0"/>
        </w:sectPr>
      </w:pPr>
      <w:r>
        <w:rPr>
          <w:rFonts w:ascii="Arial"/>
          <w:color w:val="FF0000"/>
          <w:spacing w:val="0"/>
          <w:sz w:val="2"/>
        </w:rPr>
        <w:cr/>
      </w:r>
      <w:r>
        <w:rPr>
          <w:rFonts w:ascii="Arial"/>
          <w:color w:val="FF0000"/>
          <w:spacing w:val="0"/>
          <w:sz w:val="2"/>
        </w:rPr>
        <w:br w:type="page"/>
      </w:r>
    </w:p>
    <w:p>
      <w:pPr>
        <w:spacing w:before="0" w:after="0" w:line="243" w:lineRule="exact"/>
        <w:ind w:left="0" w:right="0" w:firstLine="0"/>
        <w:jc w:val="left"/>
        <w:rPr>
          <w:rFonts w:ascii="Times New Roman"/>
          <w:color w:val="000000"/>
          <w:spacing w:val="0"/>
          <w:sz w:val="21"/>
        </w:rPr>
      </w:pPr>
      <w:r>
        <w:pict>
          <v:shape id="_x000093" o:spid="_x0000_s1119" o:spt="75" type="#_x0000_t75" style="position:absolute;left:0pt;margin-left:404.1pt;margin-top:72.55pt;height:2.75pt;width:2.75pt;mso-position-horizontal-relative:page;mso-position-vertical-relative:page;z-index:-1024;mso-width-relative:page;mso-height-relative:page;" filled="f" coordsize="21600,21600">
            <v:path/>
            <v:fill on="f" focussize="0,0"/>
            <v:stroke/>
            <v:imagedata r:id="rId7" o:title=""/>
            <o:lock v:ext="edit" aspectratio="t"/>
          </v:shape>
        </w:pict>
      </w:r>
      <w:r>
        <w:pict>
          <v:shape id="_x000094" o:spid="_x0000_s1120" o:spt="75" type="#_x0000_t75" style="position:absolute;left:0pt;margin-left:212.1pt;margin-top:473.25pt;height:5.75pt;width:5pt;mso-position-horizontal-relative:page;mso-position-vertical-relative:page;z-index:-1024;mso-width-relative:page;mso-height-relative:page;" filled="f" coordsize="21600,21600">
            <v:path/>
            <v:fill on="f" focussize="0,0"/>
            <v:stroke/>
            <v:imagedata r:id="rId8" o:title=""/>
            <o:lock v:ext="edit" aspectratio="t"/>
          </v:shape>
        </w:pict>
      </w:r>
      <w:r>
        <w:pict>
          <v:shape id="_x000095" o:spid="_x0000_s1121" o:spt="75" type="#_x0000_t75" style="position:absolute;left:0pt;margin-left:116.8pt;margin-top:769.7pt;height:2.75pt;width:2.75pt;mso-position-horizontal-relative:page;mso-position-vertical-relative:page;z-index:-1024;mso-width-relative:page;mso-height-relative:page;" filled="f" coordsize="21600,21600">
            <v:path/>
            <v:fill on="f" focussize="0,0"/>
            <v:stroke/>
            <v:imagedata r:id="rId22" o:title=""/>
            <o:lock v:ext="edit" aspectratio="t"/>
          </v:shape>
        </w:pict>
      </w:r>
      <w:r>
        <w:pict>
          <v:shape id="_x000096" o:spid="_x0000_s1122" o:spt="75" type="#_x0000_t75" style="position:absolute;left:0pt;margin-left:336.6pt;margin-top:608.3pt;height:16.25pt;width:12.5pt;mso-position-horizontal-relative:page;mso-position-vertical-relative:page;z-index:-1024;mso-width-relative:page;mso-height-relative:page;" filled="f" coordsize="21600,21600">
            <v:path/>
            <v:fill on="f" focussize="0,0"/>
            <v:stroke/>
            <v:imagedata r:id="rId19" o:title=""/>
            <o:lock v:ext="edit" aspectratio="t"/>
          </v:shape>
        </w:pict>
      </w:r>
      <w:r>
        <w:rPr>
          <w:rFonts w:ascii="宋体" w:hAnsi="宋体" w:cs="宋体"/>
          <w:color w:val="000000"/>
          <w:spacing w:val="0"/>
          <w:sz w:val="21"/>
        </w:rPr>
        <w:t>【小问</w:t>
      </w:r>
      <w:r>
        <w:rPr>
          <w:rFonts w:ascii="Times New Roman"/>
          <w:color w:val="000000"/>
          <w:spacing w:val="0"/>
          <w:sz w:val="21"/>
        </w:rPr>
        <w:t xml:space="preserve"> 1 </w:t>
      </w:r>
      <w:r>
        <w:rPr>
          <w:rFonts w:ascii="宋体" w:hAnsi="宋体" w:cs="宋体"/>
          <w:color w:val="000000"/>
          <w:spacing w:val="0"/>
          <w:sz w:val="21"/>
        </w:rPr>
        <w:t>详解】</w:t>
      </w:r>
    </w:p>
    <w:p>
      <w:pPr>
        <w:spacing w:before="237" w:after="0" w:line="220" w:lineRule="exact"/>
        <w:ind w:left="0" w:right="0" w:firstLine="0"/>
        <w:jc w:val="left"/>
        <w:rPr>
          <w:rFonts w:ascii="Times New Roman"/>
          <w:color w:val="000000"/>
          <w:spacing w:val="0"/>
          <w:sz w:val="21"/>
        </w:rPr>
      </w:pPr>
      <w:r>
        <w:rPr>
          <w:rFonts w:ascii="宋体" w:hAnsi="宋体" w:cs="宋体"/>
          <w:color w:val="000000"/>
          <w:spacing w:val="0"/>
          <w:sz w:val="21"/>
        </w:rPr>
        <w:t>第一步：审设问，明确主体、作答范围、问题限定和作答角度。本题两小问，第一问属于分析说明类主观</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题，第二问属于措施类主观题，需调用民事权利与义务的相关知识结合材料有效信息分析作答。</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第二步：审材料，提取关键词，链接教材知识。</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关键词①：脑机接口技术是对大脑神经活动的干预和指导，技术实施方要充分认识到该技术的使用可能会</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给人的身心和权利带来影响→从生命、身体和健康权的角度分析：脑机接口技术若操作不当或技术存在缺</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陷，可能对人体的生命安全、身体完整性及身体健康造成损害。</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关键词②：通过识别脑电波特征，读取人脑意图→从隐私权的角度分析：若技术实施方对这些信息管理不</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善，可能导致个人隐私被泄露。</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关键词③：技术实施方要充分认识到该技术的使用可能会给人的身心和权利带来影响，对使用中可能导致</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的身心伤害与权利侵犯应采取严格的伦理审查措施→从技术实施方的角度分析：应遵守相关法律法规和伦</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理规范，建立伦理审查机制，采取必要的安全保障。</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3"/>
          <w:sz w:val="21"/>
        </w:rPr>
        <w:t>关键词④：《中华人民共和国民法典》坚持以人为本，人格权独立成编，有效协调了人格权请求权和侵权损</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害赔偿请求权的关系，采用多种方式实现对人格权的全面保护→从权利人的角度分析：权利人可依据民法</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典相关规定维护自身权益。</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第三步：整合信息，组织答案。注意设问限定以及教材知识与材料、时政信息等相结合。</w:t>
      </w:r>
    </w:p>
    <w:p>
      <w:pPr>
        <w:spacing w:before="237" w:after="0" w:line="243" w:lineRule="exact"/>
        <w:ind w:left="0" w:right="0" w:firstLine="0"/>
        <w:jc w:val="left"/>
        <w:rPr>
          <w:rFonts w:ascii="Times New Roman"/>
          <w:color w:val="000000"/>
          <w:spacing w:val="0"/>
          <w:sz w:val="21"/>
        </w:rPr>
      </w:pPr>
      <w:r>
        <w:rPr>
          <w:rFonts w:ascii="宋体" w:hAnsi="宋体" w:cs="宋体"/>
          <w:color w:val="000000"/>
          <w:spacing w:val="0"/>
          <w:sz w:val="21"/>
        </w:rPr>
        <w:t>【小问</w:t>
      </w:r>
      <w:r>
        <w:rPr>
          <w:rFonts w:ascii="Times New Roman"/>
          <w:color w:val="000000"/>
          <w:spacing w:val="0"/>
          <w:sz w:val="21"/>
        </w:rPr>
        <w:t xml:space="preserve"> 2 </w:t>
      </w:r>
      <w:r>
        <w:rPr>
          <w:rFonts w:ascii="宋体" w:hAnsi="宋体" w:cs="宋体"/>
          <w:color w:val="000000"/>
          <w:spacing w:val="0"/>
          <w:sz w:val="21"/>
        </w:rPr>
        <w:t>详解】</w:t>
      </w:r>
    </w:p>
    <w:p>
      <w:pPr>
        <w:spacing w:before="237" w:after="0" w:line="220" w:lineRule="exact"/>
        <w:ind w:left="0" w:right="0" w:firstLine="0"/>
        <w:jc w:val="left"/>
        <w:rPr>
          <w:rFonts w:ascii="Times New Roman"/>
          <w:color w:val="000000"/>
          <w:spacing w:val="0"/>
          <w:sz w:val="21"/>
        </w:rPr>
      </w:pPr>
      <w:r>
        <w:rPr>
          <w:rFonts w:ascii="宋体" w:hAnsi="宋体" w:cs="宋体"/>
          <w:color w:val="000000"/>
          <w:spacing w:val="0"/>
          <w:sz w:val="21"/>
        </w:rPr>
        <w:t>第一步：审设问，明确主体、作答范围、问题限定和作答角度。本题属于措施类主观题，需调用树立科学</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思维观念、运用辩证思维方法、提高创新思维能力的相关知识结合材料有效信息分析作答。</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第二步：审材料，提取关键词，链接教材知识。</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关键词①：智能时代的机遇和挑战，对人的思维品质提出了更高要求→从树立科学思维观念的角度分析：</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联系科学思维的特征，分析科学思维追求认识的客观性，从实际出发，力图如实地反映认识对象，有助于</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我们以客观的态度去审视这些信息，不盲目跟从。</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关键词②：生成式人工智能已经在多领域展现出接近人类水平</w:t>
      </w:r>
      <w:r>
        <w:rPr>
          <w:rFonts w:ascii="Times New Roman"/>
          <w:color w:val="000000"/>
          <w:spacing w:val="158"/>
          <w:sz w:val="21"/>
        </w:rPr>
        <w:t xml:space="preserve"> </w:t>
      </w:r>
      <w:r>
        <w:rPr>
          <w:rFonts w:ascii="宋体" w:hAnsi="宋体" w:cs="宋体"/>
          <w:color w:val="000000"/>
          <w:spacing w:val="0"/>
          <w:sz w:val="21"/>
        </w:rPr>
        <w:t>创作能力，降低了人们处理复杂问题的门</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槛。不过，生成式人工智能的输出内容依赖其数据集与算法，可能会落入由算法和信息所虚构的“真相陷</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阱”→从运用辩证思维方法的角度分析：联系辩证思维的含义，分析要全面地辩证的对待人工智能的发展，</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利用优势的同时，警惕带来的负面效应，做到趋利避害。</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关键词③：生成式人工智能已经在多领域展现出接近人类水平的创作能力，降低了人们处理复杂问题的门</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槛。不过，生成式人工智能的输出内容依赖其数据集与算法，可能会落入由算法和信息所虚构的“真相陷</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阱”→从提高创新思维能力的角度分析：联系创新思维的含义，分析要不断创新思维方式，借助人工智能</w:t>
      </w:r>
    </w:p>
    <w:p>
      <w:pPr>
        <w:spacing w:before="120" w:after="0" w:line="243" w:lineRule="exact"/>
        <w:ind w:left="4111" w:right="0" w:firstLine="0"/>
        <w:jc w:val="left"/>
        <w:rPr>
          <w:rFonts w:ascii="Times New Roman"/>
          <w:color w:val="000000"/>
          <w:spacing w:val="0"/>
          <w:sz w:val="21"/>
        </w:rPr>
      </w:pPr>
      <w:r>
        <w:rPr>
          <w:rFonts w:ascii="宋体" w:hAnsi="宋体" w:cs="宋体"/>
          <w:color w:val="000000"/>
          <w:spacing w:val="0"/>
          <w:sz w:val="21"/>
        </w:rPr>
        <w:t>第</w:t>
      </w:r>
      <w:r>
        <w:rPr>
          <w:rFonts w:ascii="Times New Roman"/>
          <w:color w:val="000000"/>
          <w:spacing w:val="0"/>
          <w:sz w:val="21"/>
        </w:rPr>
        <w:t xml:space="preserve"> 18</w:t>
      </w:r>
      <w:r>
        <w:rPr>
          <w:rFonts w:ascii="宋体" w:hAnsi="宋体" w:cs="宋体"/>
          <w:color w:val="000000"/>
          <w:spacing w:val="0"/>
          <w:sz w:val="21"/>
        </w:rPr>
        <w:t>页</w:t>
      </w:r>
      <w:r>
        <w:rPr>
          <w:rFonts w:ascii="Times New Roman"/>
          <w:color w:val="000000"/>
          <w:spacing w:val="0"/>
          <w:sz w:val="21"/>
        </w:rPr>
        <w:t>/</w:t>
      </w:r>
      <w:r>
        <w:rPr>
          <w:rFonts w:ascii="宋体" w:hAnsi="宋体" w:cs="宋体"/>
          <w:color w:val="000000"/>
          <w:spacing w:val="0"/>
          <w:sz w:val="21"/>
        </w:rPr>
        <w:t>共</w:t>
      </w:r>
      <w:r>
        <w:rPr>
          <w:rFonts w:ascii="Times New Roman"/>
          <w:color w:val="000000"/>
          <w:spacing w:val="0"/>
          <w:sz w:val="21"/>
        </w:rPr>
        <w:t xml:space="preserve"> 25</w:t>
      </w:r>
      <w:r>
        <w:rPr>
          <w:rFonts w:ascii="宋体" w:hAnsi="宋体" w:cs="宋体"/>
          <w:color w:val="000000"/>
          <w:spacing w:val="0"/>
          <w:sz w:val="21"/>
        </w:rPr>
        <w:t>页</w:t>
      </w:r>
    </w:p>
    <w:p>
      <w:pPr>
        <w:spacing w:before="0" w:after="0" w:line="0" w:lineRule="exact"/>
        <w:ind w:left="0" w:right="0" w:firstLine="0"/>
        <w:jc w:val="left"/>
        <w:rPr>
          <w:rFonts w:ascii="Arial"/>
          <w:color w:val="FF0000"/>
          <w:spacing w:val="0"/>
          <w:sz w:val="2"/>
        </w:rPr>
      </w:pPr>
    </w:p>
    <w:p>
      <w:pPr>
        <w:spacing w:before="0" w:after="0" w:line="0" w:lineRule="exact"/>
        <w:ind w:left="0" w:right="0" w:firstLine="0"/>
        <w:jc w:val="left"/>
        <w:sectPr>
          <w:pgSz w:w="11900" w:h="16840"/>
          <w:pgMar w:top="1440" w:right="100" w:bottom="0" w:left="1080" w:header="720" w:footer="720" w:gutter="0"/>
          <w:pgNumType w:start="1"/>
          <w:cols w:space="720" w:num="1"/>
          <w:docGrid w:linePitch="1" w:charSpace="0"/>
        </w:sectPr>
      </w:pPr>
      <w:r>
        <w:rPr>
          <w:rFonts w:ascii="Arial"/>
          <w:color w:val="FF0000"/>
          <w:spacing w:val="0"/>
          <w:sz w:val="2"/>
        </w:rPr>
        <w:cr/>
      </w:r>
      <w:r>
        <w:rPr>
          <w:rFonts w:ascii="Arial"/>
          <w:color w:val="FF0000"/>
          <w:spacing w:val="0"/>
          <w:sz w:val="2"/>
        </w:rPr>
        <w:br w:type="page"/>
      </w:r>
    </w:p>
    <w:p>
      <w:pPr>
        <w:spacing w:before="0" w:after="0" w:line="0" w:lineRule="exact"/>
        <w:ind w:left="0" w:right="0" w:firstLine="0"/>
        <w:jc w:val="left"/>
        <w:rPr>
          <w:rFonts w:ascii="Arial"/>
          <w:color w:val="FF0000"/>
          <w:spacing w:val="0"/>
          <w:sz w:val="2"/>
        </w:rPr>
      </w:pPr>
    </w:p>
    <w:p>
      <w:pPr>
        <w:spacing w:before="0" w:after="0" w:line="220" w:lineRule="exact"/>
        <w:ind w:left="0" w:right="0" w:firstLine="0"/>
        <w:jc w:val="left"/>
        <w:rPr>
          <w:rFonts w:ascii="Times New Roman"/>
          <w:color w:val="000000"/>
          <w:spacing w:val="0"/>
          <w:sz w:val="21"/>
        </w:rPr>
      </w:pPr>
      <w:r>
        <w:pict>
          <v:shape id="_x000099" o:spid="_x0000_s1125" o:spt="75" type="#_x0000_t75" style="position:absolute;left:0pt;margin-left:404.1pt;margin-top:72.55pt;height:2.75pt;width:2.75pt;mso-position-horizontal-relative:page;mso-position-vertical-relative:page;z-index:-1024;mso-width-relative:page;mso-height-relative:page;" filled="f" coordsize="21600,21600">
            <v:path/>
            <v:fill on="f" focussize="0,0"/>
            <v:stroke/>
            <v:imagedata r:id="rId7" o:title=""/>
            <o:lock v:ext="edit" aspectratio="t"/>
          </v:shape>
        </w:pict>
      </w:r>
      <w:r>
        <w:pict>
          <v:shape id="_x0000100" o:spid="_x0000_s1126" o:spt="75" type="#_x0000_t75" style="position:absolute;left:0pt;margin-left:212.1pt;margin-top:473.25pt;height:5.75pt;width:5pt;mso-position-horizontal-relative:page;mso-position-vertical-relative:page;z-index:-1024;mso-width-relative:page;mso-height-relative:page;" filled="f" coordsize="21600,21600">
            <v:path/>
            <v:fill on="f" focussize="0,0"/>
            <v:stroke/>
            <v:imagedata r:id="rId8" o:title=""/>
            <o:lock v:ext="edit" aspectratio="t"/>
          </v:shape>
        </w:pict>
      </w:r>
      <w:r>
        <w:pict>
          <v:shape id="_x0000101" o:spid="_x0000_s1127" o:spt="75" type="#_x0000_t75" style="position:absolute;left:0pt;margin-left:116.8pt;margin-top:769.7pt;height:2.75pt;width:2.75pt;mso-position-horizontal-relative:page;mso-position-vertical-relative:page;z-index:-1024;mso-width-relative:page;mso-height-relative:page;" filled="f" coordsize="21600,21600">
            <v:path/>
            <v:fill on="f" focussize="0,0"/>
            <v:stroke/>
            <v:imagedata r:id="rId23" o:title=""/>
            <o:lock v:ext="edit" aspectratio="t"/>
          </v:shape>
        </w:pict>
      </w:r>
      <w:r>
        <w:pict>
          <v:shape id="_x0000102" o:spid="_x0000_s1128" o:spt="75" type="#_x0000_t75" style="position:absolute;left:0pt;margin-left:53pt;margin-top:209.85pt;height:180.6pt;width:295.35pt;mso-position-horizontal-relative:page;mso-position-vertical-relative:page;z-index:-1024;mso-width-relative:page;mso-height-relative:page;" filled="f" coordsize="21600,21600">
            <v:path/>
            <v:fill on="f" focussize="0,0"/>
            <v:stroke/>
            <v:imagedata r:id="rId24" o:title=""/>
            <o:lock v:ext="edit" aspectratio="t"/>
          </v:shape>
        </w:pict>
      </w:r>
      <w:r>
        <w:pict>
          <v:shape id="_x0000103" o:spid="_x0000_s1129" o:spt="75" type="#_x0000_t75" style="position:absolute;left:0pt;margin-left:47pt;margin-top:392.25pt;height:58.25pt;width:419.2pt;mso-position-horizontal-relative:page;mso-position-vertical-relative:page;z-index:-1024;mso-width-relative:page;mso-height-relative:page;" filled="f" coordsize="21600,21600">
            <v:path/>
            <v:fill on="f" focussize="0,0"/>
            <v:stroke/>
            <v:imagedata r:id="rId25" o:title=""/>
            <o:lock v:ext="edit" aspectratio="t"/>
          </v:shape>
        </w:pict>
      </w:r>
      <w:r>
        <w:rPr>
          <w:rFonts w:ascii="宋体" w:hAnsi="宋体" w:cs="宋体"/>
          <w:color w:val="000000"/>
          <w:spacing w:val="0"/>
          <w:sz w:val="21"/>
        </w:rPr>
        <w:t>提供的新工具、新数据，激发创新灵感，面对人工智能的局限，通过创新思维去改进并推动人工智能技术</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的发展。</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第三步：整合信息，组织答案。注意设问限定以及教材知识与材料、时政信息等相结合。</w:t>
      </w:r>
    </w:p>
    <w:p>
      <w:pPr>
        <w:spacing w:before="237" w:after="0" w:line="243" w:lineRule="exact"/>
        <w:ind w:left="420" w:right="0" w:firstLine="0"/>
        <w:jc w:val="left"/>
        <w:rPr>
          <w:rFonts w:ascii="Times New Roman"/>
          <w:color w:val="000000"/>
          <w:spacing w:val="0"/>
          <w:sz w:val="21"/>
        </w:rPr>
      </w:pPr>
      <w:r>
        <w:rPr>
          <w:rFonts w:ascii="Times New Roman"/>
          <w:color w:val="000000"/>
          <w:spacing w:val="0"/>
          <w:sz w:val="21"/>
        </w:rPr>
        <w:t xml:space="preserve">19. </w:t>
      </w:r>
      <w:r>
        <w:rPr>
          <w:rFonts w:ascii="宋体" w:hAnsi="宋体" w:cs="宋体"/>
          <w:color w:val="000000"/>
          <w:spacing w:val="0"/>
          <w:sz w:val="21"/>
        </w:rPr>
        <w:t>“</w:t>
      </w:r>
      <w:r>
        <w:rPr>
          <w:rFonts w:ascii="楷体" w:hAnsi="楷体" w:cs="楷体"/>
          <w:color w:val="000000"/>
          <w:spacing w:val="0"/>
          <w:sz w:val="21"/>
        </w:rPr>
        <w:t>十四五</w:t>
      </w:r>
      <w:r>
        <w:rPr>
          <w:rFonts w:ascii="宋体" w:hAnsi="宋体" w:cs="宋体"/>
          <w:color w:val="000000"/>
          <w:spacing w:val="0"/>
          <w:sz w:val="21"/>
        </w:rPr>
        <w:t>”</w:t>
      </w:r>
      <w:r>
        <w:rPr>
          <w:rFonts w:ascii="楷体" w:hAnsi="楷体" w:cs="楷体"/>
          <w:color w:val="000000"/>
          <w:spacing w:val="0"/>
          <w:sz w:val="21"/>
        </w:rPr>
        <w:t>开局以来，北京深入推进全国文化中心建设，文化产业繁荣发展。数字技术创新与文化</w:t>
      </w:r>
    </w:p>
    <w:p>
      <w:pPr>
        <w:spacing w:before="237" w:after="0" w:line="220" w:lineRule="exact"/>
        <w:ind w:left="0" w:right="0" w:firstLine="0"/>
        <w:jc w:val="left"/>
        <w:rPr>
          <w:rFonts w:ascii="Times New Roman"/>
          <w:color w:val="000000"/>
          <w:spacing w:val="0"/>
          <w:sz w:val="21"/>
        </w:rPr>
      </w:pPr>
      <w:r>
        <w:rPr>
          <w:rFonts w:ascii="楷体" w:hAnsi="楷体" w:cs="楷体"/>
          <w:color w:val="000000"/>
          <w:spacing w:val="2"/>
          <w:sz w:val="21"/>
        </w:rPr>
        <w:t>产业融合发展激发文化生产领域的重大变革，产生众多文化新业态，呈现出技术高效赋能、产业快速发展</w:t>
      </w:r>
    </w:p>
    <w:p>
      <w:pPr>
        <w:spacing w:before="248" w:after="0" w:line="220" w:lineRule="exact"/>
        <w:ind w:left="0" w:right="0" w:firstLine="0"/>
        <w:jc w:val="left"/>
        <w:rPr>
          <w:rFonts w:ascii="Times New Roman"/>
          <w:color w:val="000000"/>
          <w:spacing w:val="0"/>
          <w:sz w:val="21"/>
        </w:rPr>
      </w:pPr>
      <w:r>
        <w:rPr>
          <w:rFonts w:ascii="楷体" w:hAnsi="楷体" w:cs="楷体"/>
          <w:color w:val="000000"/>
          <w:spacing w:val="0"/>
          <w:sz w:val="21"/>
        </w:rPr>
        <w:t>的态势，为文化产业高质量发展提供了广阔空间。</w:t>
      </w:r>
    </w:p>
    <w:p>
      <w:pPr>
        <w:spacing w:before="4084" w:after="0" w:line="220" w:lineRule="exact"/>
        <w:ind w:left="420" w:right="0" w:firstLine="0"/>
        <w:jc w:val="left"/>
        <w:rPr>
          <w:rFonts w:ascii="Times New Roman"/>
          <w:color w:val="000000"/>
          <w:spacing w:val="0"/>
          <w:sz w:val="21"/>
        </w:rPr>
      </w:pPr>
      <w:r>
        <w:rPr>
          <w:rFonts w:ascii="楷体" w:hAnsi="楷体" w:cs="楷体"/>
          <w:color w:val="000000"/>
          <w:spacing w:val="-2"/>
          <w:sz w:val="21"/>
        </w:rPr>
        <w:t>新业态特征明显的行业包括广播电视集成播控、互联网搜索服务、数字出版、互联网</w:t>
      </w:r>
    </w:p>
    <w:p>
      <w:pPr>
        <w:spacing w:before="248" w:after="0" w:line="220" w:lineRule="exact"/>
        <w:ind w:left="0" w:right="0" w:firstLine="0"/>
        <w:jc w:val="left"/>
        <w:rPr>
          <w:rFonts w:ascii="Times New Roman"/>
          <w:color w:val="000000"/>
          <w:spacing w:val="0"/>
          <w:sz w:val="21"/>
        </w:rPr>
      </w:pPr>
      <w:r>
        <w:rPr>
          <w:rFonts w:ascii="楷体" w:hAnsi="楷体" w:cs="楷体"/>
          <w:color w:val="000000"/>
          <w:spacing w:val="0"/>
          <w:sz w:val="21"/>
        </w:rPr>
        <w:t>文化娱乐平台、版权和文化软件服务、可穿戴智能文化设备制造等</w:t>
      </w:r>
    </w:p>
    <w:p>
      <w:pPr>
        <w:spacing w:before="795" w:after="0" w:line="243" w:lineRule="exact"/>
        <w:ind w:left="0" w:right="0" w:firstLine="0"/>
        <w:jc w:val="left"/>
        <w:rPr>
          <w:rFonts w:ascii="Times New Roman"/>
          <w:color w:val="000000"/>
          <w:spacing w:val="0"/>
          <w:sz w:val="21"/>
        </w:rPr>
      </w:pPr>
      <w:r>
        <w:rPr>
          <w:rFonts w:ascii="宋体" w:hAnsi="宋体" w:cs="宋体"/>
          <w:color w:val="000000"/>
          <w:spacing w:val="0"/>
          <w:sz w:val="21"/>
        </w:rPr>
        <w:t>（</w:t>
      </w:r>
      <w:r>
        <w:rPr>
          <w:rFonts w:ascii="Times New Roman"/>
          <w:color w:val="000000"/>
          <w:spacing w:val="0"/>
          <w:sz w:val="21"/>
        </w:rPr>
        <w:t>1</w:t>
      </w:r>
      <w:r>
        <w:rPr>
          <w:rFonts w:ascii="宋体" w:hAnsi="宋体" w:cs="宋体"/>
          <w:color w:val="000000"/>
          <w:spacing w:val="0"/>
          <w:sz w:val="21"/>
        </w:rPr>
        <w:t>）读图，分析北京文化产业的发展变化。</w:t>
      </w:r>
    </w:p>
    <w:p>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w:t>
      </w:r>
      <w:r>
        <w:rPr>
          <w:rFonts w:ascii="Times New Roman"/>
          <w:color w:val="000000"/>
          <w:spacing w:val="0"/>
          <w:sz w:val="21"/>
        </w:rPr>
        <w:t>2</w:t>
      </w:r>
      <w:r>
        <w:rPr>
          <w:rFonts w:ascii="宋体" w:hAnsi="宋体" w:cs="宋体"/>
          <w:color w:val="000000"/>
          <w:spacing w:val="0"/>
          <w:sz w:val="21"/>
        </w:rPr>
        <w:t>）结合材料，运用《经济与社会》知识，谈谈北京文化新业态的发展变化如何促进文化内需。</w:t>
      </w:r>
    </w:p>
    <w:p>
      <w:pPr>
        <w:spacing w:before="226" w:after="0" w:line="243" w:lineRule="exact"/>
        <w:ind w:left="0" w:right="0" w:firstLine="0"/>
        <w:jc w:val="left"/>
        <w:rPr>
          <w:rFonts w:ascii="Times New Roman"/>
          <w:color w:val="000000"/>
          <w:spacing w:val="0"/>
          <w:sz w:val="21"/>
        </w:rPr>
      </w:pPr>
      <w:r>
        <w:rPr>
          <w:rFonts w:ascii="宋体" w:hAnsi="宋体" w:cs="宋体"/>
          <w:color w:val="2E75B6"/>
          <w:spacing w:val="1"/>
          <w:sz w:val="21"/>
        </w:rPr>
        <w:t>【答案】</w:t>
      </w:r>
      <w:r>
        <w:rPr>
          <w:rFonts w:ascii="宋体" w:hAnsi="宋体" w:cs="宋体"/>
          <w:color w:val="000000"/>
          <w:spacing w:val="2"/>
          <w:sz w:val="21"/>
        </w:rPr>
        <w:t>（</w:t>
      </w:r>
      <w:r>
        <w:rPr>
          <w:rFonts w:ascii="Times New Roman"/>
          <w:color w:val="000000"/>
          <w:spacing w:val="0"/>
          <w:sz w:val="21"/>
        </w:rPr>
        <w:t>1</w:t>
      </w:r>
      <w:r>
        <w:rPr>
          <w:rFonts w:ascii="宋体" w:hAnsi="宋体" w:cs="宋体"/>
          <w:color w:val="000000"/>
          <w:spacing w:val="2"/>
          <w:sz w:val="21"/>
        </w:rPr>
        <w:t>）文化新业态营业收入持续增长，文化新业态占全市文化企业营收比重稳步提升，说明文化新</w:t>
      </w:r>
    </w:p>
    <w:p>
      <w:pPr>
        <w:spacing w:before="237" w:after="0" w:line="220" w:lineRule="exact"/>
        <w:ind w:left="0" w:right="0" w:firstLine="0"/>
        <w:jc w:val="left"/>
        <w:rPr>
          <w:rFonts w:ascii="Times New Roman"/>
          <w:color w:val="000000"/>
          <w:spacing w:val="0"/>
          <w:sz w:val="21"/>
        </w:rPr>
      </w:pPr>
      <w:r>
        <w:rPr>
          <w:rFonts w:ascii="宋体" w:hAnsi="宋体" w:cs="宋体"/>
          <w:color w:val="000000"/>
          <w:spacing w:val="2"/>
          <w:sz w:val="21"/>
        </w:rPr>
        <w:t>业态发展迅速，文化新业态在全市文化企业营收中所占份额越来越大，对北京文化产业发展的贡献日益突</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2"/>
          <w:sz w:val="21"/>
        </w:rPr>
        <w:t>出，成为推动北京文化产业发展的重要力量，也反映出北京文化产业结构在不断优化，新兴文化业态的地</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位和作用愈发重要。</w:t>
      </w:r>
    </w:p>
    <w:p>
      <w:pPr>
        <w:spacing w:before="237" w:after="0" w:line="243" w:lineRule="exact"/>
        <w:ind w:left="0" w:right="0" w:firstLine="0"/>
        <w:jc w:val="left"/>
        <w:rPr>
          <w:rFonts w:ascii="Times New Roman"/>
          <w:color w:val="000000"/>
          <w:spacing w:val="0"/>
          <w:sz w:val="21"/>
        </w:rPr>
      </w:pPr>
      <w:r>
        <w:rPr>
          <w:rFonts w:ascii="宋体" w:hAnsi="宋体" w:cs="宋体"/>
          <w:color w:val="000000"/>
          <w:spacing w:val="0"/>
          <w:sz w:val="21"/>
        </w:rPr>
        <w:t>（</w:t>
      </w:r>
      <w:r>
        <w:rPr>
          <w:rFonts w:ascii="Times New Roman"/>
          <w:color w:val="000000"/>
          <w:spacing w:val="0"/>
          <w:sz w:val="21"/>
        </w:rPr>
        <w:t>2</w:t>
      </w:r>
      <w:r>
        <w:rPr>
          <w:rFonts w:ascii="宋体" w:hAnsi="宋体" w:cs="宋体"/>
          <w:color w:val="000000"/>
          <w:spacing w:val="0"/>
          <w:sz w:val="21"/>
        </w:rPr>
        <w:t>）①文化新业态创造出新的文化消费对象和消费方式，为消费者提供了更多样化的消费选择，改变了传</w:t>
      </w:r>
    </w:p>
    <w:p>
      <w:pPr>
        <w:spacing w:before="237" w:after="0" w:line="220" w:lineRule="exact"/>
        <w:ind w:left="0" w:right="0" w:firstLine="0"/>
        <w:jc w:val="left"/>
        <w:rPr>
          <w:rFonts w:ascii="Times New Roman"/>
          <w:color w:val="000000"/>
          <w:spacing w:val="0"/>
          <w:sz w:val="21"/>
        </w:rPr>
      </w:pPr>
      <w:r>
        <w:rPr>
          <w:rFonts w:ascii="宋体" w:hAnsi="宋体" w:cs="宋体"/>
          <w:color w:val="000000"/>
          <w:spacing w:val="2"/>
          <w:sz w:val="21"/>
        </w:rPr>
        <w:t>统的文化消费方式，激发了消费者对新型文化产品和服务的需求，从而扩大了文化内需。②文化新业态的</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2"/>
          <w:sz w:val="21"/>
        </w:rPr>
        <w:t>发展，往往伴随着技术创新和内容创新，提升了文化产品和服务的质量与水平，营造出良好的文化消费氛</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2"/>
          <w:sz w:val="21"/>
        </w:rPr>
        <w:t>围，满足了消费者日益提高的文化消费需求，激发消费欲望，刺激消费者增加文化消费支出，推动文化消</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费市场的繁荣，拉动文化内需。</w:t>
      </w:r>
    </w:p>
    <w:p>
      <w:pPr>
        <w:spacing w:before="248" w:after="0" w:line="220" w:lineRule="exact"/>
        <w:ind w:left="0" w:right="0" w:firstLine="0"/>
        <w:jc w:val="left"/>
        <w:rPr>
          <w:rFonts w:ascii="Times New Roman"/>
          <w:color w:val="000000"/>
          <w:spacing w:val="0"/>
          <w:sz w:val="21"/>
        </w:rPr>
      </w:pPr>
      <w:r>
        <w:rPr>
          <w:rFonts w:ascii="宋体" w:hAnsi="宋体" w:cs="宋体"/>
          <w:color w:val="2E75B6"/>
          <w:spacing w:val="0"/>
          <w:sz w:val="21"/>
        </w:rPr>
        <w:t>【解析】</w:t>
      </w:r>
    </w:p>
    <w:p>
      <w:pPr>
        <w:spacing w:before="408" w:after="0" w:line="243" w:lineRule="exact"/>
        <w:ind w:left="4111" w:right="0" w:firstLine="0"/>
        <w:jc w:val="left"/>
        <w:rPr>
          <w:rFonts w:ascii="Times New Roman"/>
          <w:color w:val="000000"/>
          <w:spacing w:val="0"/>
          <w:sz w:val="21"/>
        </w:rPr>
      </w:pPr>
      <w:r>
        <w:rPr>
          <w:rFonts w:ascii="宋体" w:hAnsi="宋体" w:cs="宋体"/>
          <w:color w:val="000000"/>
          <w:spacing w:val="0"/>
          <w:sz w:val="21"/>
        </w:rPr>
        <w:t>第</w:t>
      </w:r>
      <w:r>
        <w:rPr>
          <w:rFonts w:ascii="Times New Roman"/>
          <w:color w:val="000000"/>
          <w:spacing w:val="0"/>
          <w:sz w:val="21"/>
        </w:rPr>
        <w:t xml:space="preserve"> 19</w:t>
      </w:r>
      <w:r>
        <w:rPr>
          <w:rFonts w:ascii="宋体" w:hAnsi="宋体" w:cs="宋体"/>
          <w:color w:val="000000"/>
          <w:spacing w:val="0"/>
          <w:sz w:val="21"/>
        </w:rPr>
        <w:t>页</w:t>
      </w:r>
      <w:r>
        <w:rPr>
          <w:rFonts w:ascii="Times New Roman"/>
          <w:color w:val="000000"/>
          <w:spacing w:val="0"/>
          <w:sz w:val="21"/>
        </w:rPr>
        <w:t>/</w:t>
      </w:r>
      <w:r>
        <w:rPr>
          <w:rFonts w:ascii="宋体" w:hAnsi="宋体" w:cs="宋体"/>
          <w:color w:val="000000"/>
          <w:spacing w:val="0"/>
          <w:sz w:val="21"/>
        </w:rPr>
        <w:t>共</w:t>
      </w:r>
      <w:r>
        <w:rPr>
          <w:rFonts w:ascii="Times New Roman"/>
          <w:color w:val="000000"/>
          <w:spacing w:val="0"/>
          <w:sz w:val="21"/>
        </w:rPr>
        <w:t xml:space="preserve"> 25</w:t>
      </w:r>
      <w:r>
        <w:rPr>
          <w:rFonts w:ascii="宋体" w:hAnsi="宋体" w:cs="宋体"/>
          <w:color w:val="000000"/>
          <w:spacing w:val="0"/>
          <w:sz w:val="21"/>
        </w:rPr>
        <w:t>页</w:t>
      </w:r>
    </w:p>
    <w:p>
      <w:pPr>
        <w:spacing w:before="0" w:after="0" w:line="0" w:lineRule="exact"/>
        <w:ind w:left="0" w:right="0" w:firstLine="0"/>
        <w:jc w:val="left"/>
        <w:rPr>
          <w:rFonts w:ascii="Arial"/>
          <w:color w:val="FF0000"/>
          <w:spacing w:val="0"/>
          <w:sz w:val="2"/>
        </w:rPr>
      </w:pPr>
    </w:p>
    <w:p>
      <w:pPr>
        <w:spacing w:before="0" w:after="0" w:line="0" w:lineRule="exact"/>
        <w:ind w:left="0" w:right="0" w:firstLine="0"/>
        <w:jc w:val="left"/>
        <w:rPr>
          <w:rFonts w:ascii="Arial"/>
          <w:color w:val="FF0000"/>
          <w:spacing w:val="0"/>
          <w:sz w:val="2"/>
        </w:rPr>
      </w:pPr>
      <w:r>
        <w:rPr>
          <w:rFonts w:ascii="Arial"/>
          <w:color w:val="FF0000"/>
          <w:spacing w:val="0"/>
          <w:sz w:val="2"/>
        </w:rPr>
        <w:cr/>
      </w:r>
      <w:r>
        <w:rPr>
          <w:rFonts w:ascii="Arial"/>
          <w:color w:val="FF0000"/>
          <w:spacing w:val="0"/>
          <w:sz w:val="2"/>
        </w:rPr>
        <w:br w:type="page"/>
      </w:r>
    </w:p>
    <w:p>
      <w:pPr>
        <w:spacing w:before="0" w:after="0" w:line="220" w:lineRule="exact"/>
        <w:ind w:left="0" w:right="0" w:firstLine="0"/>
        <w:jc w:val="left"/>
        <w:rPr>
          <w:rFonts w:ascii="Times New Roman"/>
          <w:color w:val="000000"/>
          <w:spacing w:val="0"/>
          <w:sz w:val="21"/>
        </w:rPr>
      </w:pPr>
      <w:r>
        <w:pict>
          <v:shape id="_x0000106" o:spid="_x0000_s1132" o:spt="75" type="#_x0000_t75" style="position:absolute;left:0pt;margin-left:404.1pt;margin-top:72.55pt;height:2.75pt;width:2.75pt;mso-position-horizontal-relative:page;mso-position-vertical-relative:page;z-index:-1024;mso-width-relative:page;mso-height-relative:page;" filled="f" coordsize="21600,21600">
            <v:path/>
            <v:fill on="f" focussize="0,0"/>
            <v:stroke/>
            <v:imagedata r:id="rId7" o:title=""/>
            <o:lock v:ext="edit" aspectratio="t"/>
          </v:shape>
        </w:pict>
      </w:r>
      <w:r>
        <w:pict>
          <v:shape id="_x0000107" o:spid="_x0000_s1133" o:spt="75" type="#_x0000_t75" style="position:absolute;left:0pt;margin-left:212.1pt;margin-top:473.25pt;height:5.75pt;width:5pt;mso-position-horizontal-relative:page;mso-position-vertical-relative:page;z-index:-1024;mso-width-relative:page;mso-height-relative:page;" filled="f" coordsize="21600,21600">
            <v:path/>
            <v:fill on="f" focussize="0,0"/>
            <v:stroke/>
            <v:imagedata r:id="rId8" o:title=""/>
            <o:lock v:ext="edit" aspectratio="t"/>
          </v:shape>
        </w:pict>
      </w:r>
      <w:r>
        <w:pict>
          <v:shape id="_x0000108" o:spid="_x0000_s1134" o:spt="75" type="#_x0000_t75" style="position:absolute;left:0pt;margin-left:116.8pt;margin-top:769.7pt;height:2.75pt;width:2.75pt;mso-position-horizontal-relative:page;mso-position-vertical-relative:page;z-index:-1024;mso-width-relative:page;mso-height-relative:page;" filled="f" coordsize="21600,21600">
            <v:path/>
            <v:fill on="f" focussize="0,0"/>
            <v:stroke/>
            <v:imagedata r:id="rId26" o:title=""/>
            <o:lock v:ext="edit" aspectratio="t"/>
          </v:shape>
        </w:pict>
      </w:r>
      <w:r>
        <w:pict>
          <v:shape id="_x0000109" o:spid="_x0000_s1135" o:spt="75" type="#_x0000_t75" style="position:absolute;left:0pt;margin-left:126.55pt;margin-top:246.6pt;height:8pt;width:11.75pt;mso-position-horizontal-relative:page;mso-position-vertical-relative:page;z-index:-1024;mso-width-relative:page;mso-height-relative:page;" filled="f" coordsize="21600,21600">
            <v:path/>
            <v:fill on="f" focussize="0,0"/>
            <v:stroke/>
            <v:imagedata r:id="rId27" o:title=""/>
            <o:lock v:ext="edit" aspectratio="t"/>
          </v:shape>
        </w:pict>
      </w:r>
      <w:r>
        <w:pict>
          <v:shape id="_x0000110" o:spid="_x0000_s1136" o:spt="75" type="#_x0000_t75" style="position:absolute;left:0pt;margin-left:179.1pt;margin-top:546.05pt;height:16.25pt;width:12.5pt;mso-position-horizontal-relative:page;mso-position-vertical-relative:page;z-index:-1024;mso-width-relative:page;mso-height-relative:page;" filled="f" coordsize="21600,21600">
            <v:path/>
            <v:fill on="f" focussize="0,0"/>
            <v:stroke/>
            <v:imagedata r:id="rId19" o:title=""/>
            <o:lock v:ext="edit" aspectratio="t"/>
          </v:shape>
        </w:pict>
      </w:r>
      <w:r>
        <w:rPr>
          <w:rFonts w:ascii="宋体" w:hAnsi="宋体" w:cs="宋体"/>
          <w:color w:val="000000"/>
          <w:spacing w:val="0"/>
          <w:sz w:val="21"/>
        </w:rPr>
        <w:t>【分析】背景素材：北京文化新业态发展情况</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考点考查：我国的经济发展</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能力考查：描述和阐述事物、论证和探究问题的能力</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核心素养：政治认同、科学精神</w:t>
      </w:r>
    </w:p>
    <w:p>
      <w:pPr>
        <w:spacing w:before="237" w:after="0" w:line="243" w:lineRule="exact"/>
        <w:ind w:left="0" w:right="0" w:firstLine="0"/>
        <w:jc w:val="left"/>
        <w:rPr>
          <w:rFonts w:ascii="Times New Roman"/>
          <w:color w:val="000000"/>
          <w:spacing w:val="0"/>
          <w:sz w:val="21"/>
        </w:rPr>
      </w:pPr>
      <w:r>
        <w:rPr>
          <w:rFonts w:ascii="宋体" w:hAnsi="宋体" w:cs="宋体"/>
          <w:color w:val="000000"/>
          <w:spacing w:val="0"/>
          <w:sz w:val="21"/>
        </w:rPr>
        <w:t>【小问</w:t>
      </w:r>
      <w:r>
        <w:rPr>
          <w:rFonts w:ascii="Times New Roman"/>
          <w:color w:val="000000"/>
          <w:spacing w:val="0"/>
          <w:sz w:val="21"/>
        </w:rPr>
        <w:t xml:space="preserve"> 1 </w:t>
      </w:r>
      <w:r>
        <w:rPr>
          <w:rFonts w:ascii="宋体" w:hAnsi="宋体" w:cs="宋体"/>
          <w:color w:val="000000"/>
          <w:spacing w:val="0"/>
          <w:sz w:val="21"/>
        </w:rPr>
        <w:t>详解】</w:t>
      </w:r>
    </w:p>
    <w:p>
      <w:pPr>
        <w:spacing w:before="237" w:after="0" w:line="220" w:lineRule="exact"/>
        <w:ind w:left="0" w:right="0" w:firstLine="0"/>
        <w:jc w:val="left"/>
        <w:rPr>
          <w:rFonts w:ascii="Times New Roman"/>
          <w:color w:val="000000"/>
          <w:spacing w:val="0"/>
          <w:sz w:val="21"/>
        </w:rPr>
      </w:pPr>
      <w:r>
        <w:rPr>
          <w:rFonts w:ascii="宋体" w:hAnsi="宋体" w:cs="宋体"/>
          <w:color w:val="000000"/>
          <w:spacing w:val="0"/>
          <w:sz w:val="21"/>
        </w:rPr>
        <w:t>第一步：审设问，明确主体、作答范围、问题限定和作答角度。</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本题为图表题，具体结合图表进行信息解读。</w:t>
      </w:r>
    </w:p>
    <w:p>
      <w:pPr>
        <w:spacing w:before="304" w:after="0" w:line="220" w:lineRule="exact"/>
        <w:ind w:left="0" w:right="0" w:firstLine="0"/>
        <w:jc w:val="left"/>
        <w:rPr>
          <w:rFonts w:ascii="Times New Roman"/>
          <w:color w:val="000000"/>
          <w:spacing w:val="0"/>
          <w:sz w:val="21"/>
        </w:rPr>
      </w:pPr>
      <w:r>
        <w:rPr>
          <w:rFonts w:ascii="宋体" w:hAnsi="宋体" w:cs="宋体"/>
          <w:color w:val="000000"/>
          <w:spacing w:val="0"/>
          <w:sz w:val="21"/>
        </w:rPr>
        <w:t>第二步：审图表</w:t>
      </w:r>
      <w:r>
        <w:rPr>
          <w:rFonts w:ascii="Times New Roman"/>
          <w:color w:val="000000"/>
          <w:spacing w:val="148"/>
          <w:sz w:val="21"/>
        </w:rPr>
        <w:t xml:space="preserve"> </w:t>
      </w:r>
      <w:r>
        <w:rPr>
          <w:rFonts w:ascii="宋体" w:hAnsi="宋体" w:cs="宋体"/>
          <w:color w:val="000000"/>
          <w:spacing w:val="0"/>
          <w:sz w:val="21"/>
        </w:rPr>
        <w:t>审图表标题、图表数据和注释。</w:t>
      </w:r>
    </w:p>
    <w:p>
      <w:pPr>
        <w:spacing w:before="348" w:after="0" w:line="220" w:lineRule="exact"/>
        <w:ind w:left="0" w:right="0" w:firstLine="0"/>
        <w:jc w:val="left"/>
        <w:rPr>
          <w:rFonts w:ascii="Times New Roman"/>
          <w:color w:val="000000"/>
          <w:spacing w:val="0"/>
          <w:sz w:val="21"/>
        </w:rPr>
      </w:pPr>
      <w:r>
        <w:rPr>
          <w:rFonts w:ascii="宋体" w:hAnsi="宋体" w:cs="宋体"/>
          <w:color w:val="000000"/>
          <w:spacing w:val="-2"/>
          <w:sz w:val="21"/>
        </w:rPr>
        <w:t>关键词①：2021-2024</w:t>
      </w:r>
      <w:r>
        <w:rPr>
          <w:rFonts w:ascii="Times New Roman"/>
          <w:color w:val="000000"/>
          <w:spacing w:val="-6"/>
          <w:sz w:val="21"/>
        </w:rPr>
        <w:t xml:space="preserve"> </w:t>
      </w:r>
      <w:r>
        <w:rPr>
          <w:rFonts w:ascii="宋体" w:hAnsi="宋体" w:cs="宋体"/>
          <w:color w:val="000000"/>
          <w:spacing w:val="-1"/>
          <w:sz w:val="21"/>
        </w:rPr>
        <w:t>年北京文化新业态营业收入情况→可联系文化新业态营业收入持续增长，说明文化新</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业态发展迅速。</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4"/>
          <w:sz w:val="21"/>
        </w:rPr>
        <w:t>关键词②：2021-2024</w:t>
      </w:r>
      <w:r>
        <w:rPr>
          <w:rFonts w:ascii="Times New Roman"/>
          <w:color w:val="000000"/>
          <w:spacing w:val="-10"/>
          <w:sz w:val="21"/>
        </w:rPr>
        <w:t xml:space="preserve"> </w:t>
      </w:r>
      <w:r>
        <w:rPr>
          <w:rFonts w:ascii="宋体" w:hAnsi="宋体" w:cs="宋体"/>
          <w:color w:val="000000"/>
          <w:spacing w:val="0"/>
          <w:sz w:val="21"/>
        </w:rPr>
        <w:t>年北京文化新业态营业收入占全市文化企业营收比重→可联系文化新业态在全市文化</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企业营收中所占份额越来越大，对北京文化产业发展的贡献日益突出，成为推动北京文化产业发展的重要</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力量。</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关键词③：新业态特征明显的行业包括广播电视集成播控、互联网搜索服务、数字出版、互联网文化娱乐</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平台、版权和文化软件服务、可穿戴智能文化设备制造等→可联系北京文化产业结构在不断优化。</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第三步：整合信息，组织答案。注意设问限定、图表信息以及教材知识与材料、时政信息等相结合。</w:t>
      </w:r>
    </w:p>
    <w:p>
      <w:pPr>
        <w:spacing w:before="237" w:after="0" w:line="243" w:lineRule="exact"/>
        <w:ind w:left="0" w:right="0" w:firstLine="0"/>
        <w:jc w:val="left"/>
        <w:rPr>
          <w:rFonts w:ascii="Times New Roman"/>
          <w:color w:val="000000"/>
          <w:spacing w:val="0"/>
          <w:sz w:val="21"/>
        </w:rPr>
      </w:pPr>
      <w:r>
        <w:rPr>
          <w:rFonts w:ascii="宋体" w:hAnsi="宋体" w:cs="宋体"/>
          <w:color w:val="000000"/>
          <w:spacing w:val="0"/>
          <w:sz w:val="21"/>
        </w:rPr>
        <w:t>【小问</w:t>
      </w:r>
      <w:r>
        <w:rPr>
          <w:rFonts w:ascii="Times New Roman"/>
          <w:color w:val="000000"/>
          <w:spacing w:val="0"/>
          <w:sz w:val="21"/>
        </w:rPr>
        <w:t xml:space="preserve"> 2 </w:t>
      </w:r>
      <w:r>
        <w:rPr>
          <w:rFonts w:ascii="宋体" w:hAnsi="宋体" w:cs="宋体"/>
          <w:color w:val="000000"/>
          <w:spacing w:val="0"/>
          <w:sz w:val="21"/>
        </w:rPr>
        <w:t>详解】</w:t>
      </w:r>
    </w:p>
    <w:p>
      <w:pPr>
        <w:spacing w:before="237" w:after="0" w:line="220" w:lineRule="exact"/>
        <w:ind w:left="0" w:right="0" w:firstLine="0"/>
        <w:jc w:val="left"/>
        <w:rPr>
          <w:rFonts w:ascii="Times New Roman"/>
          <w:color w:val="000000"/>
          <w:spacing w:val="0"/>
          <w:sz w:val="21"/>
        </w:rPr>
      </w:pPr>
      <w:r>
        <w:rPr>
          <w:rFonts w:ascii="宋体" w:hAnsi="宋体" w:cs="宋体"/>
          <w:color w:val="000000"/>
          <w:spacing w:val="0"/>
          <w:sz w:val="21"/>
        </w:rPr>
        <w:t>第一步：审设问，明确主体、作答范围、问题限定和作答角度。本题属于措施类主观题，需调用我国的经</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济发展的相关知识结合材料有效信息分析作答。</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第二步：审材料，提取关键词，链接教材知识。</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关键词①：新业态特征明显</w:t>
      </w:r>
      <w:r>
        <w:rPr>
          <w:rFonts w:ascii="Times New Roman"/>
          <w:color w:val="000000"/>
          <w:spacing w:val="158"/>
          <w:sz w:val="21"/>
        </w:rPr>
        <w:t xml:space="preserve"> </w:t>
      </w:r>
      <w:r>
        <w:rPr>
          <w:rFonts w:ascii="宋体" w:hAnsi="宋体" w:cs="宋体"/>
          <w:color w:val="000000"/>
          <w:spacing w:val="0"/>
          <w:sz w:val="21"/>
        </w:rPr>
        <w:t>行业包括广播电视集成播控、互联网搜索服务、数字出版、互联网文化娱乐</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平台、版权和文化软件服务、可穿戴智能文化设备制造等→从消费对象、方式的角度分析：联系供给侧结</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构改革，供给创造需求，分析文化新业态创造出新的文化消费对象和消费方式，激发了消费者对新型文化</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产品和服务的需求。</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关键词②：数字技术创新与文化产业融合发展激发文化生产领域的重大变革，产生众多文化新业态，呈现</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出技术高效赋能、产业快速发展的态势→从消费质量、水平的角度分析：联系供给侧结构改革，供给创造</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需求，分析文化新业态提升了文化产品和服务的质量与水平，激发消费欲望。</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第三步：整合信息，组织答案。注意设问限定以及教材知识与材料、时政信息等相结合。</w:t>
      </w:r>
    </w:p>
    <w:p>
      <w:pPr>
        <w:spacing w:before="237" w:after="0" w:line="243" w:lineRule="exact"/>
        <w:ind w:left="420" w:right="0" w:firstLine="0"/>
        <w:jc w:val="left"/>
        <w:rPr>
          <w:rFonts w:ascii="Times New Roman"/>
          <w:color w:val="000000"/>
          <w:spacing w:val="0"/>
          <w:sz w:val="21"/>
        </w:rPr>
      </w:pPr>
      <w:r>
        <w:rPr>
          <w:rFonts w:ascii="Times New Roman"/>
          <w:color w:val="000000"/>
          <w:spacing w:val="0"/>
          <w:sz w:val="21"/>
        </w:rPr>
        <w:t xml:space="preserve">20. </w:t>
      </w:r>
      <w:r>
        <w:rPr>
          <w:rFonts w:ascii="楷体"/>
          <w:color w:val="000000"/>
          <w:spacing w:val="0"/>
          <w:sz w:val="21"/>
        </w:rPr>
        <w:t>2025</w:t>
      </w:r>
      <w:r>
        <w:rPr>
          <w:rFonts w:ascii="Times New Roman"/>
          <w:color w:val="000000"/>
          <w:spacing w:val="0"/>
          <w:sz w:val="21"/>
        </w:rPr>
        <w:t xml:space="preserve"> </w:t>
      </w:r>
      <w:r>
        <w:rPr>
          <w:rFonts w:ascii="楷体" w:hAnsi="楷体" w:cs="楷体"/>
          <w:color w:val="000000"/>
          <w:spacing w:val="0"/>
          <w:sz w:val="21"/>
        </w:rPr>
        <w:t>年</w:t>
      </w:r>
      <w:r>
        <w:rPr>
          <w:rFonts w:ascii="Times New Roman"/>
          <w:color w:val="000000"/>
          <w:spacing w:val="0"/>
          <w:sz w:val="21"/>
        </w:rPr>
        <w:t xml:space="preserve"> </w:t>
      </w:r>
      <w:r>
        <w:rPr>
          <w:rFonts w:ascii="楷体"/>
          <w:color w:val="000000"/>
          <w:spacing w:val="0"/>
          <w:sz w:val="21"/>
        </w:rPr>
        <w:t>5</w:t>
      </w:r>
      <w:r>
        <w:rPr>
          <w:rFonts w:ascii="Times New Roman"/>
          <w:color w:val="000000"/>
          <w:spacing w:val="0"/>
          <w:sz w:val="21"/>
        </w:rPr>
        <w:t xml:space="preserve"> </w:t>
      </w:r>
      <w:r>
        <w:rPr>
          <w:rFonts w:ascii="楷体" w:hAnsi="楷体" w:cs="楷体"/>
          <w:color w:val="000000"/>
          <w:spacing w:val="0"/>
          <w:sz w:val="21"/>
        </w:rPr>
        <w:t>月</w:t>
      </w:r>
      <w:r>
        <w:rPr>
          <w:rFonts w:ascii="Times New Roman"/>
          <w:color w:val="000000"/>
          <w:spacing w:val="0"/>
          <w:sz w:val="21"/>
        </w:rPr>
        <w:t xml:space="preserve"> </w:t>
      </w:r>
      <w:r>
        <w:rPr>
          <w:rFonts w:ascii="楷体"/>
          <w:color w:val="000000"/>
          <w:spacing w:val="0"/>
          <w:sz w:val="21"/>
        </w:rPr>
        <w:t>13</w:t>
      </w:r>
      <w:r>
        <w:rPr>
          <w:rFonts w:ascii="Times New Roman"/>
          <w:color w:val="000000"/>
          <w:spacing w:val="0"/>
          <w:sz w:val="21"/>
        </w:rPr>
        <w:t xml:space="preserve"> </w:t>
      </w:r>
      <w:r>
        <w:rPr>
          <w:rFonts w:ascii="楷体" w:hAnsi="楷体" w:cs="楷体"/>
          <w:color w:val="000000"/>
          <w:spacing w:val="0"/>
          <w:sz w:val="21"/>
        </w:rPr>
        <w:t>日，国家主席习近平在中国—拉美和加勒比国家共同体论坛第四届部长级会议开幕</w:t>
      </w:r>
    </w:p>
    <w:p>
      <w:pPr>
        <w:spacing w:before="420" w:after="0" w:line="243" w:lineRule="exact"/>
        <w:ind w:left="4111" w:right="0" w:firstLine="0"/>
        <w:jc w:val="left"/>
        <w:rPr>
          <w:rFonts w:ascii="Times New Roman"/>
          <w:color w:val="000000"/>
          <w:spacing w:val="0"/>
          <w:sz w:val="21"/>
        </w:rPr>
      </w:pPr>
      <w:r>
        <w:rPr>
          <w:rFonts w:ascii="宋体" w:hAnsi="宋体" w:cs="宋体"/>
          <w:color w:val="000000"/>
          <w:spacing w:val="0"/>
          <w:sz w:val="21"/>
        </w:rPr>
        <w:t>第</w:t>
      </w:r>
      <w:r>
        <w:rPr>
          <w:rFonts w:ascii="Times New Roman"/>
          <w:color w:val="000000"/>
          <w:spacing w:val="0"/>
          <w:sz w:val="21"/>
        </w:rPr>
        <w:t xml:space="preserve"> 20</w:t>
      </w:r>
      <w:r>
        <w:rPr>
          <w:rFonts w:ascii="宋体" w:hAnsi="宋体" w:cs="宋体"/>
          <w:color w:val="000000"/>
          <w:spacing w:val="0"/>
          <w:sz w:val="21"/>
        </w:rPr>
        <w:t>页</w:t>
      </w:r>
      <w:r>
        <w:rPr>
          <w:rFonts w:ascii="Times New Roman"/>
          <w:color w:val="000000"/>
          <w:spacing w:val="0"/>
          <w:sz w:val="21"/>
        </w:rPr>
        <w:t>/</w:t>
      </w:r>
      <w:r>
        <w:rPr>
          <w:rFonts w:ascii="宋体" w:hAnsi="宋体" w:cs="宋体"/>
          <w:color w:val="000000"/>
          <w:spacing w:val="0"/>
          <w:sz w:val="21"/>
        </w:rPr>
        <w:t>共</w:t>
      </w:r>
      <w:r>
        <w:rPr>
          <w:rFonts w:ascii="Times New Roman"/>
          <w:color w:val="000000"/>
          <w:spacing w:val="0"/>
          <w:sz w:val="21"/>
        </w:rPr>
        <w:t xml:space="preserve"> 25</w:t>
      </w:r>
      <w:r>
        <w:rPr>
          <w:rFonts w:ascii="宋体" w:hAnsi="宋体" w:cs="宋体"/>
          <w:color w:val="000000"/>
          <w:spacing w:val="0"/>
          <w:sz w:val="21"/>
        </w:rPr>
        <w:t>页</w:t>
      </w:r>
    </w:p>
    <w:p>
      <w:pPr>
        <w:spacing w:before="0" w:after="0" w:line="0" w:lineRule="exact"/>
        <w:ind w:left="0" w:right="0" w:firstLine="0"/>
        <w:jc w:val="left"/>
        <w:rPr>
          <w:rFonts w:ascii="Arial"/>
          <w:color w:val="FF0000"/>
          <w:spacing w:val="0"/>
          <w:sz w:val="2"/>
        </w:rPr>
      </w:pPr>
    </w:p>
    <w:p>
      <w:pPr>
        <w:spacing w:before="0" w:after="0" w:line="0" w:lineRule="exact"/>
        <w:ind w:left="0" w:right="0" w:firstLine="0"/>
        <w:jc w:val="left"/>
        <w:rPr>
          <w:rFonts w:ascii="Arial"/>
          <w:color w:val="FF0000"/>
          <w:spacing w:val="0"/>
          <w:sz w:val="2"/>
        </w:rPr>
      </w:pPr>
      <w:r>
        <w:rPr>
          <w:rFonts w:ascii="Arial"/>
          <w:color w:val="FF0000"/>
          <w:spacing w:val="0"/>
          <w:sz w:val="2"/>
        </w:rPr>
        <w:cr/>
      </w:r>
      <w:r>
        <w:rPr>
          <w:rFonts w:ascii="Arial"/>
          <w:color w:val="FF0000"/>
          <w:spacing w:val="0"/>
          <w:sz w:val="2"/>
        </w:rPr>
        <w:br w:type="page"/>
      </w:r>
    </w:p>
    <w:p>
      <w:pPr>
        <w:spacing w:before="0" w:after="0" w:line="220" w:lineRule="exact"/>
        <w:ind w:left="0" w:right="0" w:firstLine="0"/>
        <w:jc w:val="left"/>
        <w:rPr>
          <w:rFonts w:ascii="Times New Roman"/>
          <w:color w:val="000000"/>
          <w:spacing w:val="0"/>
          <w:sz w:val="21"/>
        </w:rPr>
      </w:pPr>
      <w:r>
        <w:pict>
          <v:shape id="_x0000113" o:spid="_x0000_s1139" o:spt="75" type="#_x0000_t75" style="position:absolute;left:0pt;margin-left:404.1pt;margin-top:72.55pt;height:2.75pt;width:2.75pt;mso-position-horizontal-relative:page;mso-position-vertical-relative:page;z-index:-1024;mso-width-relative:page;mso-height-relative:page;" filled="f" coordsize="21600,21600">
            <v:path/>
            <v:fill on="f" focussize="0,0"/>
            <v:stroke/>
            <v:imagedata r:id="rId7" o:title=""/>
            <o:lock v:ext="edit" aspectratio="t"/>
          </v:shape>
        </w:pict>
      </w:r>
      <w:r>
        <w:pict>
          <v:shape id="_x0000114" o:spid="_x0000_s1140" o:spt="75" type="#_x0000_t75" style="position:absolute;left:0pt;margin-left:212.1pt;margin-top:473.25pt;height:5.75pt;width:5pt;mso-position-horizontal-relative:page;mso-position-vertical-relative:page;z-index:-1024;mso-width-relative:page;mso-height-relative:page;" filled="f" coordsize="21600,21600">
            <v:path/>
            <v:fill on="f" focussize="0,0"/>
            <v:stroke/>
            <v:imagedata r:id="rId8" o:title=""/>
            <o:lock v:ext="edit" aspectratio="t"/>
          </v:shape>
        </w:pict>
      </w:r>
      <w:r>
        <w:pict>
          <v:shape id="_x0000115" o:spid="_x0000_s1141" o:spt="75" type="#_x0000_t75" style="position:absolute;left:0pt;margin-left:116.8pt;margin-top:769.7pt;height:2.75pt;width:2.75pt;mso-position-horizontal-relative:page;mso-position-vertical-relative:page;z-index:-1024;mso-width-relative:page;mso-height-relative:page;" filled="f" coordsize="21600,21600">
            <v:path/>
            <v:fill on="f" focussize="0,0"/>
            <v:stroke/>
            <v:imagedata r:id="rId28" o:title=""/>
            <o:lock v:ext="edit" aspectratio="t"/>
          </v:shape>
        </w:pict>
      </w:r>
      <w:r>
        <w:pict>
          <v:shape id="_x0000116" o:spid="_x0000_s1142" o:spt="75" type="#_x0000_t75" style="position:absolute;left:0pt;margin-left:47pt;margin-top:111.55pt;height:278.1pt;width:418.35pt;mso-position-horizontal-relative:page;mso-position-vertical-relative:page;z-index:-1024;mso-width-relative:page;mso-height-relative:page;" filled="f" coordsize="21600,21600">
            <v:path/>
            <v:fill on="f" focussize="0,0"/>
            <v:stroke/>
            <v:imagedata r:id="rId29" o:title=""/>
            <o:lock v:ext="edit" aspectratio="t"/>
          </v:shape>
        </w:pict>
      </w:r>
      <w:r>
        <w:rPr>
          <w:rFonts w:ascii="楷体" w:hAnsi="楷体" w:cs="楷体"/>
          <w:color w:val="000000"/>
          <w:spacing w:val="2"/>
          <w:sz w:val="21"/>
        </w:rPr>
        <w:t>式上宣布，中方愿同拉方携手启动团结、发展、文明、和平、民心</w:t>
      </w:r>
      <w:r>
        <w:rPr>
          <w:rFonts w:ascii="宋体" w:hAnsi="宋体" w:cs="宋体"/>
          <w:color w:val="000000"/>
          <w:spacing w:val="0"/>
          <w:sz w:val="21"/>
        </w:rPr>
        <w:t>“</w:t>
      </w:r>
      <w:r>
        <w:rPr>
          <w:rFonts w:ascii="楷体" w:hAnsi="楷体" w:cs="楷体"/>
          <w:color w:val="000000"/>
          <w:spacing w:val="2"/>
          <w:sz w:val="21"/>
        </w:rPr>
        <w:t>五大工程</w:t>
      </w:r>
      <w:r>
        <w:rPr>
          <w:rFonts w:ascii="宋体" w:hAnsi="宋体" w:cs="宋体"/>
          <w:color w:val="000000"/>
          <w:spacing w:val="0"/>
          <w:sz w:val="21"/>
        </w:rPr>
        <w:t>”</w:t>
      </w:r>
      <w:r>
        <w:rPr>
          <w:rFonts w:ascii="楷体" w:hAnsi="楷体" w:cs="楷体"/>
          <w:color w:val="000000"/>
          <w:spacing w:val="2"/>
          <w:sz w:val="21"/>
        </w:rPr>
        <w:t>。此举将推动中拉双方在</w:t>
      </w:r>
    </w:p>
    <w:p>
      <w:pPr>
        <w:spacing w:before="248" w:after="0" w:line="220" w:lineRule="exact"/>
        <w:ind w:left="0" w:right="0" w:firstLine="0"/>
        <w:jc w:val="left"/>
        <w:rPr>
          <w:rFonts w:ascii="Times New Roman"/>
          <w:color w:val="000000"/>
          <w:spacing w:val="0"/>
          <w:sz w:val="21"/>
        </w:rPr>
      </w:pPr>
      <w:r>
        <w:rPr>
          <w:rFonts w:ascii="楷体" w:hAnsi="楷体" w:cs="楷体"/>
          <w:color w:val="000000"/>
          <w:spacing w:val="0"/>
          <w:sz w:val="21"/>
        </w:rPr>
        <w:t>各自现代化征程上并肩前行，共同谱写构建中拉命运共同体新篇章。</w:t>
      </w:r>
      <w:r>
        <w:rPr>
          <w:rFonts w:ascii="宋体" w:hAnsi="宋体" w:cs="宋体"/>
          <w:color w:val="000000"/>
          <w:spacing w:val="0"/>
          <w:sz w:val="21"/>
        </w:rPr>
        <w:t>“</w:t>
      </w:r>
      <w:r>
        <w:rPr>
          <w:rFonts w:ascii="楷体" w:hAnsi="楷体" w:cs="楷体"/>
          <w:color w:val="000000"/>
          <w:spacing w:val="0"/>
          <w:sz w:val="21"/>
        </w:rPr>
        <w:t>五大工程</w:t>
      </w:r>
      <w:r>
        <w:rPr>
          <w:rFonts w:ascii="宋体" w:hAnsi="宋体" w:cs="宋体"/>
          <w:color w:val="000000"/>
          <w:spacing w:val="0"/>
          <w:sz w:val="21"/>
        </w:rPr>
        <w:t>”</w:t>
      </w:r>
      <w:r>
        <w:rPr>
          <w:rFonts w:ascii="楷体" w:hAnsi="楷体" w:cs="楷体"/>
          <w:color w:val="000000"/>
          <w:spacing w:val="0"/>
          <w:sz w:val="21"/>
        </w:rPr>
        <w:t>的主要内容如下：</w:t>
      </w:r>
    </w:p>
    <w:p>
      <w:pPr>
        <w:spacing w:before="324" w:after="0" w:line="234" w:lineRule="exact"/>
        <w:ind w:left="51" w:right="2592" w:firstLine="1540"/>
        <w:jc w:val="left"/>
        <w:rPr>
          <w:rFonts w:ascii="Times New Roman"/>
          <w:color w:val="000000"/>
          <w:spacing w:val="0"/>
          <w:sz w:val="21"/>
        </w:rPr>
      </w:pPr>
      <w:r>
        <w:rPr>
          <w:rFonts w:ascii="楷体" w:hAnsi="楷体" w:cs="楷体"/>
          <w:color w:val="000000"/>
          <w:spacing w:val="-1"/>
          <w:sz w:val="21"/>
        </w:rPr>
        <w:t xml:space="preserve">坚定维护以联合国为核心的国际体系和以国际法为基础的国际秩序，在 </w:t>
      </w:r>
      <w:r>
        <w:rPr>
          <w:rFonts w:ascii="楷体" w:hAnsi="楷体" w:cs="楷体"/>
          <w:color w:val="000000"/>
          <w:spacing w:val="0"/>
          <w:sz w:val="21"/>
        </w:rPr>
        <w:t>团结工程</w:t>
      </w:r>
    </w:p>
    <w:p>
      <w:pPr>
        <w:spacing w:before="14" w:after="0" w:line="220" w:lineRule="exact"/>
        <w:ind w:left="1170" w:right="0" w:firstLine="0"/>
        <w:jc w:val="left"/>
        <w:rPr>
          <w:rFonts w:ascii="Times New Roman"/>
          <w:color w:val="000000"/>
          <w:spacing w:val="0"/>
          <w:sz w:val="21"/>
        </w:rPr>
      </w:pPr>
      <w:r>
        <w:rPr>
          <w:rFonts w:ascii="楷体" w:hAnsi="楷体" w:cs="楷体"/>
          <w:color w:val="000000"/>
          <w:spacing w:val="0"/>
          <w:sz w:val="21"/>
        </w:rPr>
        <w:t>国际和地区事务中发出共同声音</w:t>
      </w:r>
    </w:p>
    <w:p>
      <w:pPr>
        <w:spacing w:before="399" w:after="0" w:line="234" w:lineRule="exact"/>
        <w:ind w:left="51" w:right="2592" w:firstLine="1540"/>
        <w:jc w:val="left"/>
        <w:rPr>
          <w:rFonts w:ascii="Times New Roman"/>
          <w:color w:val="000000"/>
          <w:spacing w:val="0"/>
          <w:sz w:val="21"/>
        </w:rPr>
      </w:pPr>
      <w:r>
        <w:rPr>
          <w:rFonts w:ascii="楷体" w:hAnsi="楷体" w:cs="楷体"/>
          <w:color w:val="000000"/>
          <w:spacing w:val="-1"/>
          <w:sz w:val="21"/>
        </w:rPr>
        <w:t xml:space="preserve">共同落实全球发展倡议，坚定维护多边贸易体制，维护全球产业链供应 </w:t>
      </w:r>
      <w:r>
        <w:rPr>
          <w:rFonts w:ascii="楷体" w:hAnsi="楷体" w:cs="楷体"/>
          <w:color w:val="000000"/>
          <w:spacing w:val="0"/>
          <w:sz w:val="21"/>
        </w:rPr>
        <w:t>发展工程</w:t>
      </w:r>
    </w:p>
    <w:p>
      <w:pPr>
        <w:spacing w:before="14" w:after="0" w:line="220" w:lineRule="exact"/>
        <w:ind w:left="1170" w:right="0" w:firstLine="0"/>
        <w:jc w:val="left"/>
        <w:rPr>
          <w:rFonts w:ascii="Times New Roman"/>
          <w:color w:val="000000"/>
          <w:spacing w:val="0"/>
          <w:sz w:val="21"/>
        </w:rPr>
      </w:pPr>
      <w:r>
        <w:rPr>
          <w:rFonts w:ascii="楷体" w:hAnsi="楷体" w:cs="楷体"/>
          <w:color w:val="000000"/>
          <w:spacing w:val="0"/>
          <w:sz w:val="21"/>
        </w:rPr>
        <w:t>链稳定畅通，维护开放合作的国际环境</w:t>
      </w:r>
    </w:p>
    <w:p>
      <w:pPr>
        <w:spacing w:before="399" w:after="0" w:line="234" w:lineRule="exact"/>
        <w:ind w:left="51" w:right="2592" w:firstLine="1540"/>
        <w:jc w:val="left"/>
        <w:rPr>
          <w:rFonts w:ascii="Times New Roman"/>
          <w:color w:val="000000"/>
          <w:spacing w:val="0"/>
          <w:sz w:val="21"/>
        </w:rPr>
      </w:pPr>
      <w:r>
        <w:rPr>
          <w:rFonts w:ascii="楷体" w:hAnsi="楷体" w:cs="楷体"/>
          <w:color w:val="000000"/>
          <w:spacing w:val="0"/>
          <w:sz w:val="21"/>
        </w:rPr>
        <w:t>共同落实全球文明倡议，树立平等、互鉴、对话、包容的文明观，弘扬 文明工程</w:t>
      </w:r>
    </w:p>
    <w:p>
      <w:pPr>
        <w:spacing w:before="14" w:after="0" w:line="220" w:lineRule="exact"/>
        <w:ind w:left="1170" w:right="0" w:firstLine="0"/>
        <w:jc w:val="left"/>
        <w:rPr>
          <w:rFonts w:ascii="Times New Roman"/>
          <w:color w:val="000000"/>
          <w:spacing w:val="0"/>
          <w:sz w:val="21"/>
        </w:rPr>
      </w:pPr>
      <w:r>
        <w:rPr>
          <w:rFonts w:ascii="楷体" w:hAnsi="楷体" w:cs="楷体"/>
          <w:color w:val="000000"/>
          <w:spacing w:val="0"/>
          <w:sz w:val="21"/>
        </w:rPr>
        <w:t>和平、发展、公平、正义、民主、自由的全人类共同价值</w:t>
      </w:r>
    </w:p>
    <w:p>
      <w:pPr>
        <w:spacing w:before="399" w:after="0" w:line="234" w:lineRule="exact"/>
        <w:ind w:left="51" w:right="2592" w:firstLine="1540"/>
        <w:jc w:val="left"/>
        <w:rPr>
          <w:rFonts w:ascii="Times New Roman"/>
          <w:color w:val="000000"/>
          <w:spacing w:val="0"/>
          <w:sz w:val="21"/>
        </w:rPr>
      </w:pPr>
      <w:r>
        <w:rPr>
          <w:rFonts w:ascii="楷体" w:hAnsi="楷体" w:cs="楷体"/>
          <w:color w:val="000000"/>
          <w:spacing w:val="0"/>
          <w:sz w:val="21"/>
        </w:rPr>
        <w:t>共同落实全球安全倡议，加强灾害治理、网络安全、反恐、反腐败、禁 和平工程</w:t>
      </w:r>
    </w:p>
    <w:p>
      <w:pPr>
        <w:spacing w:before="14" w:after="0" w:line="220" w:lineRule="exact"/>
        <w:ind w:left="1170" w:right="0" w:firstLine="0"/>
        <w:jc w:val="left"/>
        <w:rPr>
          <w:rFonts w:ascii="Times New Roman"/>
          <w:color w:val="000000"/>
          <w:spacing w:val="0"/>
          <w:sz w:val="21"/>
        </w:rPr>
      </w:pPr>
      <w:r>
        <w:rPr>
          <w:rFonts w:ascii="楷体" w:hAnsi="楷体" w:cs="楷体"/>
          <w:color w:val="000000"/>
          <w:spacing w:val="0"/>
          <w:sz w:val="21"/>
        </w:rPr>
        <w:t>毒、打击跨国有组织犯罪等合作，努力维护地区安全稳定</w:t>
      </w:r>
    </w:p>
    <w:p>
      <w:pPr>
        <w:spacing w:before="399" w:after="0" w:line="234" w:lineRule="exact"/>
        <w:ind w:left="51" w:right="2593" w:firstLine="1540"/>
        <w:jc w:val="left"/>
        <w:rPr>
          <w:rFonts w:ascii="Times New Roman"/>
          <w:color w:val="000000"/>
          <w:spacing w:val="0"/>
          <w:sz w:val="21"/>
        </w:rPr>
      </w:pPr>
      <w:r>
        <w:rPr>
          <w:rFonts w:ascii="楷体" w:hAnsi="楷体" w:cs="楷体"/>
          <w:color w:val="000000"/>
          <w:spacing w:val="0"/>
          <w:sz w:val="21"/>
        </w:rPr>
        <w:t>未来</w:t>
      </w:r>
      <w:r>
        <w:rPr>
          <w:rFonts w:ascii="Times New Roman"/>
          <w:color w:val="000000"/>
          <w:spacing w:val="-2"/>
          <w:sz w:val="21"/>
        </w:rPr>
        <w:t xml:space="preserve"> </w:t>
      </w:r>
      <w:r>
        <w:rPr>
          <w:rFonts w:ascii="楷体"/>
          <w:color w:val="000000"/>
          <w:spacing w:val="0"/>
          <w:sz w:val="21"/>
        </w:rPr>
        <w:t>3</w:t>
      </w:r>
      <w:r>
        <w:rPr>
          <w:rFonts w:ascii="Times New Roman"/>
          <w:color w:val="000000"/>
          <w:spacing w:val="-2"/>
          <w:sz w:val="21"/>
        </w:rPr>
        <w:t xml:space="preserve"> </w:t>
      </w:r>
      <w:r>
        <w:rPr>
          <w:rFonts w:ascii="楷体" w:hAnsi="楷体" w:cs="楷体"/>
          <w:color w:val="000000"/>
          <w:spacing w:val="0"/>
          <w:sz w:val="21"/>
        </w:rPr>
        <w:t>年，中方将向拉共体成员国提供多项教育培训计划，实施</w:t>
      </w:r>
      <w:r>
        <w:rPr>
          <w:rFonts w:ascii="Times New Roman"/>
          <w:color w:val="000000"/>
          <w:spacing w:val="-1"/>
          <w:sz w:val="21"/>
        </w:rPr>
        <w:t xml:space="preserve"> </w:t>
      </w:r>
      <w:r>
        <w:rPr>
          <w:rFonts w:ascii="楷体"/>
          <w:color w:val="000000"/>
          <w:spacing w:val="0"/>
          <w:sz w:val="21"/>
        </w:rPr>
        <w:t>300</w:t>
      </w:r>
      <w:r>
        <w:rPr>
          <w:rFonts w:ascii="Times New Roman"/>
          <w:color w:val="000000"/>
          <w:spacing w:val="-2"/>
          <w:sz w:val="21"/>
        </w:rPr>
        <w:t xml:space="preserve"> </w:t>
      </w:r>
      <w:r>
        <w:rPr>
          <w:rFonts w:ascii="楷体" w:hAnsi="楷体" w:cs="楷体"/>
          <w:color w:val="000000"/>
          <w:spacing w:val="0"/>
          <w:sz w:val="21"/>
        </w:rPr>
        <w:t>个 民心工程</w:t>
      </w:r>
    </w:p>
    <w:p>
      <w:pPr>
        <w:spacing w:before="14" w:after="0" w:line="220" w:lineRule="exact"/>
        <w:ind w:left="1170" w:right="0" w:firstLine="0"/>
        <w:jc w:val="left"/>
        <w:rPr>
          <w:rFonts w:ascii="Times New Roman"/>
          <w:color w:val="000000"/>
          <w:spacing w:val="0"/>
          <w:sz w:val="21"/>
        </w:rPr>
      </w:pPr>
      <w:r>
        <w:rPr>
          <w:rFonts w:ascii="宋体" w:hAnsi="宋体" w:cs="宋体"/>
          <w:color w:val="000000"/>
          <w:spacing w:val="0"/>
          <w:sz w:val="21"/>
        </w:rPr>
        <w:t>“</w:t>
      </w:r>
      <w:r>
        <w:rPr>
          <w:rFonts w:ascii="楷体" w:hAnsi="楷体" w:cs="楷体"/>
          <w:color w:val="000000"/>
          <w:spacing w:val="0"/>
          <w:sz w:val="21"/>
        </w:rPr>
        <w:t>小而美</w:t>
      </w:r>
      <w:r>
        <w:rPr>
          <w:rFonts w:ascii="宋体" w:hAnsi="宋体" w:cs="宋体"/>
          <w:color w:val="000000"/>
          <w:spacing w:val="0"/>
          <w:sz w:val="21"/>
        </w:rPr>
        <w:t>”</w:t>
      </w:r>
      <w:r>
        <w:rPr>
          <w:rFonts w:ascii="楷体" w:hAnsi="楷体" w:cs="楷体"/>
          <w:color w:val="000000"/>
          <w:spacing w:val="0"/>
          <w:sz w:val="21"/>
        </w:rPr>
        <w:t>民生项目</w:t>
      </w:r>
    </w:p>
    <w:p>
      <w:pPr>
        <w:spacing w:before="338" w:after="0" w:line="220" w:lineRule="exact"/>
        <w:ind w:left="0" w:right="0" w:firstLine="0"/>
        <w:jc w:val="left"/>
        <w:rPr>
          <w:rFonts w:ascii="Times New Roman"/>
          <w:color w:val="000000"/>
          <w:spacing w:val="0"/>
          <w:sz w:val="21"/>
        </w:rPr>
      </w:pPr>
      <w:r>
        <w:rPr>
          <w:rFonts w:ascii="宋体" w:hAnsi="宋体" w:cs="宋体"/>
          <w:color w:val="000000"/>
          <w:spacing w:val="-3"/>
          <w:sz w:val="21"/>
        </w:rPr>
        <w:t>党的二十大报告提出，中国推动构建新型国际关系，致力于扩大同各国利益的汇合点。结合材料，运用《当</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代国际政治与经济》知识，阐释“五大工程”如何扩大中拉利益汇合点。</w:t>
      </w:r>
    </w:p>
    <w:p>
      <w:pPr>
        <w:spacing w:before="248" w:after="0" w:line="220" w:lineRule="exact"/>
        <w:ind w:left="0" w:right="0" w:firstLine="0"/>
        <w:jc w:val="left"/>
        <w:rPr>
          <w:rFonts w:ascii="Times New Roman"/>
          <w:color w:val="000000"/>
          <w:spacing w:val="0"/>
          <w:sz w:val="21"/>
        </w:rPr>
      </w:pPr>
      <w:r>
        <w:rPr>
          <w:rFonts w:ascii="宋体" w:hAnsi="宋体" w:cs="宋体"/>
          <w:color w:val="2E75B6"/>
          <w:spacing w:val="2"/>
          <w:sz w:val="21"/>
        </w:rPr>
        <w:t>【答案】</w:t>
      </w:r>
      <w:r>
        <w:rPr>
          <w:rFonts w:ascii="宋体" w:hAnsi="宋体" w:cs="宋体"/>
          <w:color w:val="000000"/>
          <w:spacing w:val="2"/>
          <w:sz w:val="21"/>
        </w:rPr>
        <w:t>①维护联合国为核心的国际体系和以国际法为基础的国际秩序，中拉在国际和地区事务中共同发</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2"/>
          <w:sz w:val="21"/>
        </w:rPr>
        <w:t>声，有利于维护国际公平正义，扩大政治互信与共同话语权，为双方发展营造稳定国际环境，契合双方对</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良好国际秩序的诉求，扩大利益汇合点。</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②落实全球发展倡议，维护多边贸易和产业链稳定，有利于促进中拉贸易与投资自由化便利化，推动双方</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经济发展，深化经济互补性，实现互利共赢，共享发展机遇，扩大经济利益汇合点。</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③落实全球文明倡议，倡导平等包容的文明观，弘扬全人类共同价值，能促进文明交流互鉴，增进相互理</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解与信任，减少文化误解与冲突，为各领域合作筑牢人文基础，增强合作内生动力，从文化和价值观层面</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扩大利益汇合点。</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④落实全球安全倡议，共同应对非传统安全威胁，维护地区稳定与共同安全利益，为双方发展筑牢安全屏</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障，扩大安全利益汇合点。</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⑤中方为拉共体成员国提供教育培训和民生项目直接惠及拉美民众，改善当地民众生活，深化民间友好，</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夯实中拉友好民意基础，巩固长期合作的社会根基，从社会和民众层面扩大利益汇合点。</w:t>
      </w:r>
    </w:p>
    <w:p>
      <w:pPr>
        <w:spacing w:before="248" w:after="0" w:line="220" w:lineRule="exact"/>
        <w:ind w:left="0" w:right="0" w:firstLine="0"/>
        <w:jc w:val="left"/>
        <w:rPr>
          <w:rFonts w:ascii="Times New Roman"/>
          <w:color w:val="000000"/>
          <w:spacing w:val="0"/>
          <w:sz w:val="21"/>
        </w:rPr>
      </w:pPr>
      <w:r>
        <w:rPr>
          <w:rFonts w:ascii="宋体" w:hAnsi="宋体" w:cs="宋体"/>
          <w:color w:val="2E75B6"/>
          <w:spacing w:val="0"/>
          <w:sz w:val="21"/>
        </w:rPr>
        <w:t>【解析】</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【分析】背景素材：中方愿同拉方携手启动“五大工程”</w:t>
      </w:r>
    </w:p>
    <w:p>
      <w:pPr>
        <w:spacing w:before="216" w:after="0" w:line="243" w:lineRule="exact"/>
        <w:ind w:left="4111" w:right="0" w:firstLine="0"/>
        <w:jc w:val="left"/>
        <w:rPr>
          <w:rFonts w:ascii="Times New Roman"/>
          <w:color w:val="000000"/>
          <w:spacing w:val="0"/>
          <w:sz w:val="21"/>
        </w:rPr>
      </w:pPr>
      <w:r>
        <w:rPr>
          <w:rFonts w:ascii="宋体" w:hAnsi="宋体" w:cs="宋体"/>
          <w:color w:val="000000"/>
          <w:spacing w:val="0"/>
          <w:sz w:val="21"/>
        </w:rPr>
        <w:t>第</w:t>
      </w:r>
      <w:r>
        <w:rPr>
          <w:rFonts w:ascii="Times New Roman"/>
          <w:color w:val="000000"/>
          <w:spacing w:val="0"/>
          <w:sz w:val="21"/>
        </w:rPr>
        <w:t xml:space="preserve"> 21</w:t>
      </w:r>
      <w:r>
        <w:rPr>
          <w:rFonts w:ascii="宋体" w:hAnsi="宋体" w:cs="宋体"/>
          <w:color w:val="000000"/>
          <w:spacing w:val="0"/>
          <w:sz w:val="21"/>
        </w:rPr>
        <w:t>页</w:t>
      </w:r>
      <w:r>
        <w:rPr>
          <w:rFonts w:ascii="Times New Roman"/>
          <w:color w:val="000000"/>
          <w:spacing w:val="0"/>
          <w:sz w:val="21"/>
        </w:rPr>
        <w:t>/</w:t>
      </w:r>
      <w:r>
        <w:rPr>
          <w:rFonts w:ascii="宋体" w:hAnsi="宋体" w:cs="宋体"/>
          <w:color w:val="000000"/>
          <w:spacing w:val="0"/>
          <w:sz w:val="21"/>
        </w:rPr>
        <w:t>共</w:t>
      </w:r>
      <w:r>
        <w:rPr>
          <w:rFonts w:ascii="Times New Roman"/>
          <w:color w:val="000000"/>
          <w:spacing w:val="0"/>
          <w:sz w:val="21"/>
        </w:rPr>
        <w:t xml:space="preserve"> 25</w:t>
      </w:r>
      <w:r>
        <w:rPr>
          <w:rFonts w:ascii="宋体" w:hAnsi="宋体" w:cs="宋体"/>
          <w:color w:val="000000"/>
          <w:spacing w:val="0"/>
          <w:sz w:val="21"/>
        </w:rPr>
        <w:t>页</w:t>
      </w:r>
    </w:p>
    <w:p>
      <w:pPr>
        <w:spacing w:before="0" w:after="0" w:line="0" w:lineRule="exact"/>
        <w:ind w:left="0" w:right="0" w:firstLine="0"/>
        <w:jc w:val="left"/>
        <w:rPr>
          <w:rFonts w:ascii="Arial"/>
          <w:color w:val="FF0000"/>
          <w:spacing w:val="0"/>
          <w:sz w:val="2"/>
        </w:rPr>
      </w:pPr>
    </w:p>
    <w:p>
      <w:pPr>
        <w:spacing w:before="0" w:after="0" w:line="0" w:lineRule="exact"/>
        <w:ind w:left="0" w:right="0" w:firstLine="0"/>
        <w:jc w:val="left"/>
        <w:rPr>
          <w:rFonts w:ascii="Arial"/>
          <w:color w:val="FF0000"/>
          <w:spacing w:val="0"/>
          <w:sz w:val="2"/>
        </w:rPr>
      </w:pPr>
      <w:r>
        <w:rPr>
          <w:rFonts w:ascii="Arial"/>
          <w:color w:val="FF0000"/>
          <w:spacing w:val="0"/>
          <w:sz w:val="2"/>
        </w:rPr>
        <w:cr/>
      </w:r>
      <w:r>
        <w:rPr>
          <w:rFonts w:ascii="Arial"/>
          <w:color w:val="FF0000"/>
          <w:spacing w:val="0"/>
          <w:sz w:val="2"/>
        </w:rPr>
        <w:br w:type="page"/>
      </w:r>
    </w:p>
    <w:p>
      <w:pPr>
        <w:spacing w:before="0" w:after="0" w:line="220" w:lineRule="exact"/>
        <w:ind w:left="0" w:right="0" w:firstLine="0"/>
        <w:jc w:val="left"/>
        <w:rPr>
          <w:rFonts w:ascii="Times New Roman"/>
          <w:color w:val="000000"/>
          <w:spacing w:val="0"/>
          <w:sz w:val="21"/>
        </w:rPr>
      </w:pPr>
      <w:r>
        <w:pict>
          <v:shape id="_x0000119" o:spid="_x0000_s1145" o:spt="75" type="#_x0000_t75" style="position:absolute;left:0pt;margin-left:404.1pt;margin-top:72.55pt;height:2.75pt;width:2.75pt;mso-position-horizontal-relative:page;mso-position-vertical-relative:page;z-index:-1024;mso-width-relative:page;mso-height-relative:page;" filled="f" coordsize="21600,21600">
            <v:path/>
            <v:fill on="f" focussize="0,0"/>
            <v:stroke/>
            <v:imagedata r:id="rId7" o:title=""/>
            <o:lock v:ext="edit" aspectratio="t"/>
          </v:shape>
        </w:pict>
      </w:r>
      <w:r>
        <w:pict>
          <v:shape id="_x0000120" o:spid="_x0000_s1146" o:spt="75" type="#_x0000_t75" style="position:absolute;left:0pt;margin-left:212.1pt;margin-top:473.25pt;height:5.75pt;width:5pt;mso-position-horizontal-relative:page;mso-position-vertical-relative:page;z-index:-1024;mso-width-relative:page;mso-height-relative:page;" filled="f" coordsize="21600,21600">
            <v:path/>
            <v:fill on="f" focussize="0,0"/>
            <v:stroke/>
            <v:imagedata r:id="rId8" o:title=""/>
            <o:lock v:ext="edit" aspectratio="t"/>
          </v:shape>
        </w:pict>
      </w:r>
      <w:r>
        <w:pict>
          <v:shape id="_x0000121" o:spid="_x0000_s1147" o:spt="75" type="#_x0000_t75" style="position:absolute;left:0pt;margin-left:116.8pt;margin-top:769.7pt;height:2.75pt;width:2.75pt;mso-position-horizontal-relative:page;mso-position-vertical-relative:page;z-index:-1024;mso-width-relative:page;mso-height-relative:page;" filled="f" coordsize="21600,21600">
            <v:path/>
            <v:fill on="f" focussize="0,0"/>
            <v:stroke/>
            <v:imagedata r:id="rId30" o:title=""/>
            <o:lock v:ext="edit" aspectratio="t"/>
          </v:shape>
        </w:pict>
      </w:r>
      <w:r>
        <w:pict>
          <v:shape id="_x0000122" o:spid="_x0000_s1148" o:spt="75" type="#_x0000_t75" style="position:absolute;left:0pt;margin-left:47pt;margin-top:603.05pt;height:128.05pt;width:420.7pt;mso-position-horizontal-relative:page;mso-position-vertical-relative:page;z-index:-1024;mso-width-relative:page;mso-height-relative:page;" filled="f" coordsize="21600,21600">
            <v:path/>
            <v:fill on="f" focussize="0,0"/>
            <v:stroke/>
            <v:imagedata r:id="rId31" o:title=""/>
            <o:lock v:ext="edit" aspectratio="t"/>
          </v:shape>
        </w:pict>
      </w:r>
      <w:r>
        <w:rPr>
          <w:rFonts w:ascii="宋体" w:hAnsi="宋体" w:cs="宋体"/>
          <w:color w:val="000000"/>
          <w:spacing w:val="0"/>
          <w:sz w:val="21"/>
        </w:rPr>
        <w:t>考点考查：世界多极化、经济全球化</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能力考查：描述和阐述事物、论证和探究问题的能力</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核心素养：政治认同、科学精神</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【详解】第一步：审设问，明确主体、作答范围、问题限定和作答角度。本题属于措施类主观题，需调用</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世界多极化、经济全球化的相关知识结合材料有效信息分析作答。</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第二步：审材料，提取关键词，链接教材知识。</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关键词①：坚定维护以联合国为核心的国际体系和以国际法为基础的国际秩序，在国际和地区事务中发出</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共同声音→从政治的角度分析：联系推动世界和平与发展的举措，分析政治互信，提升发展中国家的话语</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权，维护国际公平正义，推动国际关系民主化，构建新型国际关系，良好的国际秩序。</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关键词②：共同落实全球发展倡议，坚定维护多边贸易体制，维护全球产业链供应链稳定畅通，维护开放</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合作的国际环境→从经济的角度分析：联系人类命运共同体的要求，经济全球化发展，分析多边贸易，产</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业链互补，互利共赢，共享发展机遇。</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关键词③：共同落实全球文明倡议，树立平等、互鉴、对话、包容的文明观，弘扬和平、发展、公平、正</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义、民主、自由的全人类共同价值→从文化的角度分析：联系人类命运共同体的要求，国际关系民主化，</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分析全人类共同价值，尊重文化多样性，消除文明冲突，凝聚价值共识。</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关键词④：共同落实全球安全倡议，加强灾害治理、网络安全、反恐、反腐败、禁毒、打击跨国有组织犯</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罪等合作，努力维护地区安全稳定→从安全的角度分析：联系人类命运共同体的要求，和平与发展主要障</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碍，分析共同应对安全威胁，维护地区安全和稳定。</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关键词⑤：未来</w:t>
      </w:r>
      <w:r>
        <w:rPr>
          <w:rFonts w:ascii="Times New Roman"/>
          <w:color w:val="000000"/>
          <w:spacing w:val="0"/>
          <w:sz w:val="21"/>
        </w:rPr>
        <w:t xml:space="preserve"> </w:t>
      </w:r>
      <w:r>
        <w:rPr>
          <w:rFonts w:ascii="宋体"/>
          <w:color w:val="000000"/>
          <w:spacing w:val="0"/>
          <w:sz w:val="21"/>
        </w:rPr>
        <w:t>3</w:t>
      </w:r>
      <w:r>
        <w:rPr>
          <w:rFonts w:ascii="Times New Roman"/>
          <w:color w:val="000000"/>
          <w:spacing w:val="0"/>
          <w:sz w:val="21"/>
        </w:rPr>
        <w:t xml:space="preserve"> </w:t>
      </w:r>
      <w:r>
        <w:rPr>
          <w:rFonts w:ascii="宋体" w:hAnsi="宋体" w:cs="宋体"/>
          <w:color w:val="000000"/>
          <w:spacing w:val="0"/>
          <w:sz w:val="21"/>
        </w:rPr>
        <w:t>年，中方将向拉共体成员国提供多项教育培训计划，实施</w:t>
      </w:r>
      <w:r>
        <w:rPr>
          <w:rFonts w:ascii="Times New Roman"/>
          <w:color w:val="000000"/>
          <w:spacing w:val="0"/>
          <w:sz w:val="21"/>
        </w:rPr>
        <w:t xml:space="preserve"> </w:t>
      </w:r>
      <w:r>
        <w:rPr>
          <w:rFonts w:ascii="宋体"/>
          <w:color w:val="000000"/>
          <w:spacing w:val="0"/>
          <w:sz w:val="21"/>
        </w:rPr>
        <w:t>300</w:t>
      </w:r>
      <w:r>
        <w:rPr>
          <w:rFonts w:ascii="Times New Roman"/>
          <w:color w:val="000000"/>
          <w:spacing w:val="0"/>
          <w:sz w:val="21"/>
        </w:rPr>
        <w:t xml:space="preserve"> </w:t>
      </w:r>
      <w:r>
        <w:rPr>
          <w:rFonts w:ascii="宋体" w:hAnsi="宋体" w:cs="宋体"/>
          <w:color w:val="000000"/>
          <w:spacing w:val="0"/>
          <w:sz w:val="21"/>
        </w:rPr>
        <w:t>个“小而美”民生项目→</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从民生的角度分析：联系中国的智慧与贡献，分析民生项目直接提升民众获得感，夯实合作基础。</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第三步：整合信息，组织答案。注意设问限定以及教材知识与材料、时政信息等相结合。</w:t>
      </w:r>
    </w:p>
    <w:p>
      <w:pPr>
        <w:spacing w:before="237" w:after="0" w:line="243" w:lineRule="exact"/>
        <w:ind w:left="420" w:right="0" w:firstLine="0"/>
        <w:jc w:val="left"/>
        <w:rPr>
          <w:rFonts w:ascii="Times New Roman"/>
          <w:color w:val="000000"/>
          <w:spacing w:val="0"/>
          <w:sz w:val="21"/>
        </w:rPr>
      </w:pPr>
      <w:r>
        <w:rPr>
          <w:rFonts w:ascii="Times New Roman"/>
          <w:color w:val="000000"/>
          <w:spacing w:val="0"/>
          <w:sz w:val="21"/>
        </w:rPr>
        <w:t>21.</w:t>
      </w:r>
      <w:r>
        <w:rPr>
          <w:rFonts w:ascii="Times New Roman"/>
          <w:color w:val="000000"/>
          <w:spacing w:val="53"/>
          <w:sz w:val="21"/>
        </w:rPr>
        <w:t xml:space="preserve"> </w:t>
      </w:r>
      <w:r>
        <w:rPr>
          <w:rFonts w:ascii="楷体" w:hAnsi="楷体" w:cs="楷体"/>
          <w:color w:val="000000"/>
          <w:spacing w:val="0"/>
          <w:sz w:val="21"/>
        </w:rPr>
        <w:t>某中学开展</w:t>
      </w:r>
      <w:r>
        <w:rPr>
          <w:rFonts w:ascii="宋体" w:hAnsi="宋体" w:cs="宋体"/>
          <w:color w:val="000000"/>
          <w:spacing w:val="0"/>
          <w:sz w:val="21"/>
        </w:rPr>
        <w:t>“</w:t>
      </w:r>
      <w:r>
        <w:rPr>
          <w:rFonts w:ascii="楷体" w:hAnsi="楷体" w:cs="楷体"/>
          <w:color w:val="000000"/>
          <w:spacing w:val="0"/>
          <w:sz w:val="21"/>
        </w:rPr>
        <w:t>青年视角与中国式现代化</w:t>
      </w:r>
      <w:r>
        <w:rPr>
          <w:rFonts w:ascii="宋体" w:hAnsi="宋体" w:cs="宋体"/>
          <w:color w:val="000000"/>
          <w:spacing w:val="0"/>
          <w:sz w:val="21"/>
        </w:rPr>
        <w:t>”</w:t>
      </w:r>
      <w:r>
        <w:rPr>
          <w:rFonts w:ascii="楷体" w:hAnsi="楷体" w:cs="楷体"/>
          <w:color w:val="000000"/>
          <w:spacing w:val="-4"/>
          <w:sz w:val="21"/>
        </w:rPr>
        <w:t>系列教育活动，思政教师与同学们围绕</w:t>
      </w:r>
      <w:r>
        <w:rPr>
          <w:rFonts w:ascii="宋体" w:hAnsi="宋体" w:cs="宋体"/>
          <w:color w:val="000000"/>
          <w:spacing w:val="0"/>
          <w:sz w:val="21"/>
        </w:rPr>
        <w:t>“</w:t>
      </w:r>
      <w:r>
        <w:rPr>
          <w:rFonts w:ascii="楷体" w:hAnsi="楷体" w:cs="楷体"/>
          <w:color w:val="000000"/>
          <w:spacing w:val="0"/>
          <w:sz w:val="21"/>
        </w:rPr>
        <w:t>促进城乡融合发</w:t>
      </w:r>
    </w:p>
    <w:p>
      <w:pPr>
        <w:spacing w:before="237" w:after="0" w:line="220" w:lineRule="exact"/>
        <w:ind w:left="0" w:right="0" w:firstLine="0"/>
        <w:jc w:val="left"/>
        <w:rPr>
          <w:rFonts w:ascii="Times New Roman"/>
          <w:color w:val="000000"/>
          <w:spacing w:val="0"/>
          <w:sz w:val="21"/>
        </w:rPr>
      </w:pPr>
      <w:r>
        <w:rPr>
          <w:rFonts w:ascii="楷体" w:hAnsi="楷体" w:cs="楷体"/>
          <w:color w:val="000000"/>
          <w:spacing w:val="0"/>
          <w:sz w:val="21"/>
        </w:rPr>
        <w:t>展</w:t>
      </w:r>
      <w:r>
        <w:rPr>
          <w:rFonts w:ascii="宋体" w:hAnsi="宋体" w:cs="宋体"/>
          <w:color w:val="000000"/>
          <w:spacing w:val="0"/>
          <w:sz w:val="21"/>
        </w:rPr>
        <w:t>”</w:t>
      </w:r>
      <w:r>
        <w:rPr>
          <w:rFonts w:ascii="楷体" w:hAnsi="楷体" w:cs="楷体"/>
          <w:color w:val="000000"/>
          <w:spacing w:val="0"/>
          <w:sz w:val="21"/>
        </w:rPr>
        <w:t>这一主题展开讨论。</w:t>
      </w:r>
    </w:p>
    <w:p>
      <w:pPr>
        <w:spacing w:before="338" w:after="0" w:line="220" w:lineRule="exact"/>
        <w:ind w:left="1759" w:right="0" w:firstLine="0"/>
        <w:jc w:val="left"/>
        <w:rPr>
          <w:rFonts w:ascii="Times New Roman"/>
          <w:color w:val="000000"/>
          <w:spacing w:val="0"/>
          <w:sz w:val="21"/>
        </w:rPr>
      </w:pPr>
      <w:r>
        <w:rPr>
          <w:rFonts w:ascii="楷体" w:hAnsi="楷体" w:cs="楷体"/>
          <w:color w:val="000000"/>
          <w:spacing w:val="2"/>
          <w:sz w:val="21"/>
        </w:rPr>
        <w:t>党的十八大以来，以习近平同志为核心的党中央高度重视解决城乡发</w:t>
      </w:r>
    </w:p>
    <w:p>
      <w:pPr>
        <w:spacing w:before="248" w:after="0" w:line="220" w:lineRule="exact"/>
        <w:ind w:left="1339" w:right="0" w:firstLine="0"/>
        <w:jc w:val="left"/>
        <w:rPr>
          <w:rFonts w:ascii="Times New Roman"/>
          <w:color w:val="000000"/>
          <w:spacing w:val="0"/>
          <w:sz w:val="21"/>
        </w:rPr>
      </w:pPr>
      <w:r>
        <w:rPr>
          <w:rFonts w:ascii="楷体" w:hAnsi="楷体" w:cs="楷体"/>
          <w:color w:val="000000"/>
          <w:spacing w:val="0"/>
          <w:sz w:val="21"/>
        </w:rPr>
        <w:t>展不平衡问题，从</w:t>
      </w:r>
      <w:r>
        <w:rPr>
          <w:rFonts w:ascii="宋体" w:hAnsi="宋体" w:cs="宋体"/>
          <w:color w:val="000000"/>
          <w:spacing w:val="0"/>
          <w:sz w:val="21"/>
        </w:rPr>
        <w:t>“</w:t>
      </w:r>
      <w:r>
        <w:rPr>
          <w:rFonts w:ascii="楷体" w:hAnsi="楷体" w:cs="楷体"/>
          <w:color w:val="000000"/>
          <w:spacing w:val="0"/>
          <w:sz w:val="21"/>
        </w:rPr>
        <w:t>统筹城乡发展</w:t>
      </w:r>
      <w:r>
        <w:rPr>
          <w:rFonts w:ascii="宋体" w:hAnsi="宋体" w:cs="宋体"/>
          <w:color w:val="000000"/>
          <w:spacing w:val="0"/>
          <w:sz w:val="21"/>
        </w:rPr>
        <w:t>”</w:t>
      </w:r>
      <w:r>
        <w:rPr>
          <w:rFonts w:ascii="楷体" w:hAnsi="楷体" w:cs="楷体"/>
          <w:color w:val="000000"/>
          <w:spacing w:val="0"/>
          <w:sz w:val="21"/>
        </w:rPr>
        <w:t>到</w:t>
      </w:r>
      <w:r>
        <w:rPr>
          <w:rFonts w:ascii="宋体" w:hAnsi="宋体" w:cs="宋体"/>
          <w:color w:val="000000"/>
          <w:spacing w:val="0"/>
          <w:sz w:val="21"/>
        </w:rPr>
        <w:t>“</w:t>
      </w:r>
      <w:r>
        <w:rPr>
          <w:rFonts w:ascii="楷体" w:hAnsi="楷体" w:cs="楷体"/>
          <w:color w:val="000000"/>
          <w:spacing w:val="0"/>
          <w:sz w:val="21"/>
        </w:rPr>
        <w:t>健全城乡发展一体化体制机制</w:t>
      </w:r>
      <w:r>
        <w:rPr>
          <w:rFonts w:ascii="宋体" w:hAnsi="宋体" w:cs="宋体"/>
          <w:color w:val="000000"/>
          <w:spacing w:val="0"/>
          <w:sz w:val="21"/>
        </w:rPr>
        <w:t>”</w:t>
      </w:r>
      <w:r>
        <w:rPr>
          <w:rFonts w:ascii="楷体" w:hAnsi="楷体" w:cs="楷体"/>
          <w:color w:val="000000"/>
          <w:spacing w:val="0"/>
          <w:sz w:val="21"/>
        </w:rPr>
        <w:t>，</w:t>
      </w:r>
    </w:p>
    <w:p>
      <w:pPr>
        <w:spacing w:before="248" w:after="0" w:line="220" w:lineRule="exact"/>
        <w:ind w:left="1339" w:right="0" w:firstLine="0"/>
        <w:jc w:val="left"/>
        <w:rPr>
          <w:rFonts w:ascii="Times New Roman"/>
          <w:color w:val="000000"/>
          <w:spacing w:val="0"/>
          <w:sz w:val="21"/>
        </w:rPr>
      </w:pPr>
      <w:r>
        <w:rPr>
          <w:rFonts w:ascii="楷体" w:hAnsi="楷体" w:cs="楷体"/>
          <w:color w:val="000000"/>
          <w:spacing w:val="3"/>
          <w:sz w:val="21"/>
        </w:rPr>
        <w:t>再到</w:t>
      </w:r>
      <w:r>
        <w:rPr>
          <w:rFonts w:ascii="宋体" w:hAnsi="宋体" w:cs="宋体"/>
          <w:color w:val="000000"/>
          <w:spacing w:val="0"/>
          <w:sz w:val="21"/>
        </w:rPr>
        <w:t>“</w:t>
      </w:r>
      <w:r>
        <w:rPr>
          <w:rFonts w:ascii="楷体" w:hAnsi="楷体" w:cs="楷体"/>
          <w:color w:val="000000"/>
          <w:spacing w:val="3"/>
          <w:sz w:val="21"/>
        </w:rPr>
        <w:t>建立健全城乡融合发展体制机制和政策体系</w:t>
      </w:r>
      <w:r>
        <w:rPr>
          <w:rFonts w:ascii="宋体" w:hAnsi="宋体" w:cs="宋体"/>
          <w:color w:val="000000"/>
          <w:spacing w:val="0"/>
          <w:sz w:val="21"/>
        </w:rPr>
        <w:t>”</w:t>
      </w:r>
      <w:r>
        <w:rPr>
          <w:rFonts w:ascii="楷体" w:hAnsi="楷体" w:cs="楷体"/>
          <w:color w:val="000000"/>
          <w:spacing w:val="2"/>
          <w:sz w:val="21"/>
        </w:rPr>
        <w:t>，特别是党的二十届</w:t>
      </w:r>
    </w:p>
    <w:p>
      <w:pPr>
        <w:spacing w:before="248" w:after="0" w:line="220" w:lineRule="exact"/>
        <w:ind w:left="1339" w:right="0" w:firstLine="0"/>
        <w:jc w:val="left"/>
        <w:rPr>
          <w:rFonts w:ascii="Times New Roman"/>
          <w:color w:val="000000"/>
          <w:spacing w:val="0"/>
          <w:sz w:val="21"/>
        </w:rPr>
      </w:pPr>
      <w:r>
        <w:rPr>
          <w:rFonts w:ascii="楷体" w:hAnsi="楷体" w:cs="楷体"/>
          <w:color w:val="000000"/>
          <w:spacing w:val="3"/>
          <w:sz w:val="21"/>
        </w:rPr>
        <w:t>三中全会提出</w:t>
      </w:r>
      <w:r>
        <w:rPr>
          <w:rFonts w:ascii="宋体" w:hAnsi="宋体" w:cs="宋体"/>
          <w:color w:val="000000"/>
          <w:spacing w:val="0"/>
          <w:sz w:val="21"/>
        </w:rPr>
        <w:t>“</w:t>
      </w:r>
      <w:r>
        <w:rPr>
          <w:rFonts w:ascii="楷体" w:hAnsi="楷体" w:cs="楷体"/>
          <w:color w:val="000000"/>
          <w:spacing w:val="3"/>
          <w:sz w:val="21"/>
        </w:rPr>
        <w:t>完善城乡融合发展体制机制</w:t>
      </w:r>
      <w:r>
        <w:rPr>
          <w:rFonts w:ascii="宋体" w:hAnsi="宋体" w:cs="宋体"/>
          <w:color w:val="000000"/>
          <w:spacing w:val="0"/>
          <w:sz w:val="21"/>
        </w:rPr>
        <w:t>”</w:t>
      </w:r>
      <w:r>
        <w:rPr>
          <w:rFonts w:ascii="楷体" w:hAnsi="楷体" w:cs="楷体"/>
          <w:color w:val="000000"/>
          <w:spacing w:val="3"/>
          <w:sz w:val="21"/>
        </w:rPr>
        <w:t>，强调</w:t>
      </w:r>
      <w:r>
        <w:rPr>
          <w:rFonts w:ascii="宋体" w:hAnsi="宋体" w:cs="宋体"/>
          <w:color w:val="000000"/>
          <w:spacing w:val="0"/>
          <w:sz w:val="21"/>
        </w:rPr>
        <w:t>“</w:t>
      </w:r>
      <w:r>
        <w:rPr>
          <w:rFonts w:ascii="楷体" w:hAnsi="楷体" w:cs="楷体"/>
          <w:color w:val="000000"/>
          <w:spacing w:val="3"/>
          <w:sz w:val="21"/>
        </w:rPr>
        <w:t>城乡融合发展是中</w:t>
      </w:r>
    </w:p>
    <w:p>
      <w:pPr>
        <w:spacing w:before="248" w:after="0" w:line="220" w:lineRule="exact"/>
        <w:ind w:left="1339" w:right="0" w:firstLine="0"/>
        <w:jc w:val="left"/>
        <w:rPr>
          <w:rFonts w:ascii="Times New Roman"/>
          <w:color w:val="000000"/>
          <w:spacing w:val="0"/>
          <w:sz w:val="21"/>
        </w:rPr>
      </w:pPr>
      <w:r>
        <w:rPr>
          <w:rFonts w:ascii="楷体" w:hAnsi="楷体" w:cs="楷体"/>
          <w:color w:val="000000"/>
          <w:spacing w:val="0"/>
          <w:sz w:val="21"/>
        </w:rPr>
        <w:t>国式现代化的必然要求</w:t>
      </w:r>
      <w:r>
        <w:rPr>
          <w:rFonts w:ascii="宋体" w:hAnsi="宋体" w:cs="宋体"/>
          <w:color w:val="000000"/>
          <w:spacing w:val="0"/>
          <w:sz w:val="21"/>
        </w:rPr>
        <w:t>”</w:t>
      </w:r>
      <w:r>
        <w:rPr>
          <w:rFonts w:ascii="楷体" w:hAnsi="楷体" w:cs="楷体"/>
          <w:color w:val="000000"/>
          <w:spacing w:val="0"/>
          <w:sz w:val="21"/>
        </w:rPr>
        <w:t>，不断深化对城乡融合发展的认识。</w:t>
      </w:r>
    </w:p>
    <w:p>
      <w:pPr>
        <w:spacing w:before="966" w:after="0" w:line="243" w:lineRule="exact"/>
        <w:ind w:left="4111" w:right="0" w:firstLine="0"/>
        <w:jc w:val="left"/>
        <w:rPr>
          <w:rFonts w:ascii="Times New Roman"/>
          <w:color w:val="000000"/>
          <w:spacing w:val="0"/>
          <w:sz w:val="21"/>
        </w:rPr>
      </w:pPr>
      <w:r>
        <w:rPr>
          <w:rFonts w:ascii="宋体" w:hAnsi="宋体" w:cs="宋体"/>
          <w:color w:val="000000"/>
          <w:spacing w:val="0"/>
          <w:sz w:val="21"/>
        </w:rPr>
        <w:t>第</w:t>
      </w:r>
      <w:r>
        <w:rPr>
          <w:rFonts w:ascii="Times New Roman"/>
          <w:color w:val="000000"/>
          <w:spacing w:val="0"/>
          <w:sz w:val="21"/>
        </w:rPr>
        <w:t xml:space="preserve"> 22</w:t>
      </w:r>
      <w:r>
        <w:rPr>
          <w:rFonts w:ascii="宋体" w:hAnsi="宋体" w:cs="宋体"/>
          <w:color w:val="000000"/>
          <w:spacing w:val="0"/>
          <w:sz w:val="21"/>
        </w:rPr>
        <w:t>页</w:t>
      </w:r>
      <w:r>
        <w:rPr>
          <w:rFonts w:ascii="Times New Roman"/>
          <w:color w:val="000000"/>
          <w:spacing w:val="0"/>
          <w:sz w:val="21"/>
        </w:rPr>
        <w:t>/</w:t>
      </w:r>
      <w:r>
        <w:rPr>
          <w:rFonts w:ascii="宋体" w:hAnsi="宋体" w:cs="宋体"/>
          <w:color w:val="000000"/>
          <w:spacing w:val="0"/>
          <w:sz w:val="21"/>
        </w:rPr>
        <w:t>共</w:t>
      </w:r>
      <w:r>
        <w:rPr>
          <w:rFonts w:ascii="Times New Roman"/>
          <w:color w:val="000000"/>
          <w:spacing w:val="0"/>
          <w:sz w:val="21"/>
        </w:rPr>
        <w:t xml:space="preserve"> 25</w:t>
      </w:r>
      <w:r>
        <w:rPr>
          <w:rFonts w:ascii="宋体" w:hAnsi="宋体" w:cs="宋体"/>
          <w:color w:val="000000"/>
          <w:spacing w:val="0"/>
          <w:sz w:val="21"/>
        </w:rPr>
        <w:t>页</w:t>
      </w:r>
    </w:p>
    <w:p>
      <w:pPr>
        <w:spacing w:before="0" w:after="0" w:line="0" w:lineRule="exact"/>
        <w:ind w:left="0" w:right="0" w:firstLine="0"/>
        <w:jc w:val="left"/>
        <w:rPr>
          <w:rFonts w:ascii="Arial"/>
          <w:color w:val="FF0000"/>
          <w:spacing w:val="0"/>
          <w:sz w:val="2"/>
        </w:rPr>
      </w:pPr>
    </w:p>
    <w:p>
      <w:pPr>
        <w:spacing w:before="0" w:after="0" w:line="0" w:lineRule="exact"/>
        <w:ind w:left="0" w:right="0" w:firstLine="0"/>
        <w:jc w:val="left"/>
        <w:sectPr>
          <w:pgSz w:w="11900" w:h="16840"/>
          <w:pgMar w:top="1452" w:right="100" w:bottom="0" w:left="1080" w:header="720" w:footer="720" w:gutter="0"/>
          <w:pgNumType w:start="1"/>
          <w:cols w:space="720" w:num="1"/>
          <w:docGrid w:linePitch="1" w:charSpace="0"/>
        </w:sectPr>
      </w:pPr>
      <w:r>
        <w:rPr>
          <w:rFonts w:ascii="Arial"/>
          <w:color w:val="FF0000"/>
          <w:spacing w:val="0"/>
          <w:sz w:val="2"/>
        </w:rPr>
        <w:cr/>
      </w:r>
      <w:r>
        <w:rPr>
          <w:rFonts w:ascii="Arial"/>
          <w:color w:val="FF0000"/>
          <w:spacing w:val="0"/>
          <w:sz w:val="2"/>
        </w:rPr>
        <w:br w:type="page"/>
      </w:r>
    </w:p>
    <w:p>
      <w:pPr>
        <w:spacing w:before="0" w:after="0" w:line="0" w:lineRule="exact"/>
        <w:ind w:left="0" w:right="0" w:firstLine="0"/>
        <w:jc w:val="left"/>
        <w:rPr>
          <w:rFonts w:ascii="Arial"/>
          <w:color w:val="FF0000"/>
          <w:spacing w:val="0"/>
          <w:sz w:val="2"/>
        </w:rPr>
      </w:pPr>
      <w:r>
        <w:rPr>
          <w:sz w:val="2"/>
        </w:rPr>
        <mc:AlternateContent>
          <mc:Choice Requires="wps">
            <w:drawing>
              <wp:anchor distT="0" distB="0" distL="114300" distR="114300" simplePos="0" relativeHeight="503316480" behindDoc="0" locked="0" layoutInCell="1" allowOverlap="1">
                <wp:simplePos x="0" y="0"/>
                <wp:positionH relativeFrom="column">
                  <wp:posOffset>-103505</wp:posOffset>
                </wp:positionH>
                <wp:positionV relativeFrom="paragraph">
                  <wp:posOffset>-535940</wp:posOffset>
                </wp:positionV>
                <wp:extent cx="1771650" cy="247650"/>
                <wp:effectExtent l="0" t="0" r="0" b="0"/>
                <wp:wrapNone/>
                <wp:docPr id="1" name="矩形 1"/>
                <wp:cNvGraphicFramePr/>
                <a:graphic xmlns:a="http://schemas.openxmlformats.org/drawingml/2006/main">
                  <a:graphicData uri="http://schemas.microsoft.com/office/word/2010/wordprocessingShape">
                    <wps:wsp>
                      <wps:cNvSpPr/>
                      <wps:spPr>
                        <a:xfrm>
                          <a:off x="582295" y="542290"/>
                          <a:ext cx="1771650" cy="247650"/>
                        </a:xfrm>
                        <a:prstGeom prst="rect">
                          <a:avLst/>
                        </a:prstGeom>
                        <a:ln>
                          <a:no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8.15pt;margin-top:-42.2pt;height:19.5pt;width:139.5pt;z-index:503316480;v-text-anchor:middle;mso-width-relative:page;mso-height-relative:page;" fillcolor="#FFFFFF [3201]" filled="t" stroked="f" coordsize="21600,21600" o:gfxdata="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TGGcLdYAAAALAQAADwAAAAAAAAABACAA&#10;AAAiAAAAZHJzL2Rvd25yZXYueG1sUEsBAhQAFAAAAAgAh07iQJ9A02dIAgAAcAQAAA4AAAAAAAAA&#10;AQAgAAAAJQEAAGRycy9lMm9Eb2MueG1sUEsFBgAAAAAGAAYAWQEAAN8FAAAAAA==&#10;">
                <v:fill on="t" focussize="0,0"/>
                <v:stroke on="f" weight="2pt"/>
                <v:imagedata o:title=""/>
                <o:lock v:ext="edit" aspectratio="f"/>
              </v:rect>
            </w:pict>
          </mc:Fallback>
        </mc:AlternateContent>
      </w:r>
    </w:p>
    <w:p>
      <w:pPr>
        <w:spacing w:before="0" w:after="0" w:line="220" w:lineRule="exact"/>
        <w:ind w:left="1759" w:right="0" w:firstLine="0"/>
        <w:jc w:val="left"/>
        <w:rPr>
          <w:rFonts w:ascii="Times New Roman"/>
          <w:color w:val="000000"/>
          <w:spacing w:val="0"/>
          <w:sz w:val="21"/>
        </w:rPr>
      </w:pPr>
      <w:r>
        <w:pict>
          <v:shape id="_x0000123" o:spid="_x0000_s1149" o:spt="75" type="#_x0000_t75" style="position:absolute;left:0pt;margin-left:47pt;margin-top:41.75pt;height:437.25pt;width:420.7pt;mso-position-horizontal-relative:page;mso-position-vertical-relative:page;z-index:-1024;mso-width-relative:page;mso-height-relative:page;" filled="f" coordsize="21600,21600">
            <v:path/>
            <v:fill on="f" focussize="0,0"/>
            <v:stroke/>
            <v:imagedata r:id="rId32" o:title=""/>
            <o:lock v:ext="edit" aspectratio="t"/>
          </v:shape>
        </w:pict>
      </w:r>
      <w:r>
        <w:pict>
          <v:shape id="_x0000124" o:spid="_x0000_s1150" o:spt="75" type="#_x0000_t75" style="position:absolute;left:0pt;margin-left:116.8pt;margin-top:769.7pt;height:2.75pt;width:2.75pt;mso-position-horizontal-relative:page;mso-position-vertical-relative:page;z-index:-1024;mso-width-relative:page;mso-height-relative:page;" filled="f" coordsize="21600,21600">
            <v:path/>
            <v:fill on="f" focussize="0,0"/>
            <v:stroke/>
            <v:imagedata r:id="rId9" o:title=""/>
            <o:lock v:ext="edit" aspectratio="t"/>
          </v:shape>
        </w:pict>
      </w:r>
      <w:r>
        <w:rPr>
          <w:rFonts w:ascii="楷体" w:hAnsi="楷体" w:cs="楷体"/>
          <w:color w:val="000000"/>
          <w:spacing w:val="2"/>
          <w:sz w:val="21"/>
        </w:rPr>
        <w:t>确实，咱们国家直面城乡发展不平衡问题，在这方面下了不少功夫。</w:t>
      </w:r>
    </w:p>
    <w:p>
      <w:pPr>
        <w:spacing w:before="248" w:after="0" w:line="220" w:lineRule="exact"/>
        <w:ind w:left="1339" w:right="0" w:firstLine="0"/>
        <w:jc w:val="left"/>
        <w:rPr>
          <w:rFonts w:ascii="Times New Roman"/>
          <w:color w:val="000000"/>
          <w:spacing w:val="0"/>
          <w:sz w:val="21"/>
        </w:rPr>
      </w:pPr>
      <w:r>
        <w:rPr>
          <w:rFonts w:ascii="楷体" w:hAnsi="楷体" w:cs="楷体"/>
          <w:color w:val="000000"/>
          <w:spacing w:val="2"/>
          <w:sz w:val="21"/>
        </w:rPr>
        <w:t>城乡融合发展工作机制不断健全，城乡要素流动更加顺畅高效，城乡基础</w:t>
      </w:r>
    </w:p>
    <w:p>
      <w:pPr>
        <w:spacing w:before="248" w:after="0" w:line="220" w:lineRule="exact"/>
        <w:ind w:left="1339" w:right="0" w:firstLine="0"/>
        <w:jc w:val="left"/>
        <w:rPr>
          <w:rFonts w:ascii="Times New Roman"/>
          <w:color w:val="000000"/>
          <w:spacing w:val="0"/>
          <w:sz w:val="21"/>
        </w:rPr>
      </w:pPr>
      <w:r>
        <w:rPr>
          <w:rFonts w:ascii="楷体" w:hAnsi="楷体" w:cs="楷体"/>
          <w:color w:val="000000"/>
          <w:spacing w:val="2"/>
          <w:sz w:val="21"/>
        </w:rPr>
        <w:t>设施一体化水平显著提升，城乡基本公共服务均等化深入推进，城乡产业</w:t>
      </w:r>
    </w:p>
    <w:p>
      <w:pPr>
        <w:spacing w:before="248" w:after="0" w:line="220" w:lineRule="exact"/>
        <w:ind w:left="1339" w:right="0" w:firstLine="0"/>
        <w:jc w:val="left"/>
        <w:rPr>
          <w:rFonts w:ascii="Times New Roman"/>
          <w:color w:val="000000"/>
          <w:spacing w:val="0"/>
          <w:sz w:val="21"/>
        </w:rPr>
      </w:pPr>
      <w:r>
        <w:rPr>
          <w:rFonts w:ascii="楷体" w:hAnsi="楷体" w:cs="楷体"/>
          <w:color w:val="000000"/>
          <w:spacing w:val="0"/>
          <w:sz w:val="21"/>
        </w:rPr>
        <w:t>协同发展加快推进，城乡居民收入差距持续缩小。</w:t>
      </w:r>
    </w:p>
    <w:p>
      <w:pPr>
        <w:spacing w:before="569" w:after="0" w:line="220" w:lineRule="exact"/>
        <w:ind w:left="1759" w:right="0" w:firstLine="0"/>
        <w:jc w:val="left"/>
        <w:rPr>
          <w:rFonts w:ascii="Times New Roman"/>
          <w:color w:val="000000"/>
          <w:spacing w:val="0"/>
          <w:sz w:val="21"/>
        </w:rPr>
      </w:pPr>
      <w:r>
        <w:rPr>
          <w:rFonts w:ascii="楷体" w:hAnsi="楷体" w:cs="楷体"/>
          <w:color w:val="000000"/>
          <w:spacing w:val="3"/>
          <w:sz w:val="21"/>
        </w:rPr>
        <w:t>我注意到党的二十届三中全会提出</w:t>
      </w:r>
      <w:r>
        <w:rPr>
          <w:rFonts w:ascii="宋体" w:hAnsi="宋体" w:cs="宋体"/>
          <w:color w:val="000000"/>
          <w:spacing w:val="0"/>
          <w:sz w:val="21"/>
        </w:rPr>
        <w:t>“</w:t>
      </w:r>
      <w:r>
        <w:rPr>
          <w:rFonts w:ascii="楷体" w:hAnsi="楷体" w:cs="楷体"/>
          <w:color w:val="000000"/>
          <w:spacing w:val="3"/>
          <w:sz w:val="21"/>
        </w:rPr>
        <w:t>必须统筹新型工业化、新型城镇</w:t>
      </w:r>
    </w:p>
    <w:p>
      <w:pPr>
        <w:spacing w:before="248" w:after="0" w:line="220" w:lineRule="exact"/>
        <w:ind w:left="1339" w:right="0" w:firstLine="0"/>
        <w:jc w:val="left"/>
        <w:rPr>
          <w:rFonts w:ascii="Times New Roman"/>
          <w:color w:val="000000"/>
          <w:spacing w:val="0"/>
          <w:sz w:val="21"/>
        </w:rPr>
      </w:pPr>
      <w:r>
        <w:rPr>
          <w:rFonts w:ascii="楷体" w:hAnsi="楷体" w:cs="楷体"/>
          <w:color w:val="000000"/>
          <w:spacing w:val="0"/>
          <w:sz w:val="21"/>
        </w:rPr>
        <w:t>化和乡村全面振兴</w:t>
      </w:r>
      <w:r>
        <w:rPr>
          <w:rFonts w:ascii="宋体" w:hAnsi="宋体" w:cs="宋体"/>
          <w:color w:val="000000"/>
          <w:spacing w:val="0"/>
          <w:sz w:val="21"/>
        </w:rPr>
        <w:t>”</w:t>
      </w:r>
      <w:r>
        <w:rPr>
          <w:rFonts w:ascii="楷体" w:hAnsi="楷体" w:cs="楷体"/>
          <w:color w:val="000000"/>
          <w:spacing w:val="0"/>
          <w:sz w:val="21"/>
        </w:rPr>
        <w:t>，促进城乡共同繁荣发展。对此，我收集到以下资料：</w:t>
      </w:r>
    </w:p>
    <w:p>
      <w:pPr>
        <w:spacing w:before="248" w:after="0" w:line="220" w:lineRule="exact"/>
        <w:ind w:left="1759" w:right="0" w:firstLine="0"/>
        <w:jc w:val="left"/>
        <w:rPr>
          <w:rFonts w:ascii="Times New Roman"/>
          <w:color w:val="000000"/>
          <w:spacing w:val="0"/>
          <w:sz w:val="21"/>
        </w:rPr>
      </w:pPr>
      <w:r>
        <w:rPr>
          <w:rFonts w:ascii="楷体" w:hAnsi="楷体" w:cs="楷体"/>
          <w:color w:val="000000"/>
          <w:spacing w:val="3"/>
          <w:sz w:val="21"/>
        </w:rPr>
        <w:t>◇新型工业化是构建城乡融合发展新格局的重要途径。新型工业化驱</w:t>
      </w:r>
    </w:p>
    <w:p>
      <w:pPr>
        <w:spacing w:before="248" w:after="0" w:line="220" w:lineRule="exact"/>
        <w:ind w:left="1339" w:right="0" w:firstLine="0"/>
        <w:jc w:val="left"/>
        <w:rPr>
          <w:rFonts w:ascii="Times New Roman"/>
          <w:color w:val="000000"/>
          <w:spacing w:val="0"/>
          <w:sz w:val="21"/>
        </w:rPr>
      </w:pPr>
      <w:r>
        <w:rPr>
          <w:rFonts w:ascii="楷体" w:hAnsi="楷体" w:cs="楷体"/>
          <w:color w:val="000000"/>
          <w:spacing w:val="2"/>
          <w:sz w:val="21"/>
        </w:rPr>
        <w:t>动新一代信息技术在乡村振兴领域深入应用，深刻改变农业生产方式、农</w:t>
      </w:r>
    </w:p>
    <w:p>
      <w:pPr>
        <w:spacing w:before="248" w:after="0" w:line="220" w:lineRule="exact"/>
        <w:ind w:left="1339" w:right="0" w:firstLine="0"/>
        <w:jc w:val="left"/>
        <w:rPr>
          <w:rFonts w:ascii="Times New Roman"/>
          <w:color w:val="000000"/>
          <w:spacing w:val="0"/>
          <w:sz w:val="21"/>
        </w:rPr>
      </w:pPr>
      <w:r>
        <w:rPr>
          <w:rFonts w:ascii="楷体" w:hAnsi="楷体" w:cs="楷体"/>
          <w:color w:val="000000"/>
          <w:spacing w:val="0"/>
          <w:sz w:val="21"/>
        </w:rPr>
        <w:t>村治理方式和农民生活方式。</w:t>
      </w:r>
    </w:p>
    <w:p>
      <w:pPr>
        <w:spacing w:before="248" w:after="0" w:line="220" w:lineRule="exact"/>
        <w:ind w:left="1759" w:right="0" w:firstLine="0"/>
        <w:jc w:val="left"/>
        <w:rPr>
          <w:rFonts w:ascii="Times New Roman"/>
          <w:color w:val="000000"/>
          <w:spacing w:val="0"/>
          <w:sz w:val="21"/>
        </w:rPr>
      </w:pPr>
      <w:r>
        <w:rPr>
          <w:rFonts w:ascii="楷体" w:hAnsi="楷体" w:cs="楷体"/>
          <w:color w:val="000000"/>
          <w:spacing w:val="3"/>
          <w:sz w:val="21"/>
        </w:rPr>
        <w:t>◇新型城镇化是构建城乡融合发展新格局的关键举措。发挥县城连接</w:t>
      </w:r>
    </w:p>
    <w:p>
      <w:pPr>
        <w:spacing w:before="248" w:after="0" w:line="220" w:lineRule="exact"/>
        <w:ind w:left="1339" w:right="0" w:firstLine="0"/>
        <w:jc w:val="left"/>
        <w:rPr>
          <w:rFonts w:ascii="Times New Roman"/>
          <w:color w:val="000000"/>
          <w:spacing w:val="0"/>
          <w:sz w:val="21"/>
        </w:rPr>
      </w:pPr>
      <w:r>
        <w:rPr>
          <w:rFonts w:ascii="楷体" w:hAnsi="楷体" w:cs="楷体"/>
          <w:color w:val="000000"/>
          <w:spacing w:val="2"/>
          <w:sz w:val="21"/>
        </w:rPr>
        <w:t>城市、服务乡村作用，促进大中小城市和小城镇协调发展，推动形成疏密</w:t>
      </w:r>
    </w:p>
    <w:p>
      <w:pPr>
        <w:spacing w:before="248" w:after="0" w:line="220" w:lineRule="exact"/>
        <w:ind w:left="1339" w:right="0" w:firstLine="0"/>
        <w:jc w:val="left"/>
        <w:rPr>
          <w:rFonts w:ascii="Times New Roman"/>
          <w:color w:val="000000"/>
          <w:spacing w:val="0"/>
          <w:sz w:val="21"/>
        </w:rPr>
      </w:pPr>
      <w:r>
        <w:rPr>
          <w:rFonts w:ascii="楷体" w:hAnsi="楷体" w:cs="楷体"/>
          <w:color w:val="000000"/>
          <w:spacing w:val="0"/>
          <w:sz w:val="21"/>
        </w:rPr>
        <w:t>有致、分工协作、功能完善的城镇化空间格局。</w:t>
      </w:r>
    </w:p>
    <w:p>
      <w:pPr>
        <w:spacing w:before="248" w:after="0" w:line="220" w:lineRule="exact"/>
        <w:ind w:left="1759" w:right="0" w:firstLine="0"/>
        <w:jc w:val="left"/>
        <w:rPr>
          <w:rFonts w:ascii="Times New Roman"/>
          <w:color w:val="000000"/>
          <w:spacing w:val="0"/>
          <w:sz w:val="21"/>
        </w:rPr>
      </w:pPr>
      <w:r>
        <w:rPr>
          <w:rFonts w:ascii="楷体" w:hAnsi="楷体" w:cs="楷体"/>
          <w:color w:val="000000"/>
          <w:spacing w:val="3"/>
          <w:sz w:val="21"/>
        </w:rPr>
        <w:t>◇乡村全面振兴是构建城乡融合发展新格局的有效检验。一方面，城</w:t>
      </w:r>
    </w:p>
    <w:p>
      <w:pPr>
        <w:spacing w:before="248" w:after="0" w:line="220" w:lineRule="exact"/>
        <w:ind w:left="1339" w:right="0" w:firstLine="0"/>
        <w:jc w:val="left"/>
        <w:rPr>
          <w:rFonts w:ascii="Times New Roman"/>
          <w:color w:val="000000"/>
          <w:spacing w:val="0"/>
          <w:sz w:val="21"/>
        </w:rPr>
      </w:pPr>
      <w:r>
        <w:rPr>
          <w:rFonts w:ascii="楷体" w:hAnsi="楷体" w:cs="楷体"/>
          <w:color w:val="000000"/>
          <w:spacing w:val="2"/>
          <w:sz w:val="21"/>
        </w:rPr>
        <w:t>乡融合发展是让农业农村在现代化进程中不掉队赶上来的战略回应和必然</w:t>
      </w:r>
    </w:p>
    <w:p>
      <w:pPr>
        <w:spacing w:before="248" w:after="0" w:line="220" w:lineRule="exact"/>
        <w:ind w:left="1339" w:right="0" w:firstLine="0"/>
        <w:jc w:val="left"/>
        <w:rPr>
          <w:rFonts w:ascii="Times New Roman"/>
          <w:color w:val="000000"/>
          <w:spacing w:val="0"/>
          <w:sz w:val="21"/>
        </w:rPr>
      </w:pPr>
      <w:r>
        <w:rPr>
          <w:rFonts w:ascii="楷体" w:hAnsi="楷体" w:cs="楷体"/>
          <w:color w:val="000000"/>
          <w:spacing w:val="2"/>
          <w:sz w:val="21"/>
        </w:rPr>
        <w:t>选择，是推进乡村全面振兴的重要保障。另一方面，只有实现了乡村全面</w:t>
      </w:r>
    </w:p>
    <w:p>
      <w:pPr>
        <w:spacing w:before="248" w:after="0" w:line="220" w:lineRule="exact"/>
        <w:ind w:left="1339" w:right="0" w:firstLine="0"/>
        <w:jc w:val="left"/>
        <w:rPr>
          <w:rFonts w:ascii="Times New Roman"/>
          <w:color w:val="000000"/>
          <w:spacing w:val="0"/>
          <w:sz w:val="21"/>
        </w:rPr>
      </w:pPr>
      <w:r>
        <w:rPr>
          <w:rFonts w:ascii="楷体" w:hAnsi="楷体" w:cs="楷体"/>
          <w:color w:val="000000"/>
          <w:spacing w:val="0"/>
          <w:sz w:val="21"/>
        </w:rPr>
        <w:t>振兴，才能真正形成高水平的城乡融合发展格局。</w:t>
      </w:r>
    </w:p>
    <w:p>
      <w:pPr>
        <w:spacing w:before="338" w:after="0" w:line="220" w:lineRule="exact"/>
        <w:ind w:left="0" w:right="0" w:firstLine="0"/>
        <w:jc w:val="left"/>
        <w:rPr>
          <w:rFonts w:ascii="Times New Roman"/>
          <w:color w:val="000000"/>
          <w:spacing w:val="0"/>
          <w:sz w:val="21"/>
        </w:rPr>
      </w:pPr>
      <w:r>
        <w:rPr>
          <w:rFonts w:ascii="宋体" w:hAnsi="宋体" w:cs="宋体"/>
          <w:color w:val="000000"/>
          <w:spacing w:val="0"/>
          <w:sz w:val="21"/>
        </w:rPr>
        <w:t>请你参与他们的讨论，综合运用所学，谈谈对“城乡融合发展是中国式现代化的必然要求”的认识。</w:t>
      </w:r>
    </w:p>
    <w:p>
      <w:pPr>
        <w:spacing w:before="248" w:after="0" w:line="220" w:lineRule="exact"/>
        <w:ind w:left="0" w:right="0" w:firstLine="0"/>
        <w:jc w:val="left"/>
        <w:rPr>
          <w:rFonts w:ascii="Times New Roman"/>
          <w:color w:val="000000"/>
          <w:spacing w:val="0"/>
          <w:sz w:val="21"/>
        </w:rPr>
      </w:pPr>
      <w:r>
        <w:rPr>
          <w:rFonts w:ascii="宋体" w:hAnsi="宋体" w:cs="宋体"/>
          <w:color w:val="2E75B6"/>
          <w:spacing w:val="0"/>
          <w:sz w:val="21"/>
        </w:rPr>
        <w:t>【答案】</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①城乡融合发展是中国式现代化的重要内容和必然要求，体现了中国特色社会主义现代化道路的鲜明特色。</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这一战略部署既是解决我国城乡发展不平衡问题的关键举措，也是实现共同富裕、推动高质量发展的必由</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之路。</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②城乡融合发展是中国式现代化的内在要求。中国式现代化是人口规模巨大、全体人民共同富裕、物质文</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明和精神文明相协调、人与自然和谐共生、走和平发展道路的现代化。缩小城乡差距，促进城乡居民收入</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均衡增长，是实现全体人民共享现代化成果的关键。城乡二元结构长期制约我国经济社会发展，融合发展</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能优化资源配置，推动城乡优势互补。农业农村现代化是中国式现代化的短板，城乡融合为乡村注入资金、</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技术、人才等要素，助力乡村全面振兴。</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③城乡融合发展是破解发展不平衡不充分问题的关键。党的十八大以来，我国城乡关系经历了从“统筹”</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到“一体化”再到“融合”的深化，体现了对现代化规律的深刻把握，破除户籍、土地等制度壁垒，促进</w:t>
      </w:r>
    </w:p>
    <w:p>
      <w:pPr>
        <w:spacing w:before="399" w:after="0" w:line="243" w:lineRule="exact"/>
        <w:ind w:left="4111" w:right="0" w:firstLine="0"/>
        <w:jc w:val="left"/>
        <w:rPr>
          <w:rFonts w:ascii="Times New Roman"/>
          <w:color w:val="000000"/>
          <w:spacing w:val="0"/>
          <w:sz w:val="21"/>
        </w:rPr>
      </w:pPr>
      <w:r>
        <w:rPr>
          <w:rFonts w:ascii="宋体" w:hAnsi="宋体" w:cs="宋体"/>
          <w:color w:val="000000"/>
          <w:spacing w:val="0"/>
          <w:sz w:val="21"/>
        </w:rPr>
        <w:t>第</w:t>
      </w:r>
      <w:r>
        <w:rPr>
          <w:rFonts w:ascii="Times New Roman"/>
          <w:color w:val="000000"/>
          <w:spacing w:val="0"/>
          <w:sz w:val="21"/>
        </w:rPr>
        <w:t xml:space="preserve"> 23</w:t>
      </w:r>
      <w:r>
        <w:rPr>
          <w:rFonts w:ascii="宋体" w:hAnsi="宋体" w:cs="宋体"/>
          <w:color w:val="000000"/>
          <w:spacing w:val="0"/>
          <w:sz w:val="21"/>
        </w:rPr>
        <w:t>页</w:t>
      </w:r>
      <w:r>
        <w:rPr>
          <w:rFonts w:ascii="Times New Roman"/>
          <w:color w:val="000000"/>
          <w:spacing w:val="0"/>
          <w:sz w:val="21"/>
        </w:rPr>
        <w:t>/</w:t>
      </w:r>
      <w:r>
        <w:rPr>
          <w:rFonts w:ascii="宋体" w:hAnsi="宋体" w:cs="宋体"/>
          <w:color w:val="000000"/>
          <w:spacing w:val="0"/>
          <w:sz w:val="21"/>
        </w:rPr>
        <w:t>共</w:t>
      </w:r>
      <w:r>
        <w:rPr>
          <w:rFonts w:ascii="Times New Roman"/>
          <w:color w:val="000000"/>
          <w:spacing w:val="0"/>
          <w:sz w:val="21"/>
        </w:rPr>
        <w:t xml:space="preserve"> 25</w:t>
      </w:r>
      <w:r>
        <w:rPr>
          <w:rFonts w:ascii="宋体" w:hAnsi="宋体" w:cs="宋体"/>
          <w:color w:val="000000"/>
          <w:spacing w:val="0"/>
          <w:sz w:val="21"/>
        </w:rPr>
        <w:t>页</w:t>
      </w:r>
    </w:p>
    <w:p>
      <w:pPr>
        <w:spacing w:before="0" w:after="0" w:line="0" w:lineRule="exact"/>
        <w:ind w:left="0" w:right="0" w:firstLine="0"/>
        <w:jc w:val="left"/>
        <w:rPr>
          <w:rFonts w:ascii="Arial"/>
          <w:color w:val="FF0000"/>
          <w:spacing w:val="0"/>
          <w:sz w:val="2"/>
        </w:rPr>
      </w:pPr>
    </w:p>
    <w:p>
      <w:pPr>
        <w:spacing w:before="0" w:after="0" w:line="0" w:lineRule="exact"/>
        <w:ind w:left="0" w:right="0" w:firstLine="0"/>
        <w:jc w:val="left"/>
        <w:sectPr>
          <w:pgSz w:w="11900" w:h="16840"/>
          <w:pgMar w:top="1698" w:right="100" w:bottom="0" w:left="1080" w:header="720" w:footer="720" w:gutter="0"/>
          <w:pgNumType w:start="1"/>
          <w:cols w:space="720" w:num="1"/>
          <w:docGrid w:linePitch="1" w:charSpace="0"/>
        </w:sectPr>
      </w:pPr>
      <w:r>
        <w:rPr>
          <w:rFonts w:ascii="Arial"/>
          <w:color w:val="FF0000"/>
          <w:spacing w:val="0"/>
          <w:sz w:val="2"/>
        </w:rPr>
        <w:cr/>
      </w:r>
      <w:r>
        <w:rPr>
          <w:rFonts w:ascii="Arial"/>
          <w:color w:val="FF0000"/>
          <w:spacing w:val="0"/>
          <w:sz w:val="2"/>
        </w:rPr>
        <w:br w:type="page"/>
      </w:r>
    </w:p>
    <w:p>
      <w:pPr>
        <w:spacing w:before="0" w:after="0" w:line="0" w:lineRule="exact"/>
        <w:ind w:left="0" w:right="0" w:firstLine="0"/>
        <w:jc w:val="left"/>
        <w:rPr>
          <w:rFonts w:ascii="Arial"/>
          <w:color w:val="FF0000"/>
          <w:spacing w:val="0"/>
          <w:sz w:val="2"/>
        </w:rPr>
      </w:pPr>
    </w:p>
    <w:p>
      <w:pPr>
        <w:spacing w:before="0" w:after="0" w:line="220" w:lineRule="exact"/>
        <w:ind w:left="0" w:right="0" w:firstLine="0"/>
        <w:jc w:val="left"/>
        <w:rPr>
          <w:rFonts w:ascii="Times New Roman"/>
          <w:color w:val="000000"/>
          <w:spacing w:val="0"/>
          <w:sz w:val="21"/>
        </w:rPr>
      </w:pPr>
      <w:r>
        <w:pict>
          <v:shape id="_x0000127" o:spid="_x0000_s1153" o:spt="75" type="#_x0000_t75" style="position:absolute;left:0pt;margin-left:404.1pt;margin-top:72.55pt;height:2.75pt;width:2.75pt;mso-position-horizontal-relative:page;mso-position-vertical-relative:page;z-index:-1024;mso-width-relative:page;mso-height-relative:page;" filled="f" coordsize="21600,21600">
            <v:path/>
            <v:fill on="f" focussize="0,0"/>
            <v:stroke/>
            <v:imagedata r:id="rId7" o:title=""/>
            <o:lock v:ext="edit" aspectratio="t"/>
          </v:shape>
        </w:pict>
      </w:r>
      <w:r>
        <w:pict>
          <v:shape id="_x0000128" o:spid="_x0000_s1154" o:spt="75" type="#_x0000_t75" style="position:absolute;left:0pt;margin-left:212.1pt;margin-top:473.25pt;height:5.75pt;width:5pt;mso-position-horizontal-relative:page;mso-position-vertical-relative:page;z-index:-1024;mso-width-relative:page;mso-height-relative:page;" filled="f" coordsize="21600,21600">
            <v:path/>
            <v:fill on="f" focussize="0,0"/>
            <v:stroke/>
            <v:imagedata r:id="rId8" o:title=""/>
            <o:lock v:ext="edit" aspectratio="t"/>
          </v:shape>
        </w:pict>
      </w:r>
      <w:r>
        <w:pict>
          <v:shape id="_x0000129" o:spid="_x0000_s1155" o:spt="75" type="#_x0000_t75" style="position:absolute;left:0pt;margin-left:116.8pt;margin-top:769.7pt;height:2.75pt;width:2.75pt;mso-position-horizontal-relative:page;mso-position-vertical-relative:page;z-index:-1024;mso-width-relative:page;mso-height-relative:page;" filled="f" coordsize="21600,21600">
            <v:path/>
            <v:fill on="f" focussize="0,0"/>
            <v:stroke/>
            <v:imagedata r:id="rId9" o:title=""/>
            <o:lock v:ext="edit" aspectratio="t"/>
          </v:shape>
        </w:pict>
      </w:r>
      <w:r>
        <w:rPr>
          <w:rFonts w:ascii="宋体" w:hAnsi="宋体" w:cs="宋体"/>
          <w:color w:val="000000"/>
          <w:spacing w:val="-3"/>
          <w:sz w:val="21"/>
        </w:rPr>
        <w:t>人才、资本、技术向乡村流动（如返乡创业、数字乡村建设）。推动教育、医疗、社保等向农村延伸，减少</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7"/>
          <w:sz w:val="21"/>
        </w:rPr>
        <w:t>城乡民生差距（如“县管校聘”、远程医疗）。交通、物流、信息网络互联互通（如“村村通”、农村电商），</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缩小城乡生活品质差距。</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④新型工业化、新型城镇化与乡村全面振兴协同推进城乡融合。党的二十届三中全会提出的“三新”协同</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3"/>
          <w:sz w:val="21"/>
        </w:rPr>
        <w:t>路径，为城乡融合发展提供了系统方案，以数字化、智能化赋能农业（如智慧农业、无人机播种），推动农</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村产业升级，增强城乡经济联动。发挥县城纽带作用，避免“大城市病”，形成“城市—县城—乡村”梯</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3"/>
          <w:sz w:val="21"/>
        </w:rPr>
        <w:t>度发展格局（如特色小镇、县域经济）。通过产业兴旺、生态宜居、乡风文明等举措，使乡村成为现代化的</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重要组成部分，而非“被遗忘的角落”。</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⑤城乡融合发展彰显中国式现代化的制度优势。党中央顶层设计（如乡村振兴战略、城乡融合政策体系）</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确保资源统筹和长期推进。始终聚焦农民福祉，如脱贫攻坚、农村人居环境整治，体现现代化的人本导向。</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3"/>
          <w:sz w:val="21"/>
        </w:rPr>
        <w:t>注重生态保护（如绿水青山就是金山银山），避免西方城市化中的环境恶化问题。</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⑥城乡融合发展是中国式现代化的题中之义，既是解决发展不平衡的必然要求，也是实现共同富裕的重要</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路径。未来需继续完善体制机制，推动“三新”协同，使城市与乡村各美其美、美美与共，最终形成“工</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农互促、城乡互补、协调发展、共同繁荣”的新型城乡关系。</w:t>
      </w:r>
    </w:p>
    <w:p>
      <w:pPr>
        <w:spacing w:before="248" w:after="0" w:line="220" w:lineRule="exact"/>
        <w:ind w:left="0" w:right="0" w:firstLine="0"/>
        <w:jc w:val="left"/>
        <w:rPr>
          <w:rFonts w:ascii="Times New Roman"/>
          <w:color w:val="000000"/>
          <w:spacing w:val="0"/>
          <w:sz w:val="21"/>
        </w:rPr>
      </w:pPr>
      <w:r>
        <w:rPr>
          <w:rFonts w:ascii="宋体" w:hAnsi="宋体" w:cs="宋体"/>
          <w:color w:val="2E75B6"/>
          <w:spacing w:val="0"/>
          <w:sz w:val="21"/>
        </w:rPr>
        <w:t>【解析】</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4"/>
          <w:sz w:val="21"/>
        </w:rPr>
        <w:t>【分析】背景素材：“促进城乡融合发展”主题讨论</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考点考查：我国的生产资料所有制、贯彻新发展理念、推动高质量发展</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能力考查：描述和阐释事物、论证和探究问题</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核心素养：政治认同、科学精神</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【详解】第一步：审设问。明确主体、作答范围、问题限定和作答角度。</w:t>
      </w:r>
    </w:p>
    <w:p>
      <w:pPr>
        <w:spacing w:before="237" w:after="0" w:line="243" w:lineRule="exact"/>
        <w:ind w:left="0" w:right="0" w:firstLine="0"/>
        <w:jc w:val="left"/>
        <w:rPr>
          <w:rFonts w:ascii="Times New Roman"/>
          <w:color w:val="000000"/>
          <w:spacing w:val="0"/>
          <w:sz w:val="21"/>
        </w:rPr>
      </w:pPr>
      <w:r>
        <w:rPr>
          <w:rFonts w:ascii="宋体" w:hAnsi="宋体" w:cs="宋体"/>
          <w:color w:val="000000"/>
          <w:spacing w:val="-4"/>
          <w:sz w:val="21"/>
        </w:rPr>
        <w:t>本题为认识类主观题，要求运用经济与社会知识，谈谈对</w:t>
      </w:r>
      <w:r>
        <w:rPr>
          <w:rFonts w:ascii="Times New Roman" w:hAnsi="Times New Roman" w:cs="Times New Roman"/>
          <w:color w:val="000000"/>
          <w:spacing w:val="0"/>
          <w:sz w:val="21"/>
        </w:rPr>
        <w:t>“</w:t>
      </w:r>
      <w:r>
        <w:rPr>
          <w:rFonts w:ascii="宋体" w:hAnsi="宋体" w:cs="宋体"/>
          <w:color w:val="000000"/>
          <w:spacing w:val="0"/>
          <w:sz w:val="21"/>
        </w:rPr>
        <w:t>城乡融合发展是中国式现代化的必然要求</w:t>
      </w:r>
      <w:r>
        <w:rPr>
          <w:rFonts w:ascii="Times New Roman" w:hAnsi="Times New Roman" w:cs="Times New Roman"/>
          <w:color w:val="000000"/>
          <w:spacing w:val="0"/>
          <w:sz w:val="21"/>
        </w:rPr>
        <w:t>”</w:t>
      </w:r>
      <w:r>
        <w:rPr>
          <w:rFonts w:ascii="宋体" w:hAnsi="宋体" w:cs="宋体"/>
          <w:color w:val="000000"/>
          <w:spacing w:val="0"/>
          <w:sz w:val="21"/>
        </w:rPr>
        <w:t>的认识。</w:t>
      </w:r>
    </w:p>
    <w:p>
      <w:pPr>
        <w:spacing w:before="237" w:after="0" w:line="220" w:lineRule="exact"/>
        <w:ind w:left="0" w:right="0" w:firstLine="0"/>
        <w:jc w:val="left"/>
        <w:rPr>
          <w:rFonts w:ascii="Times New Roman"/>
          <w:color w:val="000000"/>
          <w:spacing w:val="0"/>
          <w:sz w:val="21"/>
        </w:rPr>
      </w:pPr>
      <w:r>
        <w:rPr>
          <w:rFonts w:ascii="宋体" w:hAnsi="宋体" w:cs="宋体"/>
          <w:color w:val="000000"/>
          <w:spacing w:val="0"/>
          <w:sz w:val="21"/>
        </w:rPr>
        <w:t>可从为什么、如何做角度来分析作答。</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第二步：审材料，通过标点符号、段落等，提取材料有效信息。</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有效信息①：高度重视解决城乡发展不平衡问题→可运用贯彻新发展理念知识，从必要性角度分析说明既</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是解决我国城乡发展不平衡问题的关键举措，也是实现共同富裕、推动高质量发展的必由之路。</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有效信息②：城乡基本公共服务均等化深入推进，城乡产业协同发展加快推进，城乡居民收入差距持续缩</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小→可运用贯彻新发展理念知识，从坚持以人民为中心的发展思想角度分析说明融合发展能优化资源配置，</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推动城乡优势互补，城乡融合为乡村注入资金、技术、人才等要素，助力乡村全面振兴。</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有效信息③：咱们国家直面城乡发展不平衡问题，在这方面下了不少功夫→可运用贯彻新发展理念知识，</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从新时代我国社会主要矛盾角度分析说明通过城乡融合发展缩小城乡差距，努力实现发展的平衡与充分。</w:t>
      </w:r>
    </w:p>
    <w:p>
      <w:pPr>
        <w:spacing w:before="120" w:after="0" w:line="243" w:lineRule="exact"/>
        <w:ind w:left="4111" w:right="0" w:firstLine="0"/>
        <w:jc w:val="left"/>
        <w:rPr>
          <w:rFonts w:ascii="Times New Roman"/>
          <w:color w:val="000000"/>
          <w:spacing w:val="0"/>
          <w:sz w:val="21"/>
        </w:rPr>
      </w:pPr>
      <w:r>
        <w:rPr>
          <w:rFonts w:ascii="宋体" w:hAnsi="宋体" w:cs="宋体"/>
          <w:color w:val="000000"/>
          <w:spacing w:val="0"/>
          <w:sz w:val="21"/>
        </w:rPr>
        <w:t>第</w:t>
      </w:r>
      <w:r>
        <w:rPr>
          <w:rFonts w:ascii="Times New Roman"/>
          <w:color w:val="000000"/>
          <w:spacing w:val="0"/>
          <w:sz w:val="21"/>
        </w:rPr>
        <w:t xml:space="preserve"> 24</w:t>
      </w:r>
      <w:r>
        <w:rPr>
          <w:rFonts w:ascii="宋体" w:hAnsi="宋体" w:cs="宋体"/>
          <w:color w:val="000000"/>
          <w:spacing w:val="0"/>
          <w:sz w:val="21"/>
        </w:rPr>
        <w:t>页</w:t>
      </w:r>
      <w:r>
        <w:rPr>
          <w:rFonts w:ascii="Times New Roman"/>
          <w:color w:val="000000"/>
          <w:spacing w:val="0"/>
          <w:sz w:val="21"/>
        </w:rPr>
        <w:t>/</w:t>
      </w:r>
      <w:r>
        <w:rPr>
          <w:rFonts w:ascii="宋体" w:hAnsi="宋体" w:cs="宋体"/>
          <w:color w:val="000000"/>
          <w:spacing w:val="0"/>
          <w:sz w:val="21"/>
        </w:rPr>
        <w:t>共</w:t>
      </w:r>
      <w:r>
        <w:rPr>
          <w:rFonts w:ascii="Times New Roman"/>
          <w:color w:val="000000"/>
          <w:spacing w:val="0"/>
          <w:sz w:val="21"/>
        </w:rPr>
        <w:t xml:space="preserve"> 25</w:t>
      </w:r>
      <w:r>
        <w:rPr>
          <w:rFonts w:ascii="宋体" w:hAnsi="宋体" w:cs="宋体"/>
          <w:color w:val="000000"/>
          <w:spacing w:val="0"/>
          <w:sz w:val="21"/>
        </w:rPr>
        <w:t>页</w:t>
      </w:r>
    </w:p>
    <w:p>
      <w:pPr>
        <w:spacing w:before="0" w:after="0" w:line="0" w:lineRule="exact"/>
        <w:ind w:left="0" w:right="0" w:firstLine="0"/>
        <w:jc w:val="left"/>
        <w:rPr>
          <w:rFonts w:ascii="Arial"/>
          <w:color w:val="FF0000"/>
          <w:spacing w:val="0"/>
          <w:sz w:val="2"/>
        </w:rPr>
      </w:pPr>
    </w:p>
    <w:p>
      <w:pPr>
        <w:spacing w:before="0" w:after="0" w:line="0" w:lineRule="exact"/>
        <w:ind w:left="0" w:right="0" w:firstLine="0"/>
        <w:jc w:val="left"/>
        <w:rPr>
          <w:rFonts w:ascii="Arial"/>
          <w:color w:val="FF0000"/>
          <w:spacing w:val="0"/>
          <w:sz w:val="2"/>
        </w:rPr>
      </w:pPr>
      <w:r>
        <w:rPr>
          <w:rFonts w:ascii="Arial"/>
          <w:color w:val="FF0000"/>
          <w:spacing w:val="0"/>
          <w:sz w:val="2"/>
        </w:rPr>
        <w:cr/>
      </w:r>
      <w:r>
        <w:rPr>
          <w:rFonts w:ascii="Arial"/>
          <w:color w:val="FF0000"/>
          <w:spacing w:val="0"/>
          <w:sz w:val="2"/>
        </w:rPr>
        <w:br w:type="page"/>
      </w:r>
    </w:p>
    <w:p>
      <w:pPr>
        <w:spacing w:before="0" w:after="0" w:line="220" w:lineRule="exact"/>
        <w:ind w:left="0" w:right="0" w:firstLine="0"/>
        <w:jc w:val="left"/>
        <w:rPr>
          <w:rFonts w:ascii="Times New Roman"/>
          <w:color w:val="000000"/>
          <w:spacing w:val="0"/>
          <w:sz w:val="21"/>
        </w:rPr>
      </w:pPr>
      <w:bookmarkStart w:id="0" w:name="_GoBack"/>
      <w:bookmarkEnd w:id="0"/>
      <w:r>
        <w:pict>
          <v:shape id="_x0000132" o:spid="_x0000_s1158" o:spt="75" type="#_x0000_t75" style="position:absolute;left:0pt;margin-left:404.1pt;margin-top:72.55pt;height:2.75pt;width:2.75pt;mso-position-horizontal-relative:page;mso-position-vertical-relative:page;z-index:-1024;mso-width-relative:page;mso-height-relative:page;" filled="f" coordsize="21600,21600">
            <v:path/>
            <v:fill on="f" focussize="0,0"/>
            <v:stroke/>
            <v:imagedata r:id="rId7" o:title=""/>
            <o:lock v:ext="edit" aspectratio="t"/>
          </v:shape>
        </w:pict>
      </w:r>
      <w:r>
        <w:pict>
          <v:shape id="_x0000133" o:spid="_x0000_s1159" o:spt="75" type="#_x0000_t75" style="position:absolute;left:0pt;margin-left:212.1pt;margin-top:473.25pt;height:5.75pt;width:5pt;mso-position-horizontal-relative:page;mso-position-vertical-relative:page;z-index:-1024;mso-width-relative:page;mso-height-relative:page;" filled="f" coordsize="21600,21600">
            <v:path/>
            <v:fill on="f" focussize="0,0"/>
            <v:stroke/>
            <v:imagedata r:id="rId8" o:title=""/>
            <o:lock v:ext="edit" aspectratio="t"/>
          </v:shape>
        </w:pict>
      </w:r>
      <w:r>
        <w:pict>
          <v:shape id="_x0000134" o:spid="_x0000_s1160" o:spt="75" type="#_x0000_t75" style="position:absolute;left:0pt;margin-left:116.8pt;margin-top:769.7pt;height:2.75pt;width:2.75pt;mso-position-horizontal-relative:page;mso-position-vertical-relative:page;z-index:-1024;mso-width-relative:page;mso-height-relative:page;" filled="f" coordsize="21600,21600">
            <v:path/>
            <v:fill on="f" focussize="0,0"/>
            <v:stroke/>
            <v:imagedata r:id="rId9" o:title=""/>
            <o:lock v:ext="edit" aspectratio="t"/>
          </v:shape>
        </w:pict>
      </w:r>
      <w:r>
        <w:rPr>
          <w:rFonts w:ascii="宋体" w:hAnsi="宋体" w:cs="宋体"/>
          <w:color w:val="000000"/>
          <w:spacing w:val="0"/>
          <w:sz w:val="21"/>
        </w:rPr>
        <w:t>有效信息④：必须统筹新型工业化、新型城镇化和乡村全面振兴”，促进城乡共同繁荣发展→可运用贯彻</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新发展理念知识，从协调角度分析说明新型工业化、新型城镇化与乡村全面振兴协同推进城乡融合。</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有效信息⑤：党的十八大以来，以习近平同志为核心的党中央高度重视解决城乡发展不平衡问题→可运用</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习近平经济思想知识，从加强党对经济工作的全面领导角度分析说明党中央顶层设计，确保资源统筹和长</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期推进。</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有效信息⑥：完善城乡融合发展体制机制→可运用贯彻新发展理念、构建新发展格局知识，从协调、全面</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推进乡村振兴角度分析说明使城市与乡村各美其美、美美与共，最终形成“工农互促、城乡互补、协调发</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展、共同繁荣”的新型城乡关系。</w:t>
      </w:r>
    </w:p>
    <w:p>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第三步：整合信息，组织答案。注意设问限定以及教材知识与材料、时政信息等相结合。</w:t>
      </w:r>
    </w:p>
    <w:p>
      <w:pPr>
        <w:spacing w:before="9953" w:after="0" w:line="243" w:lineRule="exact"/>
        <w:ind w:left="4111" w:right="0" w:firstLine="0"/>
        <w:jc w:val="left"/>
        <w:rPr>
          <w:rFonts w:ascii="Times New Roman"/>
          <w:color w:val="000000"/>
          <w:spacing w:val="0"/>
          <w:sz w:val="21"/>
        </w:rPr>
      </w:pPr>
      <w:r>
        <w:rPr>
          <w:rFonts w:ascii="宋体" w:hAnsi="宋体" w:cs="宋体"/>
          <w:color w:val="000000"/>
          <w:spacing w:val="0"/>
          <w:sz w:val="21"/>
        </w:rPr>
        <w:t>第</w:t>
      </w:r>
      <w:r>
        <w:rPr>
          <w:rFonts w:ascii="Times New Roman"/>
          <w:color w:val="000000"/>
          <w:spacing w:val="0"/>
          <w:sz w:val="21"/>
        </w:rPr>
        <w:t xml:space="preserve"> 25</w:t>
      </w:r>
      <w:r>
        <w:rPr>
          <w:rFonts w:ascii="宋体" w:hAnsi="宋体" w:cs="宋体"/>
          <w:color w:val="000000"/>
          <w:spacing w:val="0"/>
          <w:sz w:val="21"/>
        </w:rPr>
        <w:t>页</w:t>
      </w:r>
      <w:r>
        <w:rPr>
          <w:rFonts w:ascii="Times New Roman"/>
          <w:color w:val="000000"/>
          <w:spacing w:val="0"/>
          <w:sz w:val="21"/>
        </w:rPr>
        <w:t>/</w:t>
      </w:r>
      <w:r>
        <w:rPr>
          <w:rFonts w:ascii="宋体" w:hAnsi="宋体" w:cs="宋体"/>
          <w:color w:val="000000"/>
          <w:spacing w:val="0"/>
          <w:sz w:val="21"/>
        </w:rPr>
        <w:t>共</w:t>
      </w:r>
      <w:r>
        <w:rPr>
          <w:rFonts w:ascii="Times New Roman"/>
          <w:color w:val="000000"/>
          <w:spacing w:val="0"/>
          <w:sz w:val="21"/>
        </w:rPr>
        <w:t xml:space="preserve"> 25</w:t>
      </w:r>
      <w:r>
        <w:rPr>
          <w:rFonts w:ascii="宋体" w:hAnsi="宋体" w:cs="宋体"/>
          <w:color w:val="000000"/>
          <w:spacing w:val="0"/>
          <w:sz w:val="21"/>
        </w:rPr>
        <w:t>页</w:t>
      </w:r>
    </w:p>
    <w:sectPr>
      <w:pgSz w:w="11900" w:h="16840"/>
      <w:pgMar w:top="1452" w:right="100" w:bottom="0" w:left="1080" w:header="720" w:footer="720" w:gutter="0"/>
      <w:pgNumType w:start="1"/>
      <w:cols w:space="720" w:num="1"/>
      <w:docGrid w:linePitch="1"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embedRegular r:id="rId1" w:fontKey="{900334D8-0A7A-47F3-82F2-6FAE6E9EE12F}"/>
  </w:font>
  <w:font w:name="宋体">
    <w:panose1 w:val="02010600030101010101"/>
    <w:charset w:val="86"/>
    <w:family w:val="auto"/>
    <w:pitch w:val="default"/>
    <w:sig w:usb0="00000203" w:usb1="288F0000" w:usb2="00000006" w:usb3="00000000" w:csb0="00040001" w:csb1="00000000"/>
    <w:embedRegular r:id="rId2" w:fontKey="{C6779853-A241-4A9A-97D4-DC4622B5AD9C}"/>
  </w:font>
  <w:font w:name="Wingdings">
    <w:panose1 w:val="05000000000000000000"/>
    <w:charset w:val="02"/>
    <w:family w:val="auto"/>
    <w:pitch w:val="default"/>
    <w:sig w:usb0="00000000" w:usb1="00000000" w:usb2="00000000" w:usb3="00000000" w:csb0="80000000" w:csb1="00000000"/>
    <w:embedRegular r:id="rId3" w:fontKey="{0E2B05DE-EBFC-4921-888E-AEA334F02269}"/>
  </w:font>
  <w:font w:name="Arial">
    <w:panose1 w:val="020B0604020202020204"/>
    <w:charset w:val="01"/>
    <w:family w:val="swiss"/>
    <w:pitch w:val="default"/>
    <w:sig w:usb0="E0002EFF" w:usb1="C000785B" w:usb2="00000009" w:usb3="00000000" w:csb0="400001FF" w:csb1="FFFF0000"/>
    <w:embedRegular r:id="rId4" w:fontKey="{57FB777B-5B37-49B7-A674-78D20068FA3F}"/>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embedRegular r:id="rId5" w:fontKey="{9ECCB316-8B1C-4273-9367-702348B44B2C}"/>
  </w:font>
  <w:font w:name="Symbol">
    <w:panose1 w:val="05050102010706020507"/>
    <w:charset w:val="02"/>
    <w:family w:val="roman"/>
    <w:pitch w:val="default"/>
    <w:sig w:usb0="00000000" w:usb1="00000000" w:usb2="00000000" w:usb3="00000000" w:csb0="80000000" w:csb1="00000000"/>
    <w:embedRegular r:id="rId6" w:fontKey="{E860CE23-E9C2-45D3-992C-2186DA36C60C}"/>
  </w:font>
  <w:font w:name="Calibri">
    <w:panose1 w:val="020F0502020204030204"/>
    <w:charset w:val="00"/>
    <w:family w:val="swiss"/>
    <w:pitch w:val="default"/>
    <w:sig w:usb0="E4002EFF" w:usb1="C200247B" w:usb2="00000009" w:usb3="00000000" w:csb0="200001FF" w:csb1="00000000"/>
    <w:embedRegular r:id="rId7" w:fontKey="{9E911C38-8F67-4E29-82D6-128EDD0EF21D}"/>
  </w:font>
  <w:font w:name="Arial">
    <w:panose1 w:val="020B0604020202020204"/>
    <w:charset w:val="CC"/>
    <w:family w:val="swiss"/>
    <w:pitch w:val="default"/>
    <w:sig w:usb0="E0002EFF" w:usb1="C000785B" w:usb2="00000009" w:usb3="00000000" w:csb0="400001FF" w:csb1="FFFF0000"/>
    <w:embedRegular r:id="rId8" w:fontKey="{C27A7798-181F-4AB2-ADB6-72840418702E}"/>
  </w:font>
  <w:font w:name="楷体">
    <w:panose1 w:val="02010609060101010101"/>
    <w:charset w:val="86"/>
    <w:family w:val="auto"/>
    <w:pitch w:val="default"/>
    <w:sig w:usb0="800002BF" w:usb1="38CF7CFA" w:usb2="00000016" w:usb3="00000000" w:csb0="00040001" w:csb1="00000000"/>
    <w:embedRegular r:id="rId9" w:fontKey="{11CF2325-D9D3-4FBB-8D25-05257F783C0E}"/>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TrueTypeFonts/>
  <w:embedSystemFonts/>
  <w:documentProtection w:enforcement="0"/>
  <w:defaultTabStop w:val="708"/>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A5B2D"/>
    <w:rsid w:val="00B06B85"/>
    <w:rsid w:val="00BA5B2D"/>
    <w:rsid w:val="22F96E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unhideWhenUsed="0" w:uiPriority="0" w:semiHidden="0" w:name="Normal"/>
    <w:lsdException w:unhideWhenUsed="0" w:uiPriority="4294967295" w:semiHidden="0" w:name="heading 1"/>
    <w:lsdException w:unhideWhenUsed="0" w:uiPriority="4294967295" w:semiHidden="0" w:name="heading 2"/>
    <w:lsdException w:unhideWhenUsed="0" w:uiPriority="4294967295" w:semiHidden="0" w:name="heading 3"/>
    <w:lsdException w:unhideWhenUsed="0" w:uiPriority="4294967295" w:semiHidden="0" w:name="heading 4"/>
    <w:lsdException w:unhideWhenUsed="0" w:uiPriority="4294967295" w:semiHidden="0" w:name="heading 5"/>
    <w:lsdException w:unhideWhenUsed="0" w:uiPriority="4294967295" w:semiHidden="0" w:name="heading 6"/>
    <w:lsdException w:unhideWhenUsed="0" w:uiPriority="4294967295" w:semiHidden="0" w:name="heading 7"/>
    <w:lsdException w:unhideWhenUsed="0" w:uiPriority="4294967295" w:semiHidden="0" w:name="heading 8"/>
    <w:lsdException w:unhideWhenUsed="0" w:uiPriority="4294967295" w:semiHidden="0" w:name="heading 9"/>
    <w:lsdException w:unhideWhenUsed="0" w:uiPriority="4294967295" w:semiHidden="0" w:name="index 1"/>
    <w:lsdException w:unhideWhenUsed="0" w:uiPriority="4294967295" w:semiHidden="0" w:name="index 2"/>
    <w:lsdException w:unhideWhenUsed="0" w:uiPriority="4294967295" w:semiHidden="0" w:name="index 3"/>
    <w:lsdException w:unhideWhenUsed="0" w:uiPriority="4294967295" w:semiHidden="0" w:name="index 4"/>
    <w:lsdException w:unhideWhenUsed="0" w:uiPriority="4294967295" w:semiHidden="0" w:name="index 5"/>
    <w:lsdException w:unhideWhenUsed="0" w:uiPriority="4294967295" w:semiHidden="0" w:name="index 6"/>
    <w:lsdException w:unhideWhenUsed="0" w:uiPriority="4294967295" w:semiHidden="0" w:name="index 7"/>
    <w:lsdException w:unhideWhenUsed="0" w:uiPriority="4294967295" w:semiHidden="0" w:name="index 8"/>
    <w:lsdException w:unhideWhenUsed="0" w:uiPriority="4294967295" w:semiHidden="0" w:name="index 9"/>
    <w:lsdException w:unhideWhenUsed="0" w:uiPriority="4294967295" w:semiHidden="0" w:name="toc 1"/>
    <w:lsdException w:unhideWhenUsed="0" w:uiPriority="4294967295" w:semiHidden="0" w:name="toc 2"/>
    <w:lsdException w:unhideWhenUsed="0" w:uiPriority="4294967295" w:semiHidden="0" w:name="toc 3"/>
    <w:lsdException w:unhideWhenUsed="0" w:uiPriority="4294967295" w:semiHidden="0" w:name="toc 4"/>
    <w:lsdException w:unhideWhenUsed="0" w:uiPriority="4294967295" w:semiHidden="0" w:name="toc 5"/>
    <w:lsdException w:unhideWhenUsed="0" w:uiPriority="4294967295" w:semiHidden="0" w:name="toc 6"/>
    <w:lsdException w:unhideWhenUsed="0" w:uiPriority="4294967295" w:semiHidden="0" w:name="toc 7"/>
    <w:lsdException w:unhideWhenUsed="0" w:uiPriority="4294967295" w:semiHidden="0" w:name="toc 8"/>
    <w:lsdException w:unhideWhenUsed="0" w:uiPriority="4294967295" w:semiHidden="0" w:name="toc 9"/>
    <w:lsdException w:unhideWhenUsed="0" w:uiPriority="4294967295" w:semiHidden="0" w:name="Normal Indent"/>
    <w:lsdException w:unhideWhenUsed="0" w:uiPriority="4294967295" w:semiHidden="0" w:name="footnote text"/>
    <w:lsdException w:unhideWhenUsed="0" w:uiPriority="4294967295" w:semiHidden="0" w:name="annotation text"/>
    <w:lsdException w:unhideWhenUsed="0" w:uiPriority="4294967295" w:semiHidden="0" w:name="header"/>
    <w:lsdException w:unhideWhenUsed="0" w:uiPriority="4294967295" w:semiHidden="0" w:name="footer"/>
    <w:lsdException w:unhideWhenUsed="0" w:uiPriority="4294967295" w:semiHidden="0" w:name="index heading"/>
    <w:lsdException w:unhideWhenUsed="0" w:uiPriority="4294967295" w:semiHidden="0" w:name="caption"/>
    <w:lsdException w:unhideWhenUsed="0" w:uiPriority="4294967295" w:semiHidden="0" w:name="table of figures"/>
    <w:lsdException w:unhideWhenUsed="0" w:uiPriority="4294967295" w:semiHidden="0" w:name="envelope address"/>
    <w:lsdException w:unhideWhenUsed="0" w:uiPriority="4294967295" w:semiHidden="0" w:name="envelope return"/>
    <w:lsdException w:unhideWhenUsed="0" w:uiPriority="4294967295" w:semiHidden="0" w:name="footnote reference"/>
    <w:lsdException w:unhideWhenUsed="0" w:uiPriority="4294967295" w:semiHidden="0" w:name="annotation reference"/>
    <w:lsdException w:unhideWhenUsed="0" w:uiPriority="4294967295" w:semiHidden="0" w:name="line number"/>
    <w:lsdException w:unhideWhenUsed="0" w:uiPriority="4294967295" w:semiHidden="0" w:name="page number"/>
    <w:lsdException w:unhideWhenUsed="0" w:uiPriority="4294967295" w:semiHidden="0" w:name="endnote reference"/>
    <w:lsdException w:unhideWhenUsed="0" w:uiPriority="4294967295" w:semiHidden="0" w:name="endnote text"/>
    <w:lsdException w:unhideWhenUsed="0" w:uiPriority="4294967295" w:semiHidden="0" w:name="table of authorities"/>
    <w:lsdException w:unhideWhenUsed="0" w:uiPriority="4294967295" w:semiHidden="0" w:name="macro"/>
    <w:lsdException w:unhideWhenUsed="0" w:uiPriority="4294967295" w:semiHidden="0" w:name="toa heading"/>
    <w:lsdException w:unhideWhenUsed="0" w:uiPriority="4294967295" w:semiHidden="0" w:name="List"/>
    <w:lsdException w:unhideWhenUsed="0" w:uiPriority="4294967295" w:semiHidden="0" w:name="List Bullet"/>
    <w:lsdException w:unhideWhenUsed="0" w:uiPriority="4294967295" w:semiHidden="0" w:name="List Number"/>
    <w:lsdException w:unhideWhenUsed="0" w:uiPriority="4294967295" w:semiHidden="0" w:name="List 2"/>
    <w:lsdException w:unhideWhenUsed="0" w:uiPriority="4294967295" w:semiHidden="0" w:name="List 3"/>
    <w:lsdException w:unhideWhenUsed="0" w:uiPriority="4294967295" w:semiHidden="0" w:name="List 4"/>
    <w:lsdException w:unhideWhenUsed="0" w:uiPriority="4294967295" w:semiHidden="0" w:name="List 5"/>
    <w:lsdException w:unhideWhenUsed="0" w:uiPriority="4294967295" w:semiHidden="0" w:name="List Bullet 2"/>
    <w:lsdException w:unhideWhenUsed="0" w:uiPriority="4294967295" w:semiHidden="0" w:name="List Bullet 3"/>
    <w:lsdException w:unhideWhenUsed="0" w:uiPriority="4294967295" w:semiHidden="0" w:name="List Bullet 4"/>
    <w:lsdException w:unhideWhenUsed="0" w:uiPriority="4294967295" w:semiHidden="0" w:name="List Bullet 5"/>
    <w:lsdException w:unhideWhenUsed="0" w:uiPriority="4294967295" w:semiHidden="0" w:name="List Number 2"/>
    <w:lsdException w:unhideWhenUsed="0" w:uiPriority="4294967295" w:semiHidden="0" w:name="List Number 3"/>
    <w:lsdException w:unhideWhenUsed="0" w:uiPriority="4294967295" w:semiHidden="0" w:name="List Number 4"/>
    <w:lsdException w:unhideWhenUsed="0" w:uiPriority="4294967295" w:semiHidden="0" w:name="List Number 5"/>
    <w:lsdException w:unhideWhenUsed="0" w:uiPriority="4294967295" w:semiHidden="0" w:name="Title"/>
    <w:lsdException w:unhideWhenUsed="0" w:uiPriority="4294967295" w:semiHidden="0" w:name="Closing"/>
    <w:lsdException w:unhideWhenUsed="0" w:uiPriority="4294967295" w:semiHidden="0" w:name="Signature"/>
    <w:lsdException w:unhideWhenUsed="0" w:uiPriority="0" w:name="Default Paragraph Font"/>
    <w:lsdException w:unhideWhenUsed="0" w:uiPriority="4294967295" w:semiHidden="0" w:name="Body Text"/>
    <w:lsdException w:unhideWhenUsed="0" w:uiPriority="4294967295" w:semiHidden="0" w:name="Body Text Indent"/>
    <w:lsdException w:unhideWhenUsed="0" w:uiPriority="4294967295" w:semiHidden="0" w:name="List Continue"/>
    <w:lsdException w:unhideWhenUsed="0" w:uiPriority="4294967295" w:semiHidden="0" w:name="List Continue 2"/>
    <w:lsdException w:unhideWhenUsed="0" w:uiPriority="4294967295" w:semiHidden="0" w:name="List Continue 3"/>
    <w:lsdException w:unhideWhenUsed="0" w:uiPriority="4294967295" w:semiHidden="0" w:name="List Continue 4"/>
    <w:lsdException w:unhideWhenUsed="0" w:uiPriority="4294967295" w:semiHidden="0" w:name="List Continue 5"/>
    <w:lsdException w:unhideWhenUsed="0" w:uiPriority="4294967295" w:semiHidden="0" w:name="Message Header"/>
    <w:lsdException w:unhideWhenUsed="0" w:uiPriority="4294967295" w:semiHidden="0" w:name="Subtitle"/>
    <w:lsdException w:unhideWhenUsed="0" w:uiPriority="4294967295" w:semiHidden="0" w:name="Salutation"/>
    <w:lsdException w:unhideWhenUsed="0" w:uiPriority="4294967295" w:semiHidden="0" w:name="Date"/>
    <w:lsdException w:unhideWhenUsed="0" w:uiPriority="4294967295" w:semiHidden="0" w:name="Body Text First Indent"/>
    <w:lsdException w:unhideWhenUsed="0" w:uiPriority="4294967295" w:semiHidden="0" w:name="Body Text First Indent 2"/>
    <w:lsdException w:unhideWhenUsed="0" w:uiPriority="4294967295" w:semiHidden="0" w:name="Note Heading"/>
    <w:lsdException w:unhideWhenUsed="0" w:uiPriority="4294967295" w:semiHidden="0" w:name="Body Text 2"/>
    <w:lsdException w:unhideWhenUsed="0" w:uiPriority="4294967295" w:semiHidden="0" w:name="Body Text 3"/>
    <w:lsdException w:unhideWhenUsed="0" w:uiPriority="4294967295" w:semiHidden="0" w:name="Body Text Indent 2"/>
    <w:lsdException w:unhideWhenUsed="0" w:uiPriority="4294967295" w:semiHidden="0" w:name="Body Text Indent 3"/>
    <w:lsdException w:unhideWhenUsed="0" w:uiPriority="4294967295" w:semiHidden="0" w:name="Block Text"/>
    <w:lsdException w:unhideWhenUsed="0" w:uiPriority="4294967295" w:semiHidden="0" w:name="Hyperlink"/>
    <w:lsdException w:unhideWhenUsed="0" w:uiPriority="4294967295" w:semiHidden="0" w:name="FollowedHyperlink"/>
    <w:lsdException w:unhideWhenUsed="0" w:uiPriority="4294967295" w:semiHidden="0" w:name="Strong"/>
    <w:lsdException w:unhideWhenUsed="0" w:uiPriority="4294967295" w:semiHidden="0" w:name="Emphasis"/>
    <w:lsdException w:unhideWhenUsed="0" w:uiPriority="4294967295" w:semiHidden="0" w:name="Document Map"/>
    <w:lsdException w:unhideWhenUsed="0" w:uiPriority="4294967295" w:semiHidden="0" w:name="Plain Text"/>
    <w:lsdException w:unhideWhenUsed="0" w:uiPriority="4294967295" w:semiHidden="0" w:name="E-mail Signature"/>
    <w:lsdException w:unhideWhenUsed="0" w:uiPriority="4294967295" w:semiHidden="0" w:name="Normal (Web)"/>
    <w:lsdException w:unhideWhenUsed="0" w:uiPriority="4294967295" w:semiHidden="0" w:name="HTML Acronym"/>
    <w:lsdException w:unhideWhenUsed="0" w:uiPriority="4294967295" w:semiHidden="0" w:name="HTML Address"/>
    <w:lsdException w:unhideWhenUsed="0" w:uiPriority="4294967295" w:semiHidden="0" w:name="HTML Cite"/>
    <w:lsdException w:unhideWhenUsed="0" w:uiPriority="4294967295" w:semiHidden="0" w:name="HTML Code"/>
    <w:lsdException w:unhideWhenUsed="0" w:uiPriority="4294967295" w:semiHidden="0" w:name="HTML Definition"/>
    <w:lsdException w:unhideWhenUsed="0" w:uiPriority="4294967295" w:semiHidden="0" w:name="HTML Keyboard"/>
    <w:lsdException w:unhideWhenUsed="0" w:uiPriority="4294967295" w:semiHidden="0" w:name="HTML Preformatted"/>
    <w:lsdException w:unhideWhenUsed="0" w:uiPriority="4294967295" w:semiHidden="0" w:name="HTML Sample"/>
    <w:lsdException w:unhideWhenUsed="0" w:uiPriority="4294967295" w:semiHidden="0" w:name="HTML Typewriter"/>
    <w:lsdException w:unhideWhenUsed="0" w:uiPriority="4294967295" w:semiHidden="0" w:name="HTML Variable"/>
    <w:lsdException w:unhideWhenUsed="0" w:uiPriority="4294967295" w:semiHidden="0" w:name="Normal Table"/>
    <w:lsdException w:unhideWhenUsed="0" w:uiPriority="4294967295" w:semiHidden="0" w:name="annotation subject"/>
    <w:lsdException w:unhideWhenUsed="0" w:uiPriority="0" w:name="No List"/>
    <w:lsdException w:unhideWhenUsed="0" w:uiPriority="4294967295" w:semiHidden="0" w:name="Table Simple 1"/>
    <w:lsdException w:unhideWhenUsed="0" w:uiPriority="4294967295" w:semiHidden="0" w:name="Table Simple 2"/>
    <w:lsdException w:unhideWhenUsed="0" w:uiPriority="4294967295" w:semiHidden="0" w:name="Table Simple 3"/>
    <w:lsdException w:unhideWhenUsed="0" w:uiPriority="4294967295" w:semiHidden="0" w:name="Table Classic 1"/>
    <w:lsdException w:unhideWhenUsed="0" w:uiPriority="4294967295" w:semiHidden="0" w:name="Table Classic 2"/>
    <w:lsdException w:unhideWhenUsed="0" w:uiPriority="4294967295" w:semiHidden="0" w:name="Table Classic 3"/>
    <w:lsdException w:unhideWhenUsed="0" w:uiPriority="4294967295" w:semiHidden="0" w:name="Table Classic 4"/>
    <w:lsdException w:unhideWhenUsed="0" w:uiPriority="4294967295" w:semiHidden="0" w:name="Table Colorful 1"/>
    <w:lsdException w:unhideWhenUsed="0" w:uiPriority="4294967295" w:semiHidden="0" w:name="Table Colorful 2"/>
    <w:lsdException w:unhideWhenUsed="0" w:uiPriority="4294967295" w:semiHidden="0" w:name="Table Colorful 3"/>
    <w:lsdException w:unhideWhenUsed="0" w:uiPriority="4294967295" w:semiHidden="0" w:name="Table Columns 1"/>
    <w:lsdException w:unhideWhenUsed="0" w:uiPriority="4294967295" w:semiHidden="0" w:name="Table Columns 2"/>
    <w:lsdException w:unhideWhenUsed="0" w:uiPriority="4294967295" w:semiHidden="0" w:name="Table Columns 3"/>
    <w:lsdException w:unhideWhenUsed="0" w:uiPriority="4294967295" w:semiHidden="0" w:name="Table Columns 4"/>
    <w:lsdException w:unhideWhenUsed="0" w:uiPriority="4294967295" w:semiHidden="0" w:name="Table Columns 5"/>
    <w:lsdException w:unhideWhenUsed="0" w:uiPriority="4294967295" w:semiHidden="0" w:name="Table Grid 1"/>
    <w:lsdException w:unhideWhenUsed="0" w:uiPriority="4294967295" w:semiHidden="0" w:name="Table Grid 2"/>
    <w:lsdException w:unhideWhenUsed="0" w:uiPriority="4294967295" w:semiHidden="0" w:name="Table Grid 3"/>
    <w:lsdException w:unhideWhenUsed="0" w:uiPriority="4294967295" w:semiHidden="0" w:name="Table Grid 4"/>
    <w:lsdException w:unhideWhenUsed="0" w:uiPriority="4294967295" w:semiHidden="0" w:name="Table Grid 5"/>
    <w:lsdException w:unhideWhenUsed="0" w:uiPriority="4294967295" w:semiHidden="0" w:name="Table Grid 6"/>
    <w:lsdException w:unhideWhenUsed="0" w:uiPriority="4294967295" w:semiHidden="0" w:name="Table Grid 7"/>
    <w:lsdException w:unhideWhenUsed="0" w:uiPriority="4294967295" w:semiHidden="0" w:name="Table Grid 8"/>
    <w:lsdException w:unhideWhenUsed="0" w:uiPriority="4294967295" w:semiHidden="0" w:name="Table List 1"/>
    <w:lsdException w:unhideWhenUsed="0" w:uiPriority="4294967295" w:semiHidden="0" w:name="Table List 2"/>
    <w:lsdException w:unhideWhenUsed="0" w:uiPriority="4294967295" w:semiHidden="0" w:name="Table List 3"/>
    <w:lsdException w:unhideWhenUsed="0" w:uiPriority="4294967295" w:semiHidden="0" w:name="Table List 4"/>
    <w:lsdException w:unhideWhenUsed="0" w:uiPriority="4294967295" w:semiHidden="0" w:name="Table List 5"/>
    <w:lsdException w:unhideWhenUsed="0" w:uiPriority="4294967295" w:semiHidden="0" w:name="Table List 6"/>
    <w:lsdException w:unhideWhenUsed="0" w:uiPriority="4294967295" w:semiHidden="0" w:name="Table List 7"/>
    <w:lsdException w:unhideWhenUsed="0" w:uiPriority="4294967295" w:semiHidden="0" w:name="Table List 8"/>
    <w:lsdException w:unhideWhenUsed="0" w:uiPriority="4294967295" w:semiHidden="0" w:name="Table 3D effects 1"/>
    <w:lsdException w:unhideWhenUsed="0" w:uiPriority="4294967295" w:semiHidden="0" w:name="Table 3D effects 2"/>
    <w:lsdException w:unhideWhenUsed="0" w:uiPriority="4294967295" w:semiHidden="0" w:name="Table 3D effects 3"/>
    <w:lsdException w:unhideWhenUsed="0" w:uiPriority="4294967295" w:semiHidden="0" w:name="Table Contemporary"/>
    <w:lsdException w:unhideWhenUsed="0" w:uiPriority="4294967295" w:semiHidden="0" w:name="Table Elegant"/>
    <w:lsdException w:unhideWhenUsed="0" w:uiPriority="4294967295" w:semiHidden="0" w:name="Table Professional"/>
    <w:lsdException w:unhideWhenUsed="0" w:uiPriority="4294967295" w:semiHidden="0" w:name="Table Subtle 1"/>
    <w:lsdException w:unhideWhenUsed="0" w:uiPriority="4294967295" w:semiHidden="0" w:name="Table Subtle 2"/>
    <w:lsdException w:unhideWhenUsed="0" w:uiPriority="4294967295" w:semiHidden="0" w:name="Table Web 1"/>
    <w:lsdException w:unhideWhenUsed="0" w:uiPriority="4294967295" w:semiHidden="0" w:name="Table Web 2"/>
    <w:lsdException w:unhideWhenUsed="0" w:uiPriority="4294967295" w:semiHidden="0" w:name="Table Web 3"/>
    <w:lsdException w:unhideWhenUsed="0" w:uiPriority="4294967295" w:semiHidden="0" w:name="Balloon Text"/>
    <w:lsdException w:unhideWhenUsed="0" w:uiPriority="4294967295" w:semiHidden="0" w:name="Table Grid"/>
    <w:lsdException w:unhideWhenUsed="0" w:uiPriority="4294967295"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link w:val="3"/>
    <w:uiPriority w:val="0"/>
    <w:pPr>
      <w:spacing w:before="120" w:after="240"/>
      <w:jc w:val="both"/>
    </w:pPr>
    <w:rPr>
      <w:sz w:val="22"/>
      <w:szCs w:val="22"/>
      <w:lang w:val="en-US" w:eastAsia="en-US" w:bidi="ar-SA"/>
    </w:rPr>
  </w:style>
  <w:style w:type="character" w:default="1" w:styleId="3">
    <w:name w:val="Default Paragraph Font"/>
    <w:link w:val="1"/>
    <w:semiHidden/>
    <w:uiPriority w:val="0"/>
  </w:style>
  <w:style w:type="table" w:default="1" w:styleId="2">
    <w:name w:val="Normal Table"/>
    <w:uiPriority w:val="4294967295"/>
    <w:tblPr>
      <w:tblCellMar>
        <w:top w:w="0" w:type="dxa"/>
        <w:left w:w="108" w:type="dxa"/>
        <w:bottom w:w="0" w:type="dxa"/>
        <w:right w:w="108" w:type="dxa"/>
      </w:tblCellMar>
    </w:tblPr>
  </w:style>
  <w:style w:type="paragraph" w:default="1" w:styleId="5">
    <w:name w:val="No List"/>
    <w:semiHidden/>
    <w:uiPriority w:val="0"/>
    <w:rPr>
      <w:sz w:val="21"/>
      <w:szCs w:val="22"/>
    </w:rPr>
  </w:style>
  <w:style w:type="table" w:customStyle="1" w:styleId="4">
    <w:name w:val="Table Normal"/>
    <w:semiHidden/>
    <w:qFormat/>
    <w:uiPriority w:val="0"/>
    <w:tblPr>
      <w:tblCellMar>
        <w:top w:w="0" w:type="dxa"/>
        <w:left w:w="108"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4" Type="http://schemas.openxmlformats.org/officeDocument/2006/relationships/fontTable" Target="fontTable.xml"/><Relationship Id="rId33" Type="http://schemas.openxmlformats.org/officeDocument/2006/relationships/customXml" Target="../customXml/item1.xml"/><Relationship Id="rId32" Type="http://schemas.openxmlformats.org/officeDocument/2006/relationships/image" Target="media/image29.jpeg"/><Relationship Id="rId31" Type="http://schemas.openxmlformats.org/officeDocument/2006/relationships/image" Target="media/image28.jpeg"/><Relationship Id="rId30" Type="http://schemas.openxmlformats.org/officeDocument/2006/relationships/image" Target="media/image27.jpeg"/><Relationship Id="rId3" Type="http://schemas.openxmlformats.org/officeDocument/2006/relationships/theme" Target="theme/theme1.xml"/><Relationship Id="rId29" Type="http://schemas.openxmlformats.org/officeDocument/2006/relationships/image" Target="media/image26.jpeg"/><Relationship Id="rId28" Type="http://schemas.openxmlformats.org/officeDocument/2006/relationships/image" Target="media/image25.jpeg"/><Relationship Id="rId27" Type="http://schemas.openxmlformats.org/officeDocument/2006/relationships/image" Target="media/image24.jpeg"/><Relationship Id="rId26" Type="http://schemas.openxmlformats.org/officeDocument/2006/relationships/image" Target="media/image23.jpeg"/><Relationship Id="rId25" Type="http://schemas.openxmlformats.org/officeDocument/2006/relationships/image" Target="media/image22.jpeg"/><Relationship Id="rId24" Type="http://schemas.openxmlformats.org/officeDocument/2006/relationships/image" Target="media/image21.jpeg"/><Relationship Id="rId23" Type="http://schemas.openxmlformats.org/officeDocument/2006/relationships/image" Target="media/image20.jpeg"/><Relationship Id="rId22" Type="http://schemas.openxmlformats.org/officeDocument/2006/relationships/image" Target="media/image19.jpeg"/><Relationship Id="rId21" Type="http://schemas.openxmlformats.org/officeDocument/2006/relationships/image" Target="media/image18.jpeg"/><Relationship Id="rId20" Type="http://schemas.openxmlformats.org/officeDocument/2006/relationships/image" Target="media/image17.jpeg"/><Relationship Id="rId2" Type="http://schemas.openxmlformats.org/officeDocument/2006/relationships/settings" Target="settings.xml"/><Relationship Id="rId19" Type="http://schemas.openxmlformats.org/officeDocument/2006/relationships/image" Target="media/image16.jpeg"/><Relationship Id="rId18" Type="http://schemas.openxmlformats.org/officeDocument/2006/relationships/image" Target="media/image15.jpeg"/><Relationship Id="rId17" Type="http://schemas.openxmlformats.org/officeDocument/2006/relationships/image" Target="media/image14.jpeg"/><Relationship Id="rId16" Type="http://schemas.openxmlformats.org/officeDocument/2006/relationships/image" Target="media/image13.jpeg"/><Relationship Id="rId15" Type="http://schemas.openxmlformats.org/officeDocument/2006/relationships/image" Target="media/image12.jpeg"/><Relationship Id="rId14" Type="http://schemas.openxmlformats.org/officeDocument/2006/relationships/image" Target="media/image11.jpeg"/><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customShpExts>
    <customShpInfo spid="_x0000_s1028"/>
    <customShpInfo spid="_x0000_s1029"/>
    <customShpInfo spid="_x0000_s1030"/>
    <customShpInfo spid="_x0000_s1033"/>
    <customShpInfo spid="_x0000_s1034"/>
    <customShpInfo spid="_x0000_s1035"/>
    <customShpInfo spid="_x0000_s1038"/>
    <customShpInfo spid="_x0000_s1039"/>
    <customShpInfo spid="_x0000_s1040"/>
    <customShpInfo spid="_x0000_s1043"/>
    <customShpInfo spid="_x0000_s1044"/>
    <customShpInfo spid="_x0000_s1045"/>
    <customShpInfo spid="_x0000_s1046"/>
    <customShpInfo spid="_x0000_s1049"/>
    <customShpInfo spid="_x0000_s1050"/>
    <customShpInfo spid="_x0000_s1051"/>
    <customShpInfo spid="_x0000_s1054"/>
    <customShpInfo spid="_x0000_s1055"/>
    <customShpInfo spid="_x0000_s1056"/>
    <customShpInfo spid="_x0000_s1059"/>
    <customShpInfo spid="_x0000_s1060"/>
    <customShpInfo spid="_x0000_s1061"/>
    <customShpInfo spid="_x0000_s1062"/>
    <customShpInfo spid="_x0000_s1065"/>
    <customShpInfo spid="_x0000_s1066"/>
    <customShpInfo spid="_x0000_s1067"/>
    <customShpInfo spid="_x0000_s1070"/>
    <customShpInfo spid="_x0000_s1071"/>
    <customShpInfo spid="_x0000_s1072"/>
    <customShpInfo spid="_x0000_s1075"/>
    <customShpInfo spid="_x0000_s1076"/>
    <customShpInfo spid="_x0000_s1077"/>
    <customShpInfo spid="_x0000_s1080"/>
    <customShpInfo spid="_x0000_s1081"/>
    <customShpInfo spid="_x0000_s1082"/>
    <customShpInfo spid="_x0000_s1085"/>
    <customShpInfo spid="_x0000_s1086"/>
    <customShpInfo spid="_x0000_s1087"/>
    <customShpInfo spid="_x0000_s1090"/>
    <customShpInfo spid="_x0000_s1091"/>
    <customShpInfo spid="_x0000_s1092"/>
    <customShpInfo spid="_x0000_s1093"/>
    <customShpInfo spid="_x0000_s1094"/>
    <customShpInfo spid="_x0000_s1097"/>
    <customShpInfo spid="_x0000_s1098"/>
    <customShpInfo spid="_x0000_s1099"/>
    <customShpInfo spid="_x0000_s1100"/>
    <customShpInfo spid="_x0000_s1101"/>
    <customShpInfo spid="_x0000_s1104"/>
    <customShpInfo spid="_x0000_s1105"/>
    <customShpInfo spid="_x0000_s1106"/>
    <customShpInfo spid="_x0000_s1109"/>
    <customShpInfo spid="_x0000_s1110"/>
    <customShpInfo spid="_x0000_s1111"/>
    <customShpInfo spid="_x0000_s1114"/>
    <customShpInfo spid="_x0000_s1115"/>
    <customShpInfo spid="_x0000_s1116"/>
    <customShpInfo spid="_x0000_s1119"/>
    <customShpInfo spid="_x0000_s1120"/>
    <customShpInfo spid="_x0000_s1121"/>
    <customShpInfo spid="_x0000_s1122"/>
    <customShpInfo spid="_x0000_s1125"/>
    <customShpInfo spid="_x0000_s1126"/>
    <customShpInfo spid="_x0000_s1127"/>
    <customShpInfo spid="_x0000_s1128"/>
    <customShpInfo spid="_x0000_s1129"/>
    <customShpInfo spid="_x0000_s1132"/>
    <customShpInfo spid="_x0000_s1133"/>
    <customShpInfo spid="_x0000_s1134"/>
    <customShpInfo spid="_x0000_s1135"/>
    <customShpInfo spid="_x0000_s1136"/>
    <customShpInfo spid="_x0000_s1139"/>
    <customShpInfo spid="_x0000_s1140"/>
    <customShpInfo spid="_x0000_s1141"/>
    <customShpInfo spid="_x0000_s1142"/>
    <customShpInfo spid="_x0000_s1145"/>
    <customShpInfo spid="_x0000_s1146"/>
    <customShpInfo spid="_x0000_s1147"/>
    <customShpInfo spid="_x0000_s1148"/>
    <customShpInfo spid="_x0000_s1026" textRotate="1"/>
    <customShpInfo spid="_x0000_s1149"/>
    <customShpInfo spid="_x0000_s1150"/>
    <customShpInfo spid="_x0000_s1153"/>
    <customShpInfo spid="_x0000_s1154"/>
    <customShpInfo spid="_x0000_s1155"/>
    <customShpInfo spid="_x0000_s1158"/>
    <customShpInfo spid="_x0000_s1159"/>
    <customShpInfo spid="_x0000_s1160"/>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Aspose</Company>
  <Pages>25</Pages>
  <Words>1297</Words>
  <Characters>21072</Characters>
  <Lines>0</Lines>
  <Paragraphs>679</Paragraphs>
  <TotalTime>5</TotalTime>
  <ScaleCrop>false</ScaleCrop>
  <LinksUpToDate>false</LinksUpToDate>
  <CharactersWithSpaces>21391</CharactersWithSpaces>
  <Application>WPS Office_11.1.0.10009_F1E327BC-269C-435d-A152-05C5408002CA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2025-06-17T01:19:00Z</dcterms:created>
  <dc:creator>Administrator</dc:creator>
  <cp:lastModifiedBy>微信用户</cp:lastModifiedBy>
  <dcterms:modified xsi:type="dcterms:W3CDTF">2025-06-18T13:17:26Z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2052-11.1.0.10009</vt:lpwstr>
  </property>
</Properties>
</file>