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r>
        <w:t>Directions</w:t>
      </w:r>
    </w:p>
    <w:p w:rsidR="005E531F" w:rsidRDefault="005E531F" w:rsidP="005E531F"/>
    <w:p w:rsidR="005E531F" w:rsidRDefault="005E531F" w:rsidP="005E531F">
      <w:r>
        <w:t xml:space="preserve">On the actual ACT </w:t>
      </w:r>
      <w:r w:rsidR="00C87F7C">
        <w:t>Math</w:t>
      </w:r>
      <w:r>
        <w:t xml:space="preserve"> test, you’ll have </w:t>
      </w:r>
      <w:r w:rsidR="00C87F7C">
        <w:t>60</w:t>
      </w:r>
      <w:r>
        <w:t xml:space="preserve"> minutes to answer </w:t>
      </w:r>
      <w:r w:rsidR="00C87F7C">
        <w:t>6</w:t>
      </w:r>
      <w:r>
        <w:t xml:space="preserve">0 questions. There are two ways to take the </w:t>
      </w:r>
      <w:r w:rsidRPr="000253A0">
        <w:rPr>
          <w:i/>
        </w:rPr>
        <w:t>ZAPS</w:t>
      </w:r>
      <w:r>
        <w:t xml:space="preserve"> ACT-Practice </w:t>
      </w:r>
      <w:r w:rsidR="00C87F7C">
        <w:t>Math</w:t>
      </w:r>
      <w:r>
        <w:t xml:space="preserve"> test:</w:t>
      </w:r>
    </w:p>
    <w:p w:rsidR="005E531F" w:rsidRDefault="005E531F" w:rsidP="005E531F"/>
    <w:p w:rsidR="005E531F" w:rsidRDefault="005E531F" w:rsidP="005E531F">
      <w:r>
        <w:t xml:space="preserve">Taking the </w:t>
      </w:r>
      <w:r w:rsidR="00C87F7C">
        <w:t>Math</w:t>
      </w:r>
      <w:r>
        <w:t xml:space="preserv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 xml:space="preserve">Taking the </w:t>
      </w:r>
      <w:r w:rsidR="00C87F7C">
        <w:t>Math</w:t>
      </w:r>
      <w:bookmarkStart w:id="0" w:name="_GoBack"/>
      <w:bookmarkEnd w:id="0"/>
      <w:r>
        <w:t xml:space="preserv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5E531F"/>
    <w:rsid w:val="00677F63"/>
    <w:rsid w:val="00A102A4"/>
    <w:rsid w:val="00C87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2012-06-26T23:08:00Z</dcterms:created>
  <dcterms:modified xsi:type="dcterms:W3CDTF">2012-06-26T23:08:00Z</dcterms:modified>
</cp:coreProperties>
</file>