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6038"/>
      <w:r>
        <w:rPr>
          <w:rFonts w:hint="eastAsia"/>
          <w:lang w:val="en-US" w:eastAsia="zh-CN"/>
        </w:rPr>
        <w:t>城见详细设计</w:t>
      </w:r>
      <w:bookmarkEnd w:id="0"/>
    </w:p>
    <w:p>
      <w:pPr>
        <w:pStyle w:val="8"/>
        <w:tabs>
          <w:tab w:val="right" w:leader="dot" w:pos="8306"/>
        </w:tabs>
      </w:pPr>
      <w:bookmarkStart w:id="13" w:name="_GoBack"/>
      <w:bookmarkEnd w:id="1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城见详细设计</w:t>
      </w:r>
      <w:r>
        <w:tab/>
      </w:r>
      <w:r>
        <w:fldChar w:fldCharType="begin"/>
      </w:r>
      <w:r>
        <w:instrText xml:space="preserve"> PAGEREF _Toc16038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概述</w:t>
      </w:r>
      <w:r>
        <w:tab/>
      </w:r>
      <w:r>
        <w:fldChar w:fldCharType="begin"/>
      </w:r>
      <w:r>
        <w:instrText xml:space="preserve"> PAGEREF _Toc28490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_Toc5445 </w:instrText>
      </w:r>
      <w:r>
        <w:rPr>
          <w:rFonts w:hint="eastAsia"/>
          <w:lang w:val="en-US" w:eastAsia="zh-CN"/>
        </w:rPr>
        <w:fldChar w:fldCharType="separate"/>
      </w:r>
      <w:r>
        <w:t>1.1. 系统简述</w:t>
      </w:r>
      <w:r>
        <w:tab/>
      </w:r>
      <w:r>
        <w:fldChar w:fldCharType="begin"/>
      </w:r>
      <w:r>
        <w:instrText xml:space="preserve"> PAGEREF _Toc5445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_Toc3725 </w:instrText>
      </w:r>
      <w:r>
        <w:rPr>
          <w:rFonts w:hint="eastAsia"/>
          <w:lang w:val="en-US" w:eastAsia="zh-CN"/>
        </w:rPr>
        <w:fldChar w:fldCharType="separate"/>
      </w:r>
      <w:r>
        <w:t>1.2. 软件设计目标</w:t>
      </w:r>
      <w:r>
        <w:tab/>
      </w:r>
      <w:r>
        <w:fldChar w:fldCharType="begin"/>
      </w:r>
      <w:r>
        <w:instrText xml:space="preserve"> PAGEREF _Toc3725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_Toc26683 </w:instrText>
      </w:r>
      <w:r>
        <w:rPr>
          <w:rFonts w:hint="eastAsia"/>
          <w:lang w:val="en-US" w:eastAsia="zh-CN"/>
        </w:rPr>
        <w:fldChar w:fldCharType="separate"/>
      </w:r>
      <w:r>
        <w:t>1.3. 参考资料</w:t>
      </w:r>
      <w:r>
        <w:tab/>
      </w:r>
      <w:r>
        <w:fldChar w:fldCharType="begin"/>
      </w:r>
      <w:r>
        <w:instrText xml:space="preserve"> PAGEREF _Toc26683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_Toc13578 </w:instrText>
      </w:r>
      <w:r>
        <w:rPr>
          <w:rFonts w:hint="eastAsia"/>
          <w:lang w:val="en-US" w:eastAsia="zh-CN"/>
        </w:rPr>
        <w:fldChar w:fldCharType="separate"/>
      </w:r>
      <w:r>
        <w:t>1.4. 修订版本记录</w:t>
      </w:r>
      <w:r>
        <w:tab/>
      </w:r>
      <w:r>
        <w:fldChar w:fldCharType="begin"/>
      </w:r>
      <w:r>
        <w:instrText xml:space="preserve"> PAGEREF _Toc13578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术语表</w:t>
      </w:r>
      <w:r>
        <w:tab/>
      </w:r>
      <w:r>
        <w:fldChar w:fldCharType="begin"/>
      </w:r>
      <w:r>
        <w:instrText xml:space="preserve"> PAGEREF _Toc453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3.设计概述</w:t>
      </w:r>
      <w:r>
        <w:tab/>
      </w:r>
      <w:r>
        <w:fldChar w:fldCharType="begin"/>
      </w:r>
      <w:r>
        <w:instrText xml:space="preserve"> PAGEREF _Toc17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</w:t>
      </w:r>
      <w:r>
        <w:t xml:space="preserve"> 复用计划</w:t>
      </w:r>
      <w:r>
        <w:tab/>
      </w:r>
      <w:r>
        <w:fldChar w:fldCharType="begin"/>
      </w:r>
      <w:r>
        <w:instrText xml:space="preserve"> PAGEREF _Toc7656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3.2. 系统接口设计</w:t>
      </w:r>
      <w:r>
        <w:tab/>
      </w:r>
      <w:r>
        <w:fldChar w:fldCharType="begin"/>
      </w:r>
      <w:r>
        <w:instrText xml:space="preserve"> PAGEREF _Toc26525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_Toc6273 </w:instrText>
      </w:r>
      <w:r>
        <w:rPr>
          <w:rFonts w:hint="eastAsia"/>
          <w:lang w:val="en-US" w:eastAsia="zh-CN"/>
        </w:rPr>
        <w:fldChar w:fldCharType="separate"/>
      </w:r>
      <w:r>
        <w:t xml:space="preserve">3.3 </w:t>
      </w:r>
      <w:r>
        <w:rPr>
          <w:rFonts w:hint="eastAsia"/>
        </w:rPr>
        <w:t>对象模型设计</w:t>
      </w:r>
      <w:r>
        <w:tab/>
      </w:r>
      <w:r>
        <w:fldChar w:fldCharType="begin"/>
      </w:r>
      <w:r>
        <w:instrText xml:space="preserve"> PAGEREF _Toc6273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_Toc13502 </w:instrText>
      </w:r>
      <w:r>
        <w:rPr>
          <w:rFonts w:hint="eastAsia"/>
          <w:lang w:val="en-US" w:eastAsia="zh-CN"/>
        </w:rPr>
        <w:fldChar w:fldCharType="separate"/>
      </w:r>
      <w:r>
        <w:t xml:space="preserve">3.4 </w:t>
      </w:r>
      <w:r>
        <w:rPr>
          <w:rFonts w:hint="eastAsia"/>
        </w:rPr>
        <w:t>动态</w:t>
      </w:r>
      <w:r>
        <w:tab/>
      </w:r>
      <w:r>
        <w:fldChar w:fldCharType="begin"/>
      </w:r>
      <w:r>
        <w:instrText xml:space="preserve"> PAGEREF _Toc13502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系统非功能性设计</w:t>
      </w:r>
      <w:r>
        <w:tab/>
      </w:r>
      <w:r>
        <w:fldChar w:fldCharType="begin"/>
      </w:r>
      <w:r>
        <w:instrText xml:space="preserve"> PAGEREF _Toc2164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8490"/>
      <w:r>
        <w:rPr>
          <w:rFonts w:hint="eastAsia"/>
          <w:lang w:val="en-US" w:eastAsia="zh-CN"/>
        </w:rPr>
        <w:t>概述</w:t>
      </w:r>
      <w:bookmarkEnd w:id="1"/>
    </w:p>
    <w:p>
      <w:pPr>
        <w:pStyle w:val="4"/>
      </w:pPr>
      <w:bookmarkStart w:id="2" w:name="_Toc5445"/>
      <w:r>
        <w:t>1.1. 系统简述</w:t>
      </w:r>
      <w:bookmarkEnd w:id="2"/>
    </w:p>
    <w:p>
      <w:r>
        <w:t>　　我们的系统名为：城见，是一个匿名网页聊天工具。使用我们的软件，用户可以选择单独匹配陌生人进行匿名聊天，也可以选择对某一近期发生的大学城热点进行群聊。</w:t>
      </w:r>
    </w:p>
    <w:p>
      <w:pPr>
        <w:pStyle w:val="4"/>
      </w:pPr>
      <w:bookmarkStart w:id="3" w:name="_Toc3725"/>
      <w:r>
        <w:t>1.2. 软件设计目标</w:t>
      </w:r>
      <w:bookmarkEnd w:id="3"/>
    </w:p>
    <w:p>
      <w:r>
        <w:t>　 软件设计目标能够为大学城学生提供一个匿名聊天环境，主要功能包括以下方面：</w:t>
      </w:r>
    </w:p>
    <w:p>
      <w:pPr>
        <w:ind w:firstLine="420"/>
      </w:pPr>
      <w:r>
        <w:t>①. 匹配任意陌生人聊天</w:t>
      </w:r>
    </w:p>
    <w:p>
      <w:pPr>
        <w:ind w:firstLine="420"/>
      </w:pPr>
      <w:r>
        <w:t>②. 向聊天对象推送笑话、图片</w:t>
      </w:r>
    </w:p>
    <w:p>
      <w:r>
        <w:t xml:space="preserve">    ③. 浏览大学城近期发生的热点</w:t>
      </w:r>
    </w:p>
    <w:p>
      <w:r>
        <w:t xml:space="preserve">    ④. 在某一热点进行群聊</w:t>
      </w:r>
    </w:p>
    <w:p>
      <w:r>
        <w:t xml:space="preserve">    ⑤. 提供单聊消息下载功能</w:t>
      </w:r>
    </w:p>
    <w:p>
      <w:r>
        <w:t xml:space="preserve">   对于非功能性需求，我们有以下考虑：</w:t>
      </w:r>
    </w:p>
    <w:p>
      <w:r>
        <w:t>　　①. 鲁棒性 - 系统应该尽可能的提供可靠服务，控制服务器宕机次数</w:t>
      </w:r>
    </w:p>
    <w:p>
      <w:r>
        <w:t xml:space="preserve">    ②. 易用性 - 系统应该尽可能简单易用。主要要求包括下面：</w:t>
      </w:r>
    </w:p>
    <w:p>
      <w:r>
        <w:t>　　　　　1. 首页提供单人匹配功能，减少用户点击次数</w:t>
      </w:r>
    </w:p>
    <w:p>
      <w:r>
        <w:t xml:space="preserve">          2. 热点展示应该控制展现数量，减少信息拥塞</w:t>
      </w:r>
    </w:p>
    <w:p>
      <w:r>
        <w:t xml:space="preserve">          3. 单聊或者群聊要保证消息准确无误的传送，对于无法正确传送的消息，应该可以友好的提示消息。</w:t>
      </w:r>
    </w:p>
    <w:p>
      <w:r>
        <w:t>　　③. 安全性 - 系统应该保证用户消息不泄露，如果用户选择不下载消息记录，那么应该从系统中及时删除</w:t>
      </w:r>
    </w:p>
    <w:p>
      <w:r>
        <w:t>　　④. 可扩展性 - 系统应该合理设计接口，使得能很好的修改或者添加功能</w:t>
      </w:r>
    </w:p>
    <w:p>
      <w:pPr>
        <w:pStyle w:val="4"/>
      </w:pPr>
      <w:r>
        <w:t xml:space="preserve"> </w:t>
      </w:r>
      <w:bookmarkStart w:id="4" w:name="_Toc26683"/>
      <w:r>
        <w:t>1.3. 参考资料</w:t>
      </w:r>
      <w:bookmarkEnd w:id="4"/>
    </w:p>
    <w:p>
      <w:r>
        <w:t xml:space="preserve">     需求上，我们参考了国外著名的匿名聊天网站 Omegle 设计，在此基础上提出了我们自己的创新。技术上，我们主要参考 python 的 tornado 框架文档以及 前端Bootstrap 框架文档</w:t>
      </w:r>
    </w:p>
    <w:p>
      <w:pPr>
        <w:pStyle w:val="4"/>
      </w:pPr>
      <w:bookmarkStart w:id="5" w:name="_Toc13578"/>
      <w:r>
        <w:t>1.4. 修订版本记录</w:t>
      </w:r>
      <w:bookmarkEnd w:id="5"/>
    </w:p>
    <w:p>
      <w:r>
        <w:t xml:space="preserve">     我们计划在软件1.0 版本提供单聊功能和新闻热点功能，在软件 2.0 版本提供热点群聊和笑话推送功能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453"/>
      <w:r>
        <w:rPr>
          <w:rFonts w:hint="eastAsia"/>
          <w:lang w:val="en-US" w:eastAsia="zh-CN"/>
        </w:rPr>
        <w:t>术语表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术语</w:t>
            </w:r>
          </w:p>
        </w:tc>
        <w:tc>
          <w:tcPr>
            <w:tcW w:w="4261" w:type="dxa"/>
          </w:tcPr>
          <w:p>
            <w: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笑话推送</w:t>
            </w:r>
          </w:p>
        </w:tc>
        <w:tc>
          <w:tcPr>
            <w:tcW w:w="4261" w:type="dxa"/>
          </w:tcPr>
          <w:p>
            <w:r>
              <w:t>系统提供笑话推送功能。单人聊天时，聊天一方可以向另一方推送合适的笑话，增加聊天趣味性。</w:t>
            </w:r>
          </w:p>
        </w:tc>
      </w:tr>
    </w:tbl>
    <w:p/>
    <w:p>
      <w:r>
        <w:t>其他术语请参考需求文档。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7"/>
      <w:r>
        <w:rPr>
          <w:rFonts w:hint="eastAsia"/>
          <w:lang w:val="en-US" w:eastAsia="zh-CN"/>
        </w:rPr>
        <w:t>3.设计概述</w:t>
      </w:r>
      <w:bookmarkEnd w:id="7"/>
    </w:p>
    <w:p>
      <w:pPr>
        <w:pStyle w:val="4"/>
      </w:pPr>
      <w:bookmarkStart w:id="8" w:name="_Toc7656"/>
      <w:r>
        <w:rPr>
          <w:rFonts w:hint="eastAsia"/>
          <w:lang w:val="en-US" w:eastAsia="zh-CN"/>
        </w:rPr>
        <w:t>3.1</w:t>
      </w:r>
      <w:r>
        <w:t xml:space="preserve"> 复用计划</w:t>
      </w:r>
      <w:bookmarkEnd w:id="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 tornado 为主，复用 tornado 的 RequestHandler、web</w:t>
      </w:r>
      <w:r>
        <w:rPr>
          <w:sz w:val="24"/>
          <w:szCs w:val="24"/>
        </w:rPr>
        <w:t>socketHandler、Application等类。爬虫复用自定义基类</w:t>
      </w:r>
      <w:r>
        <w:rPr>
          <w:rFonts w:hint="eastAsia"/>
          <w:sz w:val="24"/>
          <w:szCs w:val="24"/>
        </w:rPr>
        <w:t xml:space="preserve"> baseSpider、Table以及 selenium 库。前端复用 </w:t>
      </w:r>
      <w:r>
        <w:rPr>
          <w:sz w:val="24"/>
          <w:szCs w:val="24"/>
        </w:rPr>
        <w:t>bootstrap 框架。</w:t>
      </w:r>
    </w:p>
    <w:p>
      <w:pPr>
        <w:pStyle w:val="4"/>
      </w:pPr>
      <w:bookmarkStart w:id="9" w:name="_Toc26525"/>
      <w:r>
        <w:rPr>
          <w:rFonts w:hint="eastAsia"/>
        </w:rPr>
        <w:t>3.2. 系统接口设计</w:t>
      </w:r>
      <w:bookmarkEnd w:id="9"/>
    </w:p>
    <w:p>
      <w:pPr>
        <w:pStyle w:val="5"/>
      </w:pPr>
      <w:r>
        <w:t>3.2.2.</w:t>
      </w:r>
      <w:r>
        <w:rPr>
          <w:rFonts w:hint="eastAsia"/>
        </w:rPr>
        <w:t>内部接口：</w:t>
      </w: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聊天部分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 返回用户ID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119.29.161.184:8000?rand=xxx&amp;sex=xxx&amp;nameIndex=xxx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sex : 0为male 1为female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"id":"xsijfa-r21ja2j-asoj2aa-adh2saj"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 聊天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params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 : string(用接口1.1返回的ID)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request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"type":"xxxx",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"text":"xxxxxxx",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"id":"xxxxxx-xxxx-xxxxx"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"res":{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"sender":"xxx",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"type":"xxx",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"time":"2016-10-16  13:45:20"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该接口使用websocket协议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1.3 返回昵称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119.29.161.184:8000/name?sex=xxx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res: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7: "郭芙",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11: "李莫愁",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16: "李沅芷",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24: "方怡",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28: "何红药",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31: "安小惠",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37: "杨不悔",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41: "袁紫衣"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status: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0为male 1为female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热点新闻部分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.1 返回热点新闻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url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119.29.161.184:8000?page=xxx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(page表示第几页，从 1 开始计数，每页返回十条热点新闻,按照 pv 进行降序排列)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 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 [{"id":xxx,"url":xxx,"title":xxx,"visit_cnt":xxx},...]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b/>
          <w:bCs/>
          <w:sz w:val="24"/>
          <w:szCs w:val="24"/>
        </w:rPr>
        <w:t>.2 热点新闻访问量更新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119.29.161.184:8000/news (post)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数据格式：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"id":XXX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response</w:t>
      </w:r>
      <w:r>
        <w:rPr>
          <w:sz w:val="24"/>
          <w:szCs w:val="24"/>
        </w:rPr>
        <w:t> success: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"status":0,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"data":"XXX" (给出失败原因)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b/>
          <w:bCs/>
          <w:sz w:val="24"/>
          <w:szCs w:val="24"/>
        </w:rPr>
        <w:t>.3 返回笑话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119.29.161.184:8000/joke?num=XXX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(返回 num 个笑话)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response</w:t>
      </w:r>
      <w:r>
        <w:rPr>
          <w:sz w:val="24"/>
          <w:szCs w:val="24"/>
        </w:rPr>
        <w:t> success: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{"id":"XXX",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"content":"XXX"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"status":0,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"data":"XXX"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4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maleNames：list</w:t>
      </w:r>
      <w:r>
        <w:rPr>
          <w:szCs w:val="21"/>
        </w:rPr>
        <w:t xml:space="preserve">  </w:t>
      </w:r>
    </w:p>
    <w:p>
      <w:pPr>
        <w:ind w:firstLine="359" w:firstLineChars="171"/>
        <w:rPr>
          <w:szCs w:val="21"/>
        </w:rPr>
      </w:pPr>
      <w:r>
        <w:rPr>
          <w:rFonts w:hint="eastAsia"/>
          <w:szCs w:val="21"/>
        </w:rPr>
        <w:t>存储男的名字的一个list</w:t>
      </w: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femaleNames：list</w:t>
      </w:r>
    </w:p>
    <w:p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存储女的名字的一个list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__init__()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重载构造函数</w:t>
      </w:r>
    </w:p>
    <w:p>
      <w:pPr>
        <w:pStyle w:val="1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readNames()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读取名字存到male</w:t>
      </w:r>
      <w:r>
        <w:rPr>
          <w:szCs w:val="21"/>
        </w:rPr>
        <w:t>Names</w:t>
      </w:r>
      <w:r>
        <w:rPr>
          <w:rFonts w:hint="eastAsia"/>
          <w:szCs w:val="21"/>
        </w:rPr>
        <w:t>和femaleNames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NameHandler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设置返回的header，解决跨域问题</w:t>
      </w:r>
    </w:p>
    <w:p>
      <w:pPr>
        <w:pStyle w:val="1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响应对其相应的url的get请求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MatchHandler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idSet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存储已分配出去的id，避免重复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设置返回的header，解决跨域问题</w:t>
      </w:r>
    </w:p>
    <w:p>
      <w:pPr>
        <w:pStyle w:val="1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>
      <w:pPr>
        <w:ind w:left="360"/>
        <w:rPr>
          <w:szCs w:val="21"/>
        </w:rPr>
      </w:pPr>
      <w:r>
        <w:rPr>
          <w:rFonts w:hint="eastAsia"/>
          <w:szCs w:val="21"/>
        </w:rPr>
        <w:t>响应对其相应的url的get请求</w:t>
      </w:r>
    </w:p>
    <w:p>
      <w:pPr>
        <w:pStyle w:val="1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returnId(</w:t>
      </w:r>
      <w:r>
        <w:rPr>
          <w:szCs w:val="21"/>
        </w:rPr>
        <w:t>id:string</w:t>
      </w:r>
      <w:r>
        <w:rPr>
          <w:rFonts w:hint="eastAsia"/>
          <w:szCs w:val="21"/>
        </w:rPr>
        <w:t>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返回ID给前端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</w:t>
      </w:r>
      <w:r>
        <w:rPr>
          <w:szCs w:val="21"/>
        </w:rPr>
        <w:t>tHandler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用户在MatchHandler的returnId中返回的id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</w:t>
      </w:r>
      <w:r>
        <w:rPr>
          <w:szCs w:val="21"/>
        </w:rPr>
        <w:t>_message(data: string)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实现websocket的on_message方法，data为在连接过程中前端向服务器发送的消息</w:t>
      </w:r>
    </w:p>
    <w:p>
      <w:pPr>
        <w:pStyle w:val="1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on_close()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实现websocket的on_close()方法，这是当连接断开时执行的函数。</w:t>
      </w:r>
    </w:p>
    <w:p>
      <w:pPr>
        <w:pStyle w:val="1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check_origin()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解决跨域问题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>
      <w:pPr>
        <w:rPr>
          <w:szCs w:val="21"/>
        </w:rPr>
      </w:pPr>
      <w:r>
        <w:rPr>
          <w:rFonts w:hint="eastAsia"/>
          <w:szCs w:val="21"/>
        </w:rPr>
        <w:t>属性:</w:t>
      </w:r>
    </w:p>
    <w:p>
      <w:pPr>
        <w:pStyle w:val="1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malesWaiting: Queue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>
      <w:pPr>
        <w:pStyle w:val="1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femalesWaiting: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(person:Person)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>
      <w:pPr>
        <w:pStyle w:val="1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r>
        <w:rPr>
          <w:szCs w:val="21"/>
        </w:rPr>
        <w:t>matchType: int</w:t>
      </w:r>
      <w:r>
        <w:rPr>
          <w:rFonts w:hint="eastAsia"/>
          <w:szCs w:val="21"/>
        </w:rPr>
        <w:t>)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用来通知被匹配的用户，</w:t>
      </w:r>
      <w:r>
        <w:rPr>
          <w:szCs w:val="21"/>
        </w:rPr>
        <w:t>matchType</w:t>
      </w:r>
      <w:r>
        <w:rPr>
          <w:rFonts w:hint="eastAsia"/>
          <w:szCs w:val="21"/>
        </w:rPr>
        <w:t>表示匹配的类型。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用户1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用户2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isClose : bool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>
      <w:pPr>
        <w:pStyle w:val="1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messageRecord : list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存储聊天记录的一个list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用户的id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用户的性别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用户的名字</w:t>
      </w:r>
    </w:p>
    <w:p>
      <w:pPr>
        <w:pStyle w:val="17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该用户建立连接对应的MatchHandler实例中的returnId这个回调函数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>
      <w:pPr>
        <w:rPr>
          <w:szCs w:val="21"/>
        </w:rPr>
      </w:pPr>
      <w:r>
        <w:rPr>
          <w:rFonts w:hint="eastAsia"/>
          <w:szCs w:val="21"/>
        </w:rPr>
        <w:t>属性：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消息发送者的名字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发送的消息的类型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发送的消息的内容</w:t>
      </w:r>
    </w:p>
    <w:p>
      <w:pPr>
        <w:pStyle w:val="17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发送消息的时间</w:t>
      </w:r>
    </w:p>
    <w:p>
      <w:pPr>
        <w:rPr>
          <w:szCs w:val="21"/>
        </w:rPr>
      </w:pPr>
      <w:r>
        <w:rPr>
          <w:rFonts w:hint="eastAsia"/>
          <w:szCs w:val="21"/>
        </w:rPr>
        <w:t>方法：</w:t>
      </w:r>
    </w:p>
    <w:p>
      <w:pPr>
        <w:pStyle w:val="17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response</w:t>
      </w:r>
      <w:r>
        <w:rPr>
          <w:szCs w:val="21"/>
        </w:rPr>
        <w:t>(): string</w:t>
      </w:r>
    </w:p>
    <w:p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>
      <w:pPr>
        <w:rPr>
          <w:sz w:val="32"/>
          <w:szCs w:val="32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cache_size: int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缓存大小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 xml:space="preserve">缓存 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spider_</w:t>
      </w:r>
      <w:r>
        <w:rPr>
          <w:szCs w:val="21"/>
        </w:rPr>
        <w:t>name: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爬虫名字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create_stmt: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创建数据库表语句</w:t>
      </w:r>
    </w:p>
    <w:p>
      <w:pPr>
        <w:pStyle w:val="1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insert_stmt: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插入数据库表语句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(1). </w:t>
      </w:r>
      <w:r>
        <w:rPr>
          <w:szCs w:val="21"/>
        </w:rPr>
        <w:t>I</w:t>
      </w:r>
      <w:r>
        <w:rPr>
          <w:rFonts w:hint="eastAsia"/>
          <w:szCs w:val="21"/>
        </w:rPr>
        <w:t>nsert(</w:t>
      </w:r>
      <w:r>
        <w:rPr>
          <w:szCs w:val="21"/>
        </w:rPr>
        <w:t>*args): void</w:t>
      </w:r>
    </w:p>
    <w:p>
      <w:pPr>
        <w:rPr>
          <w:szCs w:val="21"/>
        </w:rPr>
      </w:pPr>
      <w:r>
        <w:rPr>
          <w:szCs w:val="21"/>
        </w:rPr>
        <w:t xml:space="preserve">   向缓存或者数据库插入记录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(2). </w:t>
      </w:r>
      <w:r>
        <w:rPr>
          <w:szCs w:val="21"/>
        </w:rPr>
        <w:t>I</w:t>
      </w:r>
      <w:r>
        <w:rPr>
          <w:rFonts w:hint="eastAsia"/>
          <w:szCs w:val="21"/>
        </w:rPr>
        <w:t>nsertmany(</w:t>
      </w:r>
      <w:r>
        <w:rPr>
          <w:szCs w:val="21"/>
        </w:rPr>
        <w:t>arr): void</w:t>
      </w:r>
    </w:p>
    <w:p>
      <w:pPr>
        <w:rPr>
          <w:szCs w:val="21"/>
        </w:rPr>
      </w:pPr>
      <w:r>
        <w:rPr>
          <w:szCs w:val="21"/>
        </w:rPr>
        <w:t xml:space="preserve">   向数据库插入多条记录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F</w:t>
      </w:r>
      <w:r>
        <w:rPr>
          <w:rFonts w:hint="eastAsia"/>
          <w:szCs w:val="21"/>
        </w:rPr>
        <w:t>lush(</w:t>
      </w:r>
      <w:r>
        <w:rPr>
          <w:szCs w:val="21"/>
        </w:rPr>
        <w:t>): void</w:t>
      </w:r>
    </w:p>
    <w:p>
      <w:pPr>
        <w:rPr>
          <w:szCs w:val="21"/>
        </w:rPr>
      </w:pPr>
      <w:r>
        <w:rPr>
          <w:szCs w:val="21"/>
        </w:rPr>
        <w:t xml:space="preserve">   将缓存写入数据库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baseSpider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rPr>
          <w:szCs w:val="21"/>
        </w:rPr>
      </w:pPr>
      <w:r>
        <w:rPr>
          <w:szCs w:val="21"/>
        </w:rPr>
        <w:t>(2). 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driver: selenium.webdriver</w:t>
      </w:r>
    </w:p>
    <w:p>
      <w:pPr>
        <w:rPr>
          <w:szCs w:val="21"/>
        </w:rPr>
      </w:pPr>
      <w:r>
        <w:rPr>
          <w:szCs w:val="21"/>
        </w:rPr>
        <w:t xml:space="preserve">   浏览器内核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>
      <w:pPr>
        <w:rPr>
          <w:szCs w:val="21"/>
        </w:rPr>
      </w:pPr>
      <w:r>
        <w:rPr>
          <w:szCs w:val="21"/>
        </w:rPr>
        <w:t xml:space="preserve">   table 实例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rPr>
          <w:szCs w:val="21"/>
        </w:rPr>
      </w:pPr>
      <w:r>
        <w:rPr>
          <w:szCs w:val="21"/>
        </w:rPr>
        <w:t>(1). Parse(OA_name): void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给定公众号名字，爬取该公众号最近十条文章</w:t>
      </w:r>
    </w:p>
    <w:p>
      <w:pPr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News</w:t>
      </w:r>
      <w:r>
        <w:rPr>
          <w:szCs w:val="21"/>
        </w:rPr>
        <w:t>Handler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选择语句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size: int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数据库记录大小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tuple(int,int)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一个tuple,用来读取长度为</w:t>
      </w:r>
      <w:r>
        <w:rPr>
          <w:rFonts w:hint="eastAsia"/>
          <w:szCs w:val="21"/>
        </w:rPr>
        <w:t>10的文章记录</w:t>
      </w:r>
    </w:p>
    <w:p>
      <w:pPr>
        <w:pStyle w:val="17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数据库文章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set_default_header()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设置允许跨域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检查请求来源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请求</w:t>
      </w:r>
    </w:p>
    <w:p>
      <w:pPr>
        <w:pStyle w:val="17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请求</w:t>
      </w:r>
    </w:p>
    <w:p>
      <w:pPr>
        <w:pStyle w:val="17"/>
        <w:ind w:left="360" w:firstLine="0" w:firstLineChars="0"/>
        <w:rPr>
          <w:szCs w:val="21"/>
        </w:rPr>
      </w:pPr>
    </w:p>
    <w:p>
      <w:pPr>
        <w:pStyle w:val="17"/>
        <w:ind w:left="360" w:firstLine="0" w:firstLineChars="0"/>
        <w:rPr>
          <w:szCs w:val="21"/>
        </w:rPr>
      </w:pPr>
    </w:p>
    <w:p>
      <w:pPr>
        <w:pStyle w:val="17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JokeHandler</w:t>
      </w:r>
    </w:p>
    <w:p>
      <w:pPr>
        <w:rPr>
          <w:szCs w:val="21"/>
        </w:rPr>
      </w:pPr>
      <w:r>
        <w:rPr>
          <w:szCs w:val="21"/>
        </w:rPr>
        <w:t>属性：</w:t>
      </w:r>
    </w:p>
    <w:p>
      <w:pPr>
        <w:pStyle w:val="1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与数据库的连接</w:t>
      </w:r>
    </w:p>
    <w:p>
      <w:pPr>
        <w:pStyle w:val="1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游标</w:t>
      </w:r>
    </w:p>
    <w:p>
      <w:pPr>
        <w:pStyle w:val="17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选择语句</w:t>
      </w:r>
    </w:p>
    <w:p>
      <w:pPr>
        <w:rPr>
          <w:szCs w:val="21"/>
        </w:rPr>
      </w:pPr>
      <w:r>
        <w:rPr>
          <w:szCs w:val="21"/>
        </w:rPr>
        <w:t>方法：</w:t>
      </w:r>
    </w:p>
    <w:p>
      <w:pPr>
        <w:pStyle w:val="1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>
      <w:pPr>
        <w:pStyle w:val="17"/>
        <w:ind w:left="360" w:firstLine="0" w:firstLineChars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请求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</w:p>
    <w:p>
      <w:pPr>
        <w:pStyle w:val="4"/>
        <w:rPr>
          <w:rFonts w:hint="eastAsia"/>
        </w:rPr>
      </w:pPr>
      <w:bookmarkStart w:id="11" w:name="_Toc13502"/>
      <w:r>
        <w:t xml:space="preserve">3.4 </w:t>
      </w:r>
      <w:r>
        <w:rPr>
          <w:rFonts w:hint="eastAsia"/>
        </w:rPr>
        <w:t>动态</w:t>
      </w:r>
      <w:bookmarkEnd w:id="11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系统顺序图：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5270" cy="3613150"/>
            <wp:effectExtent l="0" t="0" r="11430" b="6350"/>
            <wp:docPr id="4" name="图片 4" descr="29740293774211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74029377421158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类图：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368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3660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967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4565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164"/>
      <w:r>
        <w:rPr>
          <w:rFonts w:hint="eastAsia"/>
          <w:lang w:val="en-US" w:eastAsia="zh-CN"/>
        </w:rPr>
        <w:t>3.5 系统非功能性设计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系统非功能设计：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（1）性能设计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用户在打开网页时响应时间不大于1秒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聊天的发送时间和接收时间间隔应不大于2秒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聊天记录存储：能够存储所有用户24小时内的聊天记录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用户临时ID存储：能存储所有用户在使用网页时分配的ID数据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（2）安全性需求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网页运行时应该有日志记录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用户管理以及权限管理应保证数据库和网页的安全性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充分利用主机、网络以及数据库管理系统提供的安全保障机制，确保系统数据的绝对安全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（3）易用性需求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未经训练的用户都可以轻易地掌握网页的操作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所有按钮都设置在显眼的位置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提供响应式网页设计，确保不同设备浏览器都可以有好的用户体验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前端界面风格统一、美观、人性化，确保网页用户友好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（4）可用性需求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连续7x24小时不间断工作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每周故障中断时间不应该超过3小时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（5）可靠性需求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网页必须能在主流浏览器和电脑、手机设备上稳定工作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确保数据的一致性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开发中充分利用数据库的安全机制和错误恢复机制，保证数据准确性和完整性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系统应能一天24小时连续不间断工作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出现故障时，能及时检修并恢复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（6）可拓展性需求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网页必须保证当聊天人数出现大幅增加时，能顺利扩容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当网页要添加新功能时，必须使代价尽可能小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（7）可伸缩性需求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部分功能的故障不会影响主要功能的进行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（8）运行环境约束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在个人电脑、安卓和IOS手机上各种网页浏览器中都能运行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66"/>
    <w:multiLevelType w:val="multilevel"/>
    <w:tmpl w:val="0049306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044E9"/>
    <w:multiLevelType w:val="multilevel"/>
    <w:tmpl w:val="12E044E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A28DC"/>
    <w:multiLevelType w:val="multilevel"/>
    <w:tmpl w:val="1C7A28D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914A7"/>
    <w:multiLevelType w:val="multilevel"/>
    <w:tmpl w:val="1E9914A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A1000"/>
    <w:multiLevelType w:val="multilevel"/>
    <w:tmpl w:val="25FA100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F42E2"/>
    <w:multiLevelType w:val="multilevel"/>
    <w:tmpl w:val="369F42E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3D259A"/>
    <w:multiLevelType w:val="multilevel"/>
    <w:tmpl w:val="393D259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505AE"/>
    <w:multiLevelType w:val="multilevel"/>
    <w:tmpl w:val="3D1505A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AB44A3"/>
    <w:multiLevelType w:val="multilevel"/>
    <w:tmpl w:val="3FAB44A3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B00A05"/>
    <w:multiLevelType w:val="multilevel"/>
    <w:tmpl w:val="43B00A0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84BB7"/>
    <w:multiLevelType w:val="multilevel"/>
    <w:tmpl w:val="47484BB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E2288A"/>
    <w:multiLevelType w:val="multilevel"/>
    <w:tmpl w:val="49E228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10B87E"/>
    <w:multiLevelType w:val="singleLevel"/>
    <w:tmpl w:val="5810B87E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2B32DD"/>
    <w:multiLevelType w:val="multilevel"/>
    <w:tmpl w:val="582B32D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A830BA"/>
    <w:multiLevelType w:val="multilevel"/>
    <w:tmpl w:val="5AA830B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C211B8"/>
    <w:multiLevelType w:val="multilevel"/>
    <w:tmpl w:val="5AC211B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806366"/>
    <w:multiLevelType w:val="multilevel"/>
    <w:tmpl w:val="6080636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D44A7"/>
    <w:multiLevelType w:val="multilevel"/>
    <w:tmpl w:val="63ED44A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0F6A4B"/>
    <w:multiLevelType w:val="multilevel"/>
    <w:tmpl w:val="760F6A4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02F11"/>
    <w:multiLevelType w:val="multilevel"/>
    <w:tmpl w:val="76502F1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082AA8"/>
    <w:multiLevelType w:val="multilevel"/>
    <w:tmpl w:val="7F082AA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20"/>
  </w:num>
  <w:num w:numId="8">
    <w:abstractNumId w:val="9"/>
  </w:num>
  <w:num w:numId="9">
    <w:abstractNumId w:val="18"/>
  </w:num>
  <w:num w:numId="10">
    <w:abstractNumId w:val="19"/>
  </w:num>
  <w:num w:numId="11">
    <w:abstractNumId w:val="6"/>
  </w:num>
  <w:num w:numId="12">
    <w:abstractNumId w:val="16"/>
  </w:num>
  <w:num w:numId="13">
    <w:abstractNumId w:val="14"/>
  </w:num>
  <w:num w:numId="14">
    <w:abstractNumId w:val="4"/>
  </w:num>
  <w:num w:numId="15">
    <w:abstractNumId w:val="1"/>
  </w:num>
  <w:num w:numId="16">
    <w:abstractNumId w:val="2"/>
  </w:num>
  <w:num w:numId="17">
    <w:abstractNumId w:val="13"/>
  </w:num>
  <w:num w:numId="18">
    <w:abstractNumId w:val="15"/>
  </w:num>
  <w:num w:numId="19">
    <w:abstractNumId w:val="17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29258A"/>
    <w:rsid w:val="002C6830"/>
    <w:rsid w:val="00464B84"/>
    <w:rsid w:val="004A03D8"/>
    <w:rsid w:val="004D679B"/>
    <w:rsid w:val="005828B3"/>
    <w:rsid w:val="00690BD0"/>
    <w:rsid w:val="006F3A9E"/>
    <w:rsid w:val="007346DB"/>
    <w:rsid w:val="0094132C"/>
    <w:rsid w:val="00A06275"/>
    <w:rsid w:val="00A31C67"/>
    <w:rsid w:val="00A907B6"/>
    <w:rsid w:val="00B71261"/>
    <w:rsid w:val="00CC56D2"/>
    <w:rsid w:val="00D44B70"/>
    <w:rsid w:val="1A1216CA"/>
    <w:rsid w:val="269C12DB"/>
    <w:rsid w:val="5A6D32AF"/>
    <w:rsid w:val="6321749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7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5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basedOn w:val="10"/>
    <w:link w:val="3"/>
    <w:uiPriority w:val="9"/>
    <w:rPr>
      <w:rFonts w:asciiTheme="majorAscii" w:hAnsiTheme="majorAscii" w:eastAsiaTheme="majorEastAsia" w:cstheme="majorBidi"/>
      <w:b/>
      <w:bCs/>
      <w:sz w:val="52"/>
      <w:szCs w:val="3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0"/>
    <w:link w:val="6"/>
    <w:uiPriority w:val="9"/>
    <w:rPr>
      <w:b/>
      <w:bCs/>
      <w:sz w:val="28"/>
      <w:szCs w:val="2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567</Words>
  <Characters>3238</Characters>
  <Lines>26</Lines>
  <Paragraphs>7</Paragraphs>
  <ScaleCrop>false</ScaleCrop>
  <LinksUpToDate>false</LinksUpToDate>
  <CharactersWithSpaces>3798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2016-10-26T09:33:00Z</dcterms:created>
  <dc:creator>Ivan Lam</dc:creator>
  <cp:lastModifiedBy>user</cp:lastModifiedBy>
  <dcterms:modified xsi:type="dcterms:W3CDTF">2016-10-26T14:48:46Z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