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900"/>
      <w:footerReference w:type="first" r:id="rId901"/>
      <w:footnotePr>
        <w:numRestart w:val="eachSect"/>
      </w:footnotePr>
      <w:pgSz w:w="11906" w:h="16838"/>
      <w:pgMar w:top="1440" w:right="1440" w:bottom="1440" w:left="1440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="http://schemas.openxmlformats.org/wordprocessingml/2006/main">
  <w:p>
    <w:pPr>
      <w:jc w:val="cen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hAnsi="Arial" w:eastAsia="Arial" w:cs="Arial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Arial" w:hAnsi="Arial" w:eastAsia="Arial" w:cs="Arial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hAnsi="Arial" w:eastAsia="Arial" w:cs="Arial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Arial" w:hAnsi="Arial" w:eastAsia="Arial" w:cs="Arial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before="360" w:after="80"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Arial" w:hAnsi="Arial" w:eastAsia="Arial" w:cs="Arial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hAnsi="Arial" w:eastAsia="Arial" w:cs="Arial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Arial" w:hAnsi="Arial" w:eastAsia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Arial" w:hAnsi="Arial" w:eastAsia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Arial" w:hAnsi="Arial" w:eastAsia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Arial" w:hAnsi="Arial" w:eastAsia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Arial" w:hAnsi="Arial" w:eastAsia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Arial" w:hAnsi="Arial" w:eastAsia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Arial" w:hAnsi="Arial" w:eastAsia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Arial" w:hAnsi="Arial" w:eastAsia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Arial" w:hAnsi="Arial" w:eastAsia="Arial" w:cs="Arial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Arial" w:hAnsi="Arial" w:eastAsia="Arial" w:cs="Arial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pageBreakBefore/>
      <w:spacing w:before="240" w:line="259" w:lineRule="auto"/>
      <w:outlineLvl w:val="9"/>
    </w:pPr>
    <w:rPr>
      <w:rFonts w:ascii="Arial" w:hAnsi="Arial" w:eastAsia="Arial" w:cs="Arial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900" Type="http://schemas.openxmlformats.org/officeDocument/2006/relationships/footer" Target="footer1.xml"/><Relationship Id="rId901" Type="http://schemas.openxmlformats.org/officeDocument/2006/relationships/footer" Target="footer2.xml"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