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A082" w14:textId="77777777" w:rsidR="00B72453" w:rsidRPr="00BC33E3" w:rsidRDefault="00B72453">
      <w:pPr>
        <w:pStyle w:val="BodyText"/>
        <w:spacing w:before="1"/>
        <w:ind w:left="0"/>
        <w:rPr>
          <w:color w:val="000000" w:themeColor="text1"/>
        </w:rPr>
      </w:pPr>
    </w:p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5"/>
      </w:tblGrid>
      <w:tr w:rsidR="00B72453" w:rsidRPr="00BC33E3" w14:paraId="77932879" w14:textId="77777777">
        <w:trPr>
          <w:trHeight w:val="480"/>
        </w:trPr>
        <w:tc>
          <w:tcPr>
            <w:tcW w:w="9865" w:type="dxa"/>
          </w:tcPr>
          <w:p w14:paraId="08928208" w14:textId="64F19210" w:rsidR="00B72453" w:rsidRPr="00BC33E3" w:rsidRDefault="00000000">
            <w:pPr>
              <w:pStyle w:val="TableParagraph"/>
              <w:spacing w:before="105"/>
              <w:ind w:left="15"/>
              <w:jc w:val="center"/>
              <w:rPr>
                <w:b/>
                <w:color w:val="000000" w:themeColor="text1"/>
              </w:rPr>
            </w:pPr>
            <w:r w:rsidRPr="00BC33E3">
              <w:rPr>
                <w:b/>
                <w:color w:val="000000" w:themeColor="text1"/>
                <w:w w:val="120"/>
                <w:u w:val="single"/>
              </w:rPr>
              <w:t>Department</w:t>
            </w:r>
            <w:r w:rsidRPr="00BC33E3">
              <w:rPr>
                <w:b/>
                <w:color w:val="000000" w:themeColor="text1"/>
                <w:spacing w:val="-4"/>
                <w:w w:val="120"/>
                <w:u w:val="single"/>
              </w:rPr>
              <w:t xml:space="preserve"> </w:t>
            </w:r>
            <w:r w:rsidRPr="00BC33E3">
              <w:rPr>
                <w:b/>
                <w:color w:val="000000" w:themeColor="text1"/>
                <w:w w:val="120"/>
                <w:u w:val="single"/>
              </w:rPr>
              <w:t>of</w:t>
            </w:r>
            <w:r w:rsidRPr="00BC33E3">
              <w:rPr>
                <w:b/>
                <w:color w:val="000000" w:themeColor="text1"/>
                <w:spacing w:val="-3"/>
                <w:w w:val="120"/>
                <w:u w:val="single"/>
              </w:rPr>
              <w:t xml:space="preserve"> </w:t>
            </w:r>
            <w:r w:rsidRPr="00BC33E3">
              <w:rPr>
                <w:b/>
                <w:color w:val="000000" w:themeColor="text1"/>
                <w:w w:val="120"/>
                <w:u w:val="single"/>
              </w:rPr>
              <w:t>Artificial</w:t>
            </w:r>
            <w:r w:rsidRPr="00BC33E3">
              <w:rPr>
                <w:b/>
                <w:color w:val="000000" w:themeColor="text1"/>
                <w:spacing w:val="-3"/>
                <w:w w:val="120"/>
                <w:u w:val="single"/>
              </w:rPr>
              <w:t xml:space="preserve"> </w:t>
            </w:r>
            <w:r w:rsidRPr="00BC33E3">
              <w:rPr>
                <w:b/>
                <w:color w:val="000000" w:themeColor="text1"/>
                <w:w w:val="120"/>
                <w:u w:val="single"/>
              </w:rPr>
              <w:t>Intelligence</w:t>
            </w:r>
            <w:r w:rsidRPr="00BC33E3">
              <w:rPr>
                <w:b/>
                <w:color w:val="000000" w:themeColor="text1"/>
                <w:spacing w:val="-3"/>
                <w:w w:val="120"/>
                <w:u w:val="single"/>
              </w:rPr>
              <w:t xml:space="preserve"> </w:t>
            </w:r>
            <w:r w:rsidRPr="00BC33E3">
              <w:rPr>
                <w:b/>
                <w:color w:val="000000" w:themeColor="text1"/>
                <w:w w:val="120"/>
                <w:u w:val="single"/>
              </w:rPr>
              <w:t>&amp;</w:t>
            </w:r>
            <w:r w:rsidRPr="00BC33E3">
              <w:rPr>
                <w:b/>
                <w:color w:val="000000" w:themeColor="text1"/>
                <w:spacing w:val="-3"/>
                <w:w w:val="120"/>
                <w:u w:val="single"/>
              </w:rPr>
              <w:t xml:space="preserve"> </w:t>
            </w:r>
            <w:r w:rsidR="00BE483F">
              <w:rPr>
                <w:b/>
                <w:color w:val="000000" w:themeColor="text1"/>
                <w:w w:val="120"/>
                <w:u w:val="single"/>
              </w:rPr>
              <w:t>Data Science</w:t>
            </w:r>
          </w:p>
        </w:tc>
      </w:tr>
      <w:tr w:rsidR="00B72453" w:rsidRPr="00BC33E3" w14:paraId="12B781C7" w14:textId="77777777">
        <w:trPr>
          <w:trHeight w:val="1300"/>
        </w:trPr>
        <w:tc>
          <w:tcPr>
            <w:tcW w:w="9865" w:type="dxa"/>
          </w:tcPr>
          <w:p w14:paraId="6384934E" w14:textId="521DC487" w:rsidR="00B72453" w:rsidRPr="00BC33E3" w:rsidRDefault="00000000">
            <w:pPr>
              <w:pStyle w:val="TableParagraph"/>
              <w:spacing w:before="101"/>
              <w:rPr>
                <w:color w:val="000000" w:themeColor="text1"/>
              </w:rPr>
            </w:pPr>
            <w:r w:rsidRPr="00BC33E3">
              <w:rPr>
                <w:b/>
                <w:color w:val="000000" w:themeColor="text1"/>
                <w:w w:val="110"/>
              </w:rPr>
              <w:t>Program</w:t>
            </w:r>
            <w:r w:rsidRPr="00BC33E3">
              <w:rPr>
                <w:b/>
                <w:color w:val="000000" w:themeColor="text1"/>
                <w:spacing w:val="16"/>
                <w:w w:val="110"/>
              </w:rPr>
              <w:t xml:space="preserve"> </w:t>
            </w:r>
            <w:proofErr w:type="gramStart"/>
            <w:r w:rsidRPr="00BC33E3">
              <w:rPr>
                <w:b/>
                <w:color w:val="000000" w:themeColor="text1"/>
                <w:w w:val="110"/>
              </w:rPr>
              <w:t>Name</w:t>
            </w:r>
            <w:r w:rsidRPr="00BC33E3">
              <w:rPr>
                <w:b/>
                <w:color w:val="000000" w:themeColor="text1"/>
                <w:spacing w:val="17"/>
                <w:w w:val="110"/>
              </w:rPr>
              <w:t xml:space="preserve"> </w:t>
            </w:r>
            <w:r w:rsidRPr="00BC33E3">
              <w:rPr>
                <w:b/>
                <w:color w:val="000000" w:themeColor="text1"/>
                <w:w w:val="110"/>
              </w:rPr>
              <w:t>:</w:t>
            </w:r>
            <w:proofErr w:type="gramEnd"/>
            <w:r w:rsidRPr="00BC33E3">
              <w:rPr>
                <w:b/>
                <w:color w:val="000000" w:themeColor="text1"/>
                <w:w w:val="110"/>
              </w:rPr>
              <w:t>-</w:t>
            </w:r>
            <w:r w:rsidRPr="00BC33E3">
              <w:rPr>
                <w:b/>
                <w:color w:val="000000" w:themeColor="text1"/>
                <w:spacing w:val="12"/>
                <w:w w:val="110"/>
              </w:rPr>
              <w:t xml:space="preserve"> </w:t>
            </w:r>
            <w:r w:rsidRPr="00BC33E3">
              <w:rPr>
                <w:color w:val="000000" w:themeColor="text1"/>
                <w:w w:val="110"/>
              </w:rPr>
              <w:t>Artificial</w:t>
            </w:r>
            <w:r w:rsidRPr="00BC33E3">
              <w:rPr>
                <w:color w:val="000000" w:themeColor="text1"/>
                <w:spacing w:val="5"/>
                <w:w w:val="110"/>
              </w:rPr>
              <w:t xml:space="preserve"> </w:t>
            </w:r>
            <w:r w:rsidRPr="00BC33E3">
              <w:rPr>
                <w:color w:val="000000" w:themeColor="text1"/>
                <w:w w:val="110"/>
              </w:rPr>
              <w:t>Intelligence</w:t>
            </w:r>
            <w:r w:rsidRPr="00BC33E3">
              <w:rPr>
                <w:color w:val="000000" w:themeColor="text1"/>
                <w:spacing w:val="6"/>
                <w:w w:val="110"/>
              </w:rPr>
              <w:t xml:space="preserve"> </w:t>
            </w:r>
            <w:r w:rsidRPr="00BC33E3">
              <w:rPr>
                <w:color w:val="000000" w:themeColor="text1"/>
                <w:w w:val="110"/>
              </w:rPr>
              <w:t>&amp;</w:t>
            </w:r>
            <w:r w:rsidRPr="00BC33E3">
              <w:rPr>
                <w:color w:val="000000" w:themeColor="text1"/>
                <w:spacing w:val="5"/>
                <w:w w:val="110"/>
              </w:rPr>
              <w:t xml:space="preserve"> </w:t>
            </w:r>
            <w:r w:rsidR="00BE483F">
              <w:rPr>
                <w:color w:val="000000" w:themeColor="text1"/>
                <w:w w:val="110"/>
              </w:rPr>
              <w:t xml:space="preserve">Data Science </w:t>
            </w:r>
          </w:p>
          <w:p w14:paraId="70140028" w14:textId="77777777" w:rsidR="00B72453" w:rsidRPr="00BC33E3" w:rsidRDefault="00000000">
            <w:pPr>
              <w:pStyle w:val="TableParagraph"/>
              <w:rPr>
                <w:color w:val="000000" w:themeColor="text1"/>
              </w:rPr>
            </w:pPr>
            <w:r w:rsidRPr="00BC33E3">
              <w:rPr>
                <w:b/>
                <w:color w:val="000000" w:themeColor="text1"/>
                <w:w w:val="115"/>
              </w:rPr>
              <w:t>Class:</w:t>
            </w:r>
            <w:r w:rsidRPr="00BC33E3">
              <w:rPr>
                <w:b/>
                <w:color w:val="000000" w:themeColor="text1"/>
                <w:spacing w:val="-1"/>
                <w:w w:val="115"/>
              </w:rPr>
              <w:t xml:space="preserve"> </w:t>
            </w:r>
            <w:r w:rsidRPr="00BC33E3">
              <w:rPr>
                <w:color w:val="000000" w:themeColor="text1"/>
                <w:w w:val="115"/>
              </w:rPr>
              <w:t>S.Y.</w:t>
            </w:r>
            <w:r w:rsidRPr="00BC33E3">
              <w:rPr>
                <w:color w:val="000000" w:themeColor="text1"/>
                <w:spacing w:val="-7"/>
                <w:w w:val="115"/>
              </w:rPr>
              <w:t xml:space="preserve"> </w:t>
            </w:r>
            <w:r w:rsidRPr="00BC33E3">
              <w:rPr>
                <w:color w:val="000000" w:themeColor="text1"/>
                <w:w w:val="115"/>
              </w:rPr>
              <w:t>B.</w:t>
            </w:r>
            <w:r w:rsidRPr="00BC33E3">
              <w:rPr>
                <w:color w:val="000000" w:themeColor="text1"/>
                <w:spacing w:val="-6"/>
                <w:w w:val="115"/>
              </w:rPr>
              <w:t xml:space="preserve"> </w:t>
            </w:r>
            <w:proofErr w:type="gramStart"/>
            <w:r w:rsidRPr="00BC33E3">
              <w:rPr>
                <w:color w:val="000000" w:themeColor="text1"/>
                <w:w w:val="115"/>
              </w:rPr>
              <w:t>Tech</w:t>
            </w:r>
            <w:r w:rsidRPr="00BC33E3">
              <w:rPr>
                <w:color w:val="000000" w:themeColor="text1"/>
                <w:spacing w:val="22"/>
                <w:w w:val="115"/>
              </w:rPr>
              <w:t xml:space="preserve">  </w:t>
            </w:r>
            <w:r w:rsidRPr="00BC33E3">
              <w:rPr>
                <w:b/>
                <w:color w:val="000000" w:themeColor="text1"/>
                <w:w w:val="115"/>
              </w:rPr>
              <w:t>Div</w:t>
            </w:r>
            <w:proofErr w:type="gramEnd"/>
            <w:r w:rsidRPr="00BC33E3">
              <w:rPr>
                <w:b/>
                <w:color w:val="000000" w:themeColor="text1"/>
                <w:w w:val="115"/>
              </w:rPr>
              <w:t>:-</w:t>
            </w:r>
            <w:r w:rsidRPr="00BC33E3">
              <w:rPr>
                <w:b/>
                <w:color w:val="000000" w:themeColor="text1"/>
                <w:spacing w:val="-1"/>
                <w:w w:val="115"/>
              </w:rPr>
              <w:t xml:space="preserve"> </w:t>
            </w:r>
            <w:r w:rsidRPr="00BC33E3">
              <w:rPr>
                <w:color w:val="000000" w:themeColor="text1"/>
                <w:spacing w:val="-10"/>
                <w:w w:val="115"/>
              </w:rPr>
              <w:t>B</w:t>
            </w:r>
          </w:p>
          <w:p w14:paraId="17969DBF" w14:textId="77777777" w:rsidR="00C85B27" w:rsidRDefault="00000000" w:rsidP="00BE483F">
            <w:pPr>
              <w:pStyle w:val="TableParagraph"/>
              <w:spacing w:before="70"/>
              <w:rPr>
                <w:color w:val="000000" w:themeColor="text1"/>
                <w:spacing w:val="34"/>
                <w:w w:val="115"/>
              </w:rPr>
            </w:pPr>
            <w:r w:rsidRPr="00BC33E3">
              <w:rPr>
                <w:b/>
                <w:color w:val="000000" w:themeColor="text1"/>
                <w:w w:val="115"/>
              </w:rPr>
              <w:t>Name</w:t>
            </w:r>
            <w:r w:rsidRPr="00BC33E3">
              <w:rPr>
                <w:b/>
                <w:color w:val="000000" w:themeColor="text1"/>
                <w:spacing w:val="12"/>
                <w:w w:val="115"/>
              </w:rPr>
              <w:t xml:space="preserve"> </w:t>
            </w:r>
            <w:r w:rsidRPr="00BC33E3">
              <w:rPr>
                <w:b/>
                <w:color w:val="000000" w:themeColor="text1"/>
                <w:w w:val="115"/>
              </w:rPr>
              <w:t>of</w:t>
            </w:r>
            <w:r w:rsidRPr="00BC33E3">
              <w:rPr>
                <w:b/>
                <w:color w:val="000000" w:themeColor="text1"/>
                <w:spacing w:val="13"/>
                <w:w w:val="115"/>
              </w:rPr>
              <w:t xml:space="preserve"> </w:t>
            </w:r>
            <w:r w:rsidRPr="00BC33E3">
              <w:rPr>
                <w:b/>
                <w:color w:val="000000" w:themeColor="text1"/>
                <w:w w:val="115"/>
              </w:rPr>
              <w:t>Student:</w:t>
            </w:r>
            <w:r w:rsidRPr="00BC33E3">
              <w:rPr>
                <w:b/>
                <w:color w:val="000000" w:themeColor="text1"/>
                <w:spacing w:val="6"/>
                <w:w w:val="115"/>
              </w:rPr>
              <w:t xml:space="preserve"> </w:t>
            </w:r>
            <w:r w:rsidR="00C85B27">
              <w:rPr>
                <w:color w:val="000000" w:themeColor="text1"/>
                <w:w w:val="115"/>
              </w:rPr>
              <w:t xml:space="preserve">Omkar Maroti </w:t>
            </w:r>
            <w:proofErr w:type="gramStart"/>
            <w:r w:rsidR="00C85B27">
              <w:rPr>
                <w:color w:val="000000" w:themeColor="text1"/>
                <w:w w:val="115"/>
              </w:rPr>
              <w:t>Kurulekar</w:t>
            </w:r>
            <w:r w:rsidRPr="00BC33E3">
              <w:rPr>
                <w:color w:val="000000" w:themeColor="text1"/>
                <w:spacing w:val="33"/>
                <w:w w:val="115"/>
              </w:rPr>
              <w:t xml:space="preserve">  </w:t>
            </w:r>
            <w:r w:rsidRPr="00BC33E3">
              <w:rPr>
                <w:b/>
                <w:color w:val="000000" w:themeColor="text1"/>
                <w:w w:val="115"/>
              </w:rPr>
              <w:t>Batch</w:t>
            </w:r>
            <w:proofErr w:type="gramEnd"/>
            <w:r w:rsidRPr="00BC33E3">
              <w:rPr>
                <w:b/>
                <w:color w:val="000000" w:themeColor="text1"/>
                <w:w w:val="115"/>
              </w:rPr>
              <w:t>:-</w:t>
            </w:r>
            <w:r w:rsidRPr="00BC33E3">
              <w:rPr>
                <w:b/>
                <w:color w:val="000000" w:themeColor="text1"/>
                <w:spacing w:val="8"/>
                <w:w w:val="115"/>
              </w:rPr>
              <w:t xml:space="preserve"> </w:t>
            </w:r>
            <w:r w:rsidRPr="00BC33E3">
              <w:rPr>
                <w:color w:val="000000" w:themeColor="text1"/>
                <w:w w:val="115"/>
              </w:rPr>
              <w:t>B-1</w:t>
            </w:r>
            <w:r w:rsidRPr="00BC33E3">
              <w:rPr>
                <w:color w:val="000000" w:themeColor="text1"/>
                <w:spacing w:val="34"/>
                <w:w w:val="115"/>
              </w:rPr>
              <w:t xml:space="preserve">  </w:t>
            </w:r>
          </w:p>
          <w:p w14:paraId="5984CC90" w14:textId="32418BA2" w:rsidR="00BE483F" w:rsidRDefault="00000000" w:rsidP="00BE483F">
            <w:pPr>
              <w:pStyle w:val="TableParagraph"/>
              <w:spacing w:before="70"/>
              <w:rPr>
                <w:color w:val="000000" w:themeColor="text1"/>
                <w:spacing w:val="-4"/>
                <w:w w:val="115"/>
              </w:rPr>
            </w:pPr>
            <w:r w:rsidRPr="00BC33E3">
              <w:rPr>
                <w:b/>
                <w:color w:val="000000" w:themeColor="text1"/>
                <w:w w:val="115"/>
              </w:rPr>
              <w:t>Course</w:t>
            </w:r>
            <w:r w:rsidRPr="00BC33E3">
              <w:rPr>
                <w:b/>
                <w:color w:val="000000" w:themeColor="text1"/>
                <w:spacing w:val="12"/>
                <w:w w:val="115"/>
              </w:rPr>
              <w:t xml:space="preserve"> </w:t>
            </w:r>
            <w:r w:rsidRPr="00BC33E3">
              <w:rPr>
                <w:b/>
                <w:color w:val="000000" w:themeColor="text1"/>
                <w:w w:val="115"/>
              </w:rPr>
              <w:t>Name:-</w:t>
            </w:r>
            <w:r w:rsidRPr="00BC33E3">
              <w:rPr>
                <w:b/>
                <w:color w:val="000000" w:themeColor="text1"/>
                <w:spacing w:val="7"/>
                <w:w w:val="115"/>
              </w:rPr>
              <w:t xml:space="preserve"> </w:t>
            </w:r>
            <w:r w:rsidR="00BE483F">
              <w:rPr>
                <w:color w:val="000000" w:themeColor="text1"/>
                <w:spacing w:val="-4"/>
                <w:w w:val="115"/>
              </w:rPr>
              <w:t>Digital Finance</w:t>
            </w:r>
          </w:p>
          <w:p w14:paraId="0720DC7E" w14:textId="25B2B3DC" w:rsidR="00B72453" w:rsidRPr="00BC33E3" w:rsidRDefault="00000000" w:rsidP="00BE483F">
            <w:pPr>
              <w:pStyle w:val="TableParagraph"/>
              <w:spacing w:before="70"/>
              <w:rPr>
                <w:color w:val="000000" w:themeColor="text1"/>
              </w:rPr>
            </w:pPr>
            <w:r w:rsidRPr="00BC33E3">
              <w:rPr>
                <w:b/>
                <w:color w:val="000000" w:themeColor="text1"/>
                <w:w w:val="115"/>
              </w:rPr>
              <w:t>PRN</w:t>
            </w:r>
            <w:r w:rsidRPr="00BC33E3">
              <w:rPr>
                <w:b/>
                <w:color w:val="000000" w:themeColor="text1"/>
                <w:spacing w:val="8"/>
                <w:w w:val="115"/>
              </w:rPr>
              <w:t xml:space="preserve"> </w:t>
            </w:r>
            <w:proofErr w:type="gramStart"/>
            <w:r w:rsidRPr="00BC33E3">
              <w:rPr>
                <w:b/>
                <w:color w:val="000000" w:themeColor="text1"/>
                <w:w w:val="115"/>
              </w:rPr>
              <w:t>No</w:t>
            </w:r>
            <w:r w:rsidRPr="00BC33E3">
              <w:rPr>
                <w:b/>
                <w:color w:val="000000" w:themeColor="text1"/>
                <w:spacing w:val="8"/>
                <w:w w:val="115"/>
              </w:rPr>
              <w:t xml:space="preserve"> </w:t>
            </w:r>
            <w:r w:rsidRPr="00BC33E3">
              <w:rPr>
                <w:b/>
                <w:color w:val="000000" w:themeColor="text1"/>
                <w:w w:val="115"/>
              </w:rPr>
              <w:t>:</w:t>
            </w:r>
            <w:proofErr w:type="gramEnd"/>
            <w:r w:rsidRPr="00BC33E3">
              <w:rPr>
                <w:b/>
                <w:color w:val="000000" w:themeColor="text1"/>
                <w:w w:val="115"/>
              </w:rPr>
              <w:t>-</w:t>
            </w:r>
            <w:r w:rsidRPr="00BC33E3">
              <w:rPr>
                <w:b/>
                <w:color w:val="000000" w:themeColor="text1"/>
                <w:spacing w:val="3"/>
                <w:w w:val="115"/>
              </w:rPr>
              <w:t xml:space="preserve"> </w:t>
            </w:r>
            <w:proofErr w:type="gramStart"/>
            <w:r w:rsidRPr="00BC33E3">
              <w:rPr>
                <w:color w:val="000000" w:themeColor="text1"/>
                <w:w w:val="115"/>
              </w:rPr>
              <w:t>2511</w:t>
            </w:r>
            <w:r w:rsidR="00BE483F">
              <w:rPr>
                <w:color w:val="000000" w:themeColor="text1"/>
                <w:w w:val="115"/>
              </w:rPr>
              <w:t>41065</w:t>
            </w:r>
            <w:r w:rsidRPr="00BC33E3">
              <w:rPr>
                <w:color w:val="000000" w:themeColor="text1"/>
                <w:spacing w:val="27"/>
                <w:w w:val="115"/>
              </w:rPr>
              <w:t xml:space="preserve">  </w:t>
            </w:r>
            <w:r w:rsidRPr="00BC33E3">
              <w:rPr>
                <w:b/>
                <w:color w:val="000000" w:themeColor="text1"/>
                <w:w w:val="115"/>
              </w:rPr>
              <w:t>Roll</w:t>
            </w:r>
            <w:proofErr w:type="gramEnd"/>
            <w:r w:rsidRPr="00BC33E3">
              <w:rPr>
                <w:b/>
                <w:color w:val="000000" w:themeColor="text1"/>
                <w:spacing w:val="9"/>
                <w:w w:val="115"/>
              </w:rPr>
              <w:t xml:space="preserve"> </w:t>
            </w:r>
            <w:proofErr w:type="gramStart"/>
            <w:r w:rsidRPr="00BC33E3">
              <w:rPr>
                <w:b/>
                <w:color w:val="000000" w:themeColor="text1"/>
                <w:w w:val="115"/>
              </w:rPr>
              <w:t>No:-</w:t>
            </w:r>
            <w:proofErr w:type="gramEnd"/>
            <w:r w:rsidRPr="00BC33E3">
              <w:rPr>
                <w:b/>
                <w:color w:val="000000" w:themeColor="text1"/>
                <w:spacing w:val="3"/>
                <w:w w:val="115"/>
              </w:rPr>
              <w:t xml:space="preserve"> </w:t>
            </w:r>
            <w:proofErr w:type="gramStart"/>
            <w:r w:rsidR="00BE483F">
              <w:rPr>
                <w:color w:val="000000" w:themeColor="text1"/>
                <w:w w:val="115"/>
              </w:rPr>
              <w:t>22205</w:t>
            </w:r>
            <w:r w:rsidRPr="00BC33E3">
              <w:rPr>
                <w:color w:val="000000" w:themeColor="text1"/>
                <w:spacing w:val="27"/>
                <w:w w:val="115"/>
              </w:rPr>
              <w:t xml:space="preserve">  </w:t>
            </w:r>
            <w:r w:rsidRPr="00BC33E3">
              <w:rPr>
                <w:b/>
                <w:color w:val="000000" w:themeColor="text1"/>
                <w:w w:val="115"/>
              </w:rPr>
              <w:t>Sem</w:t>
            </w:r>
            <w:r w:rsidRPr="00BC33E3">
              <w:rPr>
                <w:b/>
                <w:color w:val="000000" w:themeColor="text1"/>
                <w:spacing w:val="9"/>
                <w:w w:val="115"/>
              </w:rPr>
              <w:t xml:space="preserve"> </w:t>
            </w:r>
            <w:r w:rsidRPr="00BC33E3">
              <w:rPr>
                <w:b/>
                <w:color w:val="000000" w:themeColor="text1"/>
                <w:w w:val="115"/>
              </w:rPr>
              <w:t>:-</w:t>
            </w:r>
            <w:proofErr w:type="gramEnd"/>
            <w:r w:rsidRPr="00BC33E3">
              <w:rPr>
                <w:b/>
                <w:color w:val="000000" w:themeColor="text1"/>
                <w:spacing w:val="3"/>
                <w:w w:val="115"/>
              </w:rPr>
              <w:t xml:space="preserve"> </w:t>
            </w:r>
            <w:r w:rsidRPr="00BC33E3">
              <w:rPr>
                <w:color w:val="000000" w:themeColor="text1"/>
                <w:w w:val="115"/>
              </w:rPr>
              <w:t>3</w:t>
            </w:r>
            <w:proofErr w:type="gramStart"/>
            <w:r w:rsidRPr="00BC33E3">
              <w:rPr>
                <w:color w:val="000000" w:themeColor="text1"/>
                <w:w w:val="115"/>
              </w:rPr>
              <w:t>rd</w:t>
            </w:r>
            <w:r w:rsidRPr="00BC33E3">
              <w:rPr>
                <w:color w:val="000000" w:themeColor="text1"/>
                <w:spacing w:val="28"/>
                <w:w w:val="115"/>
              </w:rPr>
              <w:t xml:space="preserve">  </w:t>
            </w:r>
            <w:r w:rsidRPr="00BC33E3">
              <w:rPr>
                <w:b/>
                <w:color w:val="000000" w:themeColor="text1"/>
                <w:w w:val="115"/>
              </w:rPr>
              <w:t>Course</w:t>
            </w:r>
            <w:r w:rsidRPr="00BC33E3">
              <w:rPr>
                <w:b/>
                <w:color w:val="000000" w:themeColor="text1"/>
                <w:spacing w:val="8"/>
                <w:w w:val="115"/>
              </w:rPr>
              <w:t xml:space="preserve"> </w:t>
            </w:r>
            <w:r w:rsidRPr="00BC33E3">
              <w:rPr>
                <w:b/>
                <w:color w:val="000000" w:themeColor="text1"/>
                <w:w w:val="115"/>
              </w:rPr>
              <w:t>:-</w:t>
            </w:r>
            <w:proofErr w:type="gramEnd"/>
            <w:r w:rsidRPr="00BC33E3">
              <w:rPr>
                <w:b/>
                <w:color w:val="000000" w:themeColor="text1"/>
                <w:spacing w:val="2"/>
                <w:w w:val="115"/>
              </w:rPr>
              <w:t xml:space="preserve"> </w:t>
            </w:r>
            <w:r w:rsidRPr="00BC33E3">
              <w:rPr>
                <w:color w:val="000000" w:themeColor="text1"/>
                <w:w w:val="115"/>
              </w:rPr>
              <w:t>BFSI</w:t>
            </w:r>
            <w:r w:rsidRPr="00BC33E3">
              <w:rPr>
                <w:color w:val="000000" w:themeColor="text1"/>
                <w:spacing w:val="-2"/>
                <w:w w:val="115"/>
              </w:rPr>
              <w:t xml:space="preserve"> </w:t>
            </w:r>
            <w:proofErr w:type="gramStart"/>
            <w:r w:rsidRPr="00BC33E3">
              <w:rPr>
                <w:color w:val="000000" w:themeColor="text1"/>
                <w:w w:val="115"/>
              </w:rPr>
              <w:t>(</w:t>
            </w:r>
            <w:r w:rsidRPr="00BC33E3">
              <w:rPr>
                <w:color w:val="000000" w:themeColor="text1"/>
                <w:spacing w:val="-3"/>
                <w:w w:val="115"/>
              </w:rPr>
              <w:t xml:space="preserve"> </w:t>
            </w:r>
            <w:r w:rsidRPr="00BC33E3">
              <w:rPr>
                <w:color w:val="000000" w:themeColor="text1"/>
                <w:w w:val="115"/>
              </w:rPr>
              <w:t>Online</w:t>
            </w:r>
            <w:proofErr w:type="gramEnd"/>
            <w:r w:rsidRPr="00BC33E3">
              <w:rPr>
                <w:color w:val="000000" w:themeColor="text1"/>
                <w:spacing w:val="-3"/>
                <w:w w:val="115"/>
              </w:rPr>
              <w:t xml:space="preserve"> </w:t>
            </w:r>
            <w:r w:rsidRPr="00BC33E3">
              <w:rPr>
                <w:color w:val="000000" w:themeColor="text1"/>
                <w:spacing w:val="-10"/>
                <w:w w:val="115"/>
              </w:rPr>
              <w:t>)</w:t>
            </w:r>
          </w:p>
        </w:tc>
      </w:tr>
    </w:tbl>
    <w:p w14:paraId="24FA6505" w14:textId="77777777" w:rsidR="00B72453" w:rsidRPr="00BC33E3" w:rsidRDefault="00B72453">
      <w:pPr>
        <w:pStyle w:val="BodyText"/>
        <w:spacing w:before="92"/>
        <w:ind w:left="0"/>
        <w:rPr>
          <w:color w:val="000000" w:themeColor="text1"/>
        </w:rPr>
      </w:pPr>
    </w:p>
    <w:p w14:paraId="35022D5C" w14:textId="77777777" w:rsidR="00B72453" w:rsidRPr="00BC33E3" w:rsidRDefault="00000000">
      <w:pPr>
        <w:jc w:val="center"/>
        <w:rPr>
          <w:b/>
          <w:color w:val="000000" w:themeColor="text1"/>
        </w:rPr>
      </w:pPr>
      <w:r w:rsidRPr="00BC33E3">
        <w:rPr>
          <w:b/>
          <w:color w:val="000000" w:themeColor="text1"/>
          <w:w w:val="110"/>
        </w:rPr>
        <w:t>SMARTBRIDGE</w:t>
      </w:r>
      <w:r w:rsidRPr="00BC33E3">
        <w:rPr>
          <w:b/>
          <w:color w:val="000000" w:themeColor="text1"/>
          <w:spacing w:val="-9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|</w:t>
      </w:r>
      <w:r w:rsidRPr="00BC33E3">
        <w:rPr>
          <w:b/>
          <w:color w:val="000000" w:themeColor="text1"/>
          <w:spacing w:val="-9"/>
          <w:w w:val="110"/>
        </w:rPr>
        <w:t xml:space="preserve"> </w:t>
      </w:r>
      <w:r w:rsidRPr="00BC33E3">
        <w:rPr>
          <w:b/>
          <w:color w:val="000000" w:themeColor="text1"/>
          <w:spacing w:val="-2"/>
          <w:w w:val="110"/>
        </w:rPr>
        <w:t>SKILLWALLET</w:t>
      </w:r>
    </w:p>
    <w:p w14:paraId="2F92F345" w14:textId="77777777" w:rsidR="00B72453" w:rsidRPr="00BC33E3" w:rsidRDefault="00000000">
      <w:pPr>
        <w:pStyle w:val="Heading1"/>
        <w:rPr>
          <w:color w:val="000000" w:themeColor="text1"/>
        </w:rPr>
      </w:pPr>
      <w:proofErr w:type="spellStart"/>
      <w:r w:rsidRPr="00BC33E3">
        <w:rPr>
          <w:color w:val="000000" w:themeColor="text1"/>
          <w:w w:val="115"/>
        </w:rPr>
        <w:t>FinWise</w:t>
      </w:r>
      <w:proofErr w:type="spellEnd"/>
      <w:r w:rsidRPr="00BC33E3">
        <w:rPr>
          <w:color w:val="000000" w:themeColor="text1"/>
          <w:spacing w:val="32"/>
          <w:w w:val="115"/>
        </w:rPr>
        <w:t xml:space="preserve"> </w:t>
      </w:r>
      <w:r w:rsidRPr="00BC33E3">
        <w:rPr>
          <w:color w:val="000000" w:themeColor="text1"/>
          <w:w w:val="115"/>
        </w:rPr>
        <w:t>AI:</w:t>
      </w:r>
      <w:r w:rsidRPr="00BC33E3">
        <w:rPr>
          <w:color w:val="000000" w:themeColor="text1"/>
          <w:spacing w:val="33"/>
          <w:w w:val="115"/>
        </w:rPr>
        <w:t xml:space="preserve"> </w:t>
      </w:r>
      <w:r w:rsidRPr="00BC33E3">
        <w:rPr>
          <w:color w:val="000000" w:themeColor="text1"/>
          <w:w w:val="115"/>
        </w:rPr>
        <w:t>AI-Powered</w:t>
      </w:r>
      <w:r w:rsidRPr="00BC33E3">
        <w:rPr>
          <w:color w:val="000000" w:themeColor="text1"/>
          <w:spacing w:val="33"/>
          <w:w w:val="115"/>
        </w:rPr>
        <w:t xml:space="preserve"> </w:t>
      </w:r>
      <w:r w:rsidRPr="00BC33E3">
        <w:rPr>
          <w:color w:val="000000" w:themeColor="text1"/>
          <w:w w:val="115"/>
        </w:rPr>
        <w:t>Personal</w:t>
      </w:r>
      <w:r w:rsidRPr="00BC33E3">
        <w:rPr>
          <w:color w:val="000000" w:themeColor="text1"/>
          <w:spacing w:val="33"/>
          <w:w w:val="115"/>
        </w:rPr>
        <w:t xml:space="preserve"> </w:t>
      </w:r>
      <w:r w:rsidRPr="00BC33E3">
        <w:rPr>
          <w:color w:val="000000" w:themeColor="text1"/>
          <w:w w:val="115"/>
        </w:rPr>
        <w:t>Finance</w:t>
      </w:r>
      <w:r w:rsidRPr="00BC33E3">
        <w:rPr>
          <w:color w:val="000000" w:themeColor="text1"/>
          <w:spacing w:val="33"/>
          <w:w w:val="115"/>
        </w:rPr>
        <w:t xml:space="preserve"> </w:t>
      </w:r>
      <w:r w:rsidRPr="00BC33E3">
        <w:rPr>
          <w:color w:val="000000" w:themeColor="text1"/>
          <w:spacing w:val="-2"/>
          <w:w w:val="115"/>
        </w:rPr>
        <w:t>Advisor</w:t>
      </w:r>
    </w:p>
    <w:p w14:paraId="338B7788" w14:textId="77777777" w:rsidR="00B72453" w:rsidRPr="00BC33E3" w:rsidRDefault="00000000">
      <w:pPr>
        <w:spacing w:before="201"/>
        <w:jc w:val="center"/>
        <w:rPr>
          <w:color w:val="000000" w:themeColor="text1"/>
        </w:rPr>
      </w:pPr>
      <w:r w:rsidRPr="00BC33E3">
        <w:rPr>
          <w:color w:val="000000" w:themeColor="text1"/>
          <w:w w:val="105"/>
        </w:rPr>
        <w:t>Live</w:t>
      </w:r>
      <w:r w:rsidRPr="00BC33E3">
        <w:rPr>
          <w:color w:val="000000" w:themeColor="text1"/>
          <w:spacing w:val="11"/>
          <w:w w:val="105"/>
        </w:rPr>
        <w:t xml:space="preserve"> </w:t>
      </w:r>
      <w:r w:rsidRPr="00BC33E3">
        <w:rPr>
          <w:color w:val="000000" w:themeColor="text1"/>
          <w:w w:val="105"/>
        </w:rPr>
        <w:t>project:</w:t>
      </w:r>
      <w:r w:rsidRPr="00BC33E3">
        <w:rPr>
          <w:color w:val="000000" w:themeColor="text1"/>
          <w:spacing w:val="12"/>
          <w:w w:val="105"/>
        </w:rPr>
        <w:t xml:space="preserve"> </w:t>
      </w:r>
      <w:hyperlink r:id="rId7">
        <w:r w:rsidR="00B72453" w:rsidRPr="00BC33E3">
          <w:rPr>
            <w:color w:val="000000" w:themeColor="text1"/>
            <w:w w:val="105"/>
          </w:rPr>
          <w:t>https://finwise-</w:t>
        </w:r>
        <w:r w:rsidR="00B72453" w:rsidRPr="00BC33E3">
          <w:rPr>
            <w:color w:val="000000" w:themeColor="text1"/>
            <w:spacing w:val="-2"/>
            <w:w w:val="105"/>
          </w:rPr>
          <w:t>aifinanceadvisor.ai.studio/</w:t>
        </w:r>
      </w:hyperlink>
    </w:p>
    <w:p w14:paraId="0875719A" w14:textId="77777777" w:rsidR="00B72453" w:rsidRPr="00BC33E3" w:rsidRDefault="00B72453">
      <w:pPr>
        <w:pStyle w:val="BodyText"/>
        <w:spacing w:before="91"/>
        <w:ind w:left="0"/>
        <w:rPr>
          <w:color w:val="000000" w:themeColor="text1"/>
        </w:rPr>
      </w:pPr>
    </w:p>
    <w:p w14:paraId="1C93E894" w14:textId="77777777" w:rsidR="00B72453" w:rsidRPr="00BC33E3" w:rsidRDefault="00000000">
      <w:pPr>
        <w:pStyle w:val="Heading2"/>
        <w:rPr>
          <w:color w:val="000000" w:themeColor="text1"/>
        </w:rPr>
      </w:pPr>
      <w:r w:rsidRPr="00BC33E3">
        <w:rPr>
          <w:color w:val="000000" w:themeColor="text1"/>
          <w:w w:val="115"/>
        </w:rPr>
        <w:t>Project</w:t>
      </w:r>
      <w:r w:rsidRPr="00BC33E3">
        <w:rPr>
          <w:color w:val="000000" w:themeColor="text1"/>
          <w:spacing w:val="29"/>
          <w:w w:val="115"/>
        </w:rPr>
        <w:t xml:space="preserve"> </w:t>
      </w:r>
      <w:proofErr w:type="gramStart"/>
      <w:r w:rsidRPr="00BC33E3">
        <w:rPr>
          <w:color w:val="000000" w:themeColor="text1"/>
          <w:w w:val="115"/>
        </w:rPr>
        <w:t>Description</w:t>
      </w:r>
      <w:r w:rsidRPr="00BC33E3">
        <w:rPr>
          <w:color w:val="000000" w:themeColor="text1"/>
          <w:spacing w:val="29"/>
          <w:w w:val="115"/>
        </w:rPr>
        <w:t xml:space="preserve"> </w:t>
      </w:r>
      <w:r w:rsidRPr="00BC33E3">
        <w:rPr>
          <w:color w:val="000000" w:themeColor="text1"/>
          <w:spacing w:val="-5"/>
          <w:w w:val="115"/>
        </w:rPr>
        <w:t>:</w:t>
      </w:r>
      <w:proofErr w:type="gramEnd"/>
      <w:r w:rsidRPr="00BC33E3">
        <w:rPr>
          <w:color w:val="000000" w:themeColor="text1"/>
          <w:spacing w:val="-5"/>
          <w:w w:val="115"/>
        </w:rPr>
        <w:t>-</w:t>
      </w:r>
    </w:p>
    <w:p w14:paraId="714E421D" w14:textId="77777777" w:rsidR="00B72453" w:rsidRPr="00BC33E3" w:rsidRDefault="00000000">
      <w:pPr>
        <w:pStyle w:val="BodyText"/>
        <w:spacing w:line="304" w:lineRule="auto"/>
        <w:ind w:right="146"/>
        <w:jc w:val="both"/>
        <w:rPr>
          <w:color w:val="000000" w:themeColor="text1"/>
        </w:rPr>
      </w:pPr>
      <w:proofErr w:type="spellStart"/>
      <w:r w:rsidRPr="00BC33E3">
        <w:rPr>
          <w:color w:val="000000" w:themeColor="text1"/>
          <w:w w:val="110"/>
        </w:rPr>
        <w:t>FinWise</w:t>
      </w:r>
      <w:proofErr w:type="spellEnd"/>
      <w:r w:rsidRPr="00BC33E3">
        <w:rPr>
          <w:color w:val="000000" w:themeColor="text1"/>
          <w:w w:val="110"/>
        </w:rPr>
        <w:t xml:space="preserve"> AI is an intelligent, AI-powered personal finance advisor web application. It analyzes a user's </w:t>
      </w:r>
      <w:r w:rsidRPr="00BC33E3">
        <w:rPr>
          <w:color w:val="000000" w:themeColor="text1"/>
          <w:w w:val="115"/>
        </w:rPr>
        <w:t>income, expenses and financial goals with Gemini AI and generates personalized budget plans, saving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recommendations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and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cash-flow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insights.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The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platform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gives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users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an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intuitive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dashboard</w:t>
      </w:r>
      <w:r w:rsidRPr="00BC33E3">
        <w:rPr>
          <w:color w:val="000000" w:themeColor="text1"/>
          <w:spacing w:val="-11"/>
          <w:w w:val="115"/>
        </w:rPr>
        <w:t xml:space="preserve"> </w:t>
      </w:r>
      <w:r w:rsidRPr="00BC33E3">
        <w:rPr>
          <w:color w:val="000000" w:themeColor="text1"/>
          <w:w w:val="115"/>
        </w:rPr>
        <w:t>to log transactions, monitor savings, track category-specific spending trends, and receive target numbers for specific financial goals.</w:t>
      </w:r>
    </w:p>
    <w:p w14:paraId="624B5642" w14:textId="77777777" w:rsidR="00B72453" w:rsidRPr="00BC33E3" w:rsidRDefault="00000000">
      <w:pPr>
        <w:pStyle w:val="BodyText"/>
        <w:spacing w:before="119" w:line="304" w:lineRule="auto"/>
        <w:ind w:right="146"/>
        <w:jc w:val="both"/>
        <w:rPr>
          <w:color w:val="000000" w:themeColor="text1"/>
        </w:rPr>
      </w:pPr>
      <w:proofErr w:type="gramStart"/>
      <w:r w:rsidRPr="00BC33E3">
        <w:rPr>
          <w:color w:val="000000" w:themeColor="text1"/>
          <w:w w:val="110"/>
        </w:rPr>
        <w:t>The</w:t>
      </w:r>
      <w:r w:rsidRPr="00BC33E3">
        <w:rPr>
          <w:color w:val="000000" w:themeColor="text1"/>
          <w:spacing w:val="40"/>
          <w:w w:val="110"/>
        </w:rPr>
        <w:t xml:space="preserve">  </w:t>
      </w:r>
      <w:r w:rsidRPr="00BC33E3">
        <w:rPr>
          <w:color w:val="000000" w:themeColor="text1"/>
          <w:w w:val="110"/>
        </w:rPr>
        <w:t>core</w:t>
      </w:r>
      <w:proofErr w:type="gramEnd"/>
      <w:r w:rsidRPr="00BC33E3">
        <w:rPr>
          <w:color w:val="000000" w:themeColor="text1"/>
          <w:spacing w:val="40"/>
          <w:w w:val="110"/>
        </w:rPr>
        <w:t xml:space="preserve">  </w:t>
      </w:r>
      <w:proofErr w:type="gramStart"/>
      <w:r w:rsidRPr="00BC33E3">
        <w:rPr>
          <w:color w:val="000000" w:themeColor="text1"/>
          <w:w w:val="110"/>
        </w:rPr>
        <w:t>engine</w:t>
      </w:r>
      <w:r w:rsidRPr="00BC33E3">
        <w:rPr>
          <w:color w:val="000000" w:themeColor="text1"/>
          <w:spacing w:val="40"/>
          <w:w w:val="110"/>
        </w:rPr>
        <w:t xml:space="preserve">  </w:t>
      </w:r>
      <w:r w:rsidRPr="00BC33E3">
        <w:rPr>
          <w:color w:val="000000" w:themeColor="text1"/>
          <w:w w:val="110"/>
        </w:rPr>
        <w:t>performs</w:t>
      </w:r>
      <w:proofErr w:type="gramEnd"/>
      <w:r w:rsidRPr="00BC33E3">
        <w:rPr>
          <w:color w:val="000000" w:themeColor="text1"/>
          <w:spacing w:val="40"/>
          <w:w w:val="110"/>
        </w:rPr>
        <w:t xml:space="preserve">  </w:t>
      </w:r>
      <w:proofErr w:type="gramStart"/>
      <w:r w:rsidRPr="00BC33E3">
        <w:rPr>
          <w:color w:val="000000" w:themeColor="text1"/>
          <w:w w:val="110"/>
        </w:rPr>
        <w:t>the</w:t>
      </w:r>
      <w:r w:rsidRPr="00BC33E3">
        <w:rPr>
          <w:color w:val="000000" w:themeColor="text1"/>
          <w:spacing w:val="40"/>
          <w:w w:val="110"/>
        </w:rPr>
        <w:t xml:space="preserve">  </w:t>
      </w:r>
      <w:r w:rsidRPr="00BC33E3">
        <w:rPr>
          <w:color w:val="000000" w:themeColor="text1"/>
          <w:w w:val="110"/>
        </w:rPr>
        <w:t>primary</w:t>
      </w:r>
      <w:proofErr w:type="gramEnd"/>
      <w:r w:rsidRPr="00BC33E3">
        <w:rPr>
          <w:color w:val="000000" w:themeColor="text1"/>
          <w:spacing w:val="40"/>
          <w:w w:val="110"/>
        </w:rPr>
        <w:t xml:space="preserve">  </w:t>
      </w:r>
      <w:proofErr w:type="gramStart"/>
      <w:r w:rsidRPr="00BC33E3">
        <w:rPr>
          <w:color w:val="000000" w:themeColor="text1"/>
          <w:w w:val="110"/>
        </w:rPr>
        <w:t>arithmetic</w:t>
      </w:r>
      <w:r w:rsidRPr="00BC33E3">
        <w:rPr>
          <w:color w:val="000000" w:themeColor="text1"/>
          <w:spacing w:val="40"/>
          <w:w w:val="110"/>
        </w:rPr>
        <w:t xml:space="preserve">  </w:t>
      </w:r>
      <w:r w:rsidRPr="00BC33E3">
        <w:rPr>
          <w:color w:val="000000" w:themeColor="text1"/>
          <w:w w:val="110"/>
        </w:rPr>
        <w:t>computations</w:t>
      </w:r>
      <w:proofErr w:type="gramEnd"/>
      <w:r w:rsidRPr="00BC33E3">
        <w:rPr>
          <w:color w:val="000000" w:themeColor="text1"/>
          <w:spacing w:val="40"/>
          <w:w w:val="110"/>
        </w:rPr>
        <w:t xml:space="preserve">  </w:t>
      </w:r>
      <w:proofErr w:type="gramStart"/>
      <w:r w:rsidRPr="00BC33E3">
        <w:rPr>
          <w:color w:val="000000" w:themeColor="text1"/>
          <w:w w:val="110"/>
        </w:rPr>
        <w:t>locally,</w:t>
      </w:r>
      <w:r w:rsidRPr="00BC33E3">
        <w:rPr>
          <w:color w:val="000000" w:themeColor="text1"/>
          <w:spacing w:val="40"/>
          <w:w w:val="110"/>
        </w:rPr>
        <w:t xml:space="preserve">  </w:t>
      </w:r>
      <w:r w:rsidRPr="00BC33E3">
        <w:rPr>
          <w:color w:val="000000" w:themeColor="text1"/>
          <w:w w:val="110"/>
        </w:rPr>
        <w:t>including</w:t>
      </w:r>
      <w:proofErr w:type="gramEnd"/>
      <w:r w:rsidRPr="00BC33E3">
        <w:rPr>
          <w:color w:val="000000" w:themeColor="text1"/>
          <w:w w:val="110"/>
        </w:rPr>
        <w:t xml:space="preserve"> budget-versus-actual analysis and timeline estimations. A secure backend then passes these aggregated figures to Google Gemini, turning raw numbers into plain-language summaries and personalized, actionable insights.</w:t>
      </w:r>
    </w:p>
    <w:p w14:paraId="7F390866" w14:textId="77777777" w:rsidR="00B72453" w:rsidRPr="00BC33E3" w:rsidRDefault="00000000">
      <w:pPr>
        <w:pStyle w:val="BodyText"/>
        <w:spacing w:before="119" w:line="304" w:lineRule="auto"/>
        <w:ind w:right="146"/>
        <w:jc w:val="both"/>
        <w:rPr>
          <w:color w:val="000000" w:themeColor="text1"/>
        </w:rPr>
      </w:pPr>
      <w:r w:rsidRPr="00BC33E3">
        <w:rPr>
          <w:color w:val="000000" w:themeColor="text1"/>
          <w:w w:val="110"/>
        </w:rPr>
        <w:t>To maintain data confidentiality, AI requests are handled server-side so that API keys are never exposed in client code or public repositories. Designed as an accessible financial self-assessment</w:t>
      </w:r>
      <w:r w:rsidRPr="00BC33E3">
        <w:rPr>
          <w:color w:val="000000" w:themeColor="text1"/>
          <w:spacing w:val="80"/>
          <w:w w:val="110"/>
        </w:rPr>
        <w:t xml:space="preserve"> </w:t>
      </w:r>
      <w:r w:rsidRPr="00BC33E3">
        <w:rPr>
          <w:color w:val="000000" w:themeColor="text1"/>
          <w:w w:val="110"/>
        </w:rPr>
        <w:t xml:space="preserve">tool, the application works across mobile and desktop browsers and delivers immediate, educational </w:t>
      </w:r>
      <w:r w:rsidRPr="00BC33E3">
        <w:rPr>
          <w:color w:val="000000" w:themeColor="text1"/>
          <w:spacing w:val="-2"/>
          <w:w w:val="110"/>
        </w:rPr>
        <w:t>guidance.</w:t>
      </w:r>
    </w:p>
    <w:p w14:paraId="4A043CDF" w14:textId="77777777" w:rsidR="00B72453" w:rsidRPr="00BC33E3" w:rsidRDefault="00000000">
      <w:pPr>
        <w:pStyle w:val="Heading2"/>
        <w:spacing w:before="204"/>
        <w:rPr>
          <w:color w:val="000000" w:themeColor="text1"/>
        </w:rPr>
      </w:pPr>
      <w:r w:rsidRPr="00BC33E3">
        <w:rPr>
          <w:color w:val="000000" w:themeColor="text1"/>
          <w:w w:val="115"/>
        </w:rPr>
        <w:t>Technology</w:t>
      </w:r>
      <w:r w:rsidRPr="00BC33E3">
        <w:rPr>
          <w:color w:val="000000" w:themeColor="text1"/>
          <w:spacing w:val="8"/>
          <w:w w:val="115"/>
        </w:rPr>
        <w:t xml:space="preserve"> </w:t>
      </w:r>
      <w:r w:rsidRPr="00BC33E3">
        <w:rPr>
          <w:color w:val="000000" w:themeColor="text1"/>
          <w:w w:val="115"/>
        </w:rPr>
        <w:t>&amp;</w:t>
      </w:r>
      <w:r w:rsidRPr="00BC33E3">
        <w:rPr>
          <w:color w:val="000000" w:themeColor="text1"/>
          <w:spacing w:val="8"/>
          <w:w w:val="115"/>
        </w:rPr>
        <w:t xml:space="preserve"> </w:t>
      </w:r>
      <w:proofErr w:type="gramStart"/>
      <w:r w:rsidRPr="00BC33E3">
        <w:rPr>
          <w:color w:val="000000" w:themeColor="text1"/>
          <w:w w:val="115"/>
        </w:rPr>
        <w:t>AI</w:t>
      </w:r>
      <w:r w:rsidRPr="00BC33E3">
        <w:rPr>
          <w:color w:val="000000" w:themeColor="text1"/>
          <w:spacing w:val="9"/>
          <w:w w:val="115"/>
        </w:rPr>
        <w:t xml:space="preserve"> </w:t>
      </w:r>
      <w:r w:rsidRPr="00BC33E3">
        <w:rPr>
          <w:color w:val="000000" w:themeColor="text1"/>
          <w:spacing w:val="-5"/>
          <w:w w:val="115"/>
        </w:rPr>
        <w:t>:</w:t>
      </w:r>
      <w:proofErr w:type="gramEnd"/>
      <w:r w:rsidRPr="00BC33E3">
        <w:rPr>
          <w:color w:val="000000" w:themeColor="text1"/>
          <w:spacing w:val="-5"/>
          <w:w w:val="115"/>
        </w:rPr>
        <w:t>-</w:t>
      </w:r>
    </w:p>
    <w:p w14:paraId="1FA00EC1" w14:textId="77777777" w:rsidR="00B72453" w:rsidRPr="00BC33E3" w:rsidRDefault="00000000">
      <w:pPr>
        <w:pStyle w:val="BodyText"/>
        <w:spacing w:before="128"/>
        <w:rPr>
          <w:color w:val="000000" w:themeColor="text1"/>
        </w:rPr>
      </w:pPr>
      <w:r w:rsidRPr="00BC33E3">
        <w:rPr>
          <w:b/>
          <w:color w:val="000000" w:themeColor="text1"/>
          <w:w w:val="110"/>
        </w:rPr>
        <w:t>Frontend:</w:t>
      </w:r>
      <w:r w:rsidRPr="00BC33E3">
        <w:rPr>
          <w:b/>
          <w:color w:val="000000" w:themeColor="text1"/>
          <w:spacing w:val="10"/>
          <w:w w:val="110"/>
        </w:rPr>
        <w:t xml:space="preserve"> </w:t>
      </w:r>
      <w:r w:rsidRPr="00BC33E3">
        <w:rPr>
          <w:color w:val="000000" w:themeColor="text1"/>
          <w:w w:val="110"/>
        </w:rPr>
        <w:t>HTML5</w:t>
      </w:r>
      <w:r w:rsidRPr="00BC33E3">
        <w:rPr>
          <w:color w:val="000000" w:themeColor="text1"/>
          <w:spacing w:val="7"/>
          <w:w w:val="110"/>
        </w:rPr>
        <w:t xml:space="preserve"> </w:t>
      </w:r>
      <w:r w:rsidRPr="00BC33E3">
        <w:rPr>
          <w:color w:val="000000" w:themeColor="text1"/>
        </w:rPr>
        <w:t>/</w:t>
      </w:r>
      <w:r w:rsidRPr="00BC33E3">
        <w:rPr>
          <w:color w:val="000000" w:themeColor="text1"/>
          <w:spacing w:val="6"/>
          <w:w w:val="110"/>
        </w:rPr>
        <w:t xml:space="preserve"> </w:t>
      </w:r>
      <w:r w:rsidRPr="00BC33E3">
        <w:rPr>
          <w:color w:val="000000" w:themeColor="text1"/>
          <w:w w:val="110"/>
        </w:rPr>
        <w:t>CSS3</w:t>
      </w:r>
      <w:r w:rsidRPr="00BC33E3">
        <w:rPr>
          <w:color w:val="000000" w:themeColor="text1"/>
          <w:spacing w:val="6"/>
          <w:w w:val="110"/>
        </w:rPr>
        <w:t xml:space="preserve"> </w:t>
      </w:r>
      <w:r w:rsidRPr="00BC33E3">
        <w:rPr>
          <w:color w:val="000000" w:themeColor="text1"/>
        </w:rPr>
        <w:t>/</w:t>
      </w:r>
      <w:r w:rsidRPr="00BC33E3">
        <w:rPr>
          <w:color w:val="000000" w:themeColor="text1"/>
          <w:spacing w:val="7"/>
          <w:w w:val="110"/>
        </w:rPr>
        <w:t xml:space="preserve"> </w:t>
      </w:r>
      <w:r w:rsidRPr="00BC33E3">
        <w:rPr>
          <w:color w:val="000000" w:themeColor="text1"/>
          <w:w w:val="110"/>
        </w:rPr>
        <w:t>JavaScript</w:t>
      </w:r>
      <w:r w:rsidRPr="00BC33E3">
        <w:rPr>
          <w:color w:val="000000" w:themeColor="text1"/>
          <w:spacing w:val="6"/>
          <w:w w:val="110"/>
        </w:rPr>
        <w:t xml:space="preserve"> </w:t>
      </w:r>
      <w:r w:rsidRPr="00BC33E3">
        <w:rPr>
          <w:color w:val="000000" w:themeColor="text1"/>
          <w:w w:val="110"/>
        </w:rPr>
        <w:t>(vanilla,</w:t>
      </w:r>
      <w:r w:rsidRPr="00BC33E3">
        <w:rPr>
          <w:color w:val="000000" w:themeColor="text1"/>
          <w:spacing w:val="7"/>
          <w:w w:val="110"/>
        </w:rPr>
        <w:t xml:space="preserve"> </w:t>
      </w:r>
      <w:r w:rsidRPr="00BC33E3">
        <w:rPr>
          <w:color w:val="000000" w:themeColor="text1"/>
          <w:w w:val="110"/>
        </w:rPr>
        <w:t>no</w:t>
      </w:r>
      <w:r w:rsidRPr="00BC33E3">
        <w:rPr>
          <w:color w:val="000000" w:themeColor="text1"/>
          <w:spacing w:val="6"/>
          <w:w w:val="110"/>
        </w:rPr>
        <w:t xml:space="preserve"> </w:t>
      </w:r>
      <w:r w:rsidRPr="00BC33E3">
        <w:rPr>
          <w:color w:val="000000" w:themeColor="text1"/>
          <w:spacing w:val="-2"/>
          <w:w w:val="110"/>
        </w:rPr>
        <w:t>framework)</w:t>
      </w:r>
    </w:p>
    <w:p w14:paraId="5A62D07D" w14:textId="77777777" w:rsidR="00B72453" w:rsidRPr="00BC33E3" w:rsidRDefault="00000000">
      <w:pPr>
        <w:spacing w:before="58"/>
        <w:ind w:left="148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>Backend:</w:t>
      </w:r>
      <w:r w:rsidRPr="00BC33E3">
        <w:rPr>
          <w:b/>
          <w:color w:val="000000" w:themeColor="text1"/>
          <w:spacing w:val="-9"/>
          <w:w w:val="115"/>
        </w:rPr>
        <w:t xml:space="preserve"> </w:t>
      </w:r>
      <w:r w:rsidRPr="00BC33E3">
        <w:rPr>
          <w:color w:val="000000" w:themeColor="text1"/>
          <w:w w:val="115"/>
        </w:rPr>
        <w:t>Netlify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Functions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spacing w:val="-2"/>
          <w:w w:val="115"/>
        </w:rPr>
        <w:t>(serverless)</w:t>
      </w:r>
    </w:p>
    <w:p w14:paraId="1BE5251A" w14:textId="77777777" w:rsidR="00B72453" w:rsidRPr="00BC33E3" w:rsidRDefault="00000000">
      <w:pPr>
        <w:pStyle w:val="BodyText"/>
        <w:spacing w:before="58"/>
        <w:rPr>
          <w:color w:val="000000" w:themeColor="text1"/>
        </w:rPr>
      </w:pPr>
      <w:r w:rsidRPr="00BC33E3">
        <w:rPr>
          <w:b/>
          <w:color w:val="000000" w:themeColor="text1"/>
          <w:w w:val="110"/>
        </w:rPr>
        <w:t>AI:</w:t>
      </w:r>
      <w:r w:rsidRPr="00BC33E3">
        <w:rPr>
          <w:b/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Google</w:t>
      </w:r>
      <w:r w:rsidRPr="00BC33E3">
        <w:rPr>
          <w:color w:val="000000" w:themeColor="text1"/>
          <w:spacing w:val="10"/>
          <w:w w:val="110"/>
        </w:rPr>
        <w:t xml:space="preserve"> </w:t>
      </w:r>
      <w:r w:rsidRPr="00BC33E3">
        <w:rPr>
          <w:color w:val="000000" w:themeColor="text1"/>
          <w:w w:val="110"/>
        </w:rPr>
        <w:t>Gemini</w:t>
      </w:r>
      <w:r w:rsidRPr="00BC33E3">
        <w:rPr>
          <w:color w:val="000000" w:themeColor="text1"/>
          <w:spacing w:val="10"/>
          <w:w w:val="110"/>
        </w:rPr>
        <w:t xml:space="preserve"> </w:t>
      </w:r>
      <w:r w:rsidRPr="00BC33E3">
        <w:rPr>
          <w:color w:val="000000" w:themeColor="text1"/>
          <w:spacing w:val="-5"/>
          <w:w w:val="110"/>
        </w:rPr>
        <w:t>API</w:t>
      </w:r>
    </w:p>
    <w:p w14:paraId="40CD1A2E" w14:textId="77777777" w:rsidR="00B72453" w:rsidRPr="00BC33E3" w:rsidRDefault="00000000">
      <w:pPr>
        <w:pStyle w:val="BodyText"/>
        <w:spacing w:before="58"/>
        <w:rPr>
          <w:color w:val="000000" w:themeColor="text1"/>
        </w:rPr>
      </w:pPr>
      <w:r w:rsidRPr="00BC33E3">
        <w:rPr>
          <w:b/>
          <w:color w:val="000000" w:themeColor="text1"/>
          <w:w w:val="110"/>
        </w:rPr>
        <w:t>Data</w:t>
      </w:r>
      <w:r w:rsidRPr="00BC33E3">
        <w:rPr>
          <w:b/>
          <w:color w:val="000000" w:themeColor="text1"/>
          <w:spacing w:val="3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Analytics:</w:t>
      </w:r>
      <w:r w:rsidRPr="00BC33E3">
        <w:rPr>
          <w:b/>
          <w:color w:val="000000" w:themeColor="text1"/>
          <w:spacing w:val="24"/>
          <w:w w:val="110"/>
        </w:rPr>
        <w:t xml:space="preserve"> </w:t>
      </w:r>
      <w:r w:rsidRPr="00BC33E3">
        <w:rPr>
          <w:color w:val="000000" w:themeColor="text1"/>
          <w:w w:val="110"/>
        </w:rPr>
        <w:t>Client-side</w:t>
      </w:r>
      <w:r w:rsidRPr="00BC33E3">
        <w:rPr>
          <w:color w:val="000000" w:themeColor="text1"/>
          <w:spacing w:val="19"/>
          <w:w w:val="110"/>
        </w:rPr>
        <w:t xml:space="preserve"> </w:t>
      </w:r>
      <w:r w:rsidRPr="00BC33E3">
        <w:rPr>
          <w:color w:val="000000" w:themeColor="text1"/>
          <w:w w:val="110"/>
        </w:rPr>
        <w:t>mathematical</w:t>
      </w:r>
      <w:r w:rsidRPr="00BC33E3">
        <w:rPr>
          <w:color w:val="000000" w:themeColor="text1"/>
          <w:spacing w:val="20"/>
          <w:w w:val="110"/>
        </w:rPr>
        <w:t xml:space="preserve"> </w:t>
      </w:r>
      <w:r w:rsidRPr="00BC33E3">
        <w:rPr>
          <w:color w:val="000000" w:themeColor="text1"/>
          <w:w w:val="110"/>
        </w:rPr>
        <w:t>engines</w:t>
      </w:r>
      <w:r w:rsidRPr="00BC33E3">
        <w:rPr>
          <w:color w:val="000000" w:themeColor="text1"/>
          <w:spacing w:val="20"/>
          <w:w w:val="110"/>
        </w:rPr>
        <w:t xml:space="preserve"> </w:t>
      </w:r>
      <w:r w:rsidRPr="00BC33E3">
        <w:rPr>
          <w:color w:val="000000" w:themeColor="text1"/>
          <w:w w:val="110"/>
        </w:rPr>
        <w:t>for</w:t>
      </w:r>
      <w:r w:rsidRPr="00BC33E3">
        <w:rPr>
          <w:color w:val="000000" w:themeColor="text1"/>
          <w:spacing w:val="20"/>
          <w:w w:val="110"/>
        </w:rPr>
        <w:t xml:space="preserve"> </w:t>
      </w:r>
      <w:r w:rsidRPr="00BC33E3">
        <w:rPr>
          <w:color w:val="000000" w:themeColor="text1"/>
          <w:w w:val="110"/>
        </w:rPr>
        <w:t>transaction</w:t>
      </w:r>
      <w:r w:rsidRPr="00BC33E3">
        <w:rPr>
          <w:color w:val="000000" w:themeColor="text1"/>
          <w:spacing w:val="19"/>
          <w:w w:val="110"/>
        </w:rPr>
        <w:t xml:space="preserve"> </w:t>
      </w:r>
      <w:r w:rsidRPr="00BC33E3">
        <w:rPr>
          <w:color w:val="000000" w:themeColor="text1"/>
          <w:w w:val="110"/>
        </w:rPr>
        <w:t>logging</w:t>
      </w:r>
      <w:r w:rsidRPr="00BC33E3">
        <w:rPr>
          <w:color w:val="000000" w:themeColor="text1"/>
          <w:spacing w:val="20"/>
          <w:w w:val="110"/>
        </w:rPr>
        <w:t xml:space="preserve"> </w:t>
      </w:r>
      <w:r w:rsidRPr="00BC33E3">
        <w:rPr>
          <w:color w:val="000000" w:themeColor="text1"/>
          <w:w w:val="110"/>
        </w:rPr>
        <w:t>and</w:t>
      </w:r>
      <w:r w:rsidRPr="00BC33E3">
        <w:rPr>
          <w:color w:val="000000" w:themeColor="text1"/>
          <w:spacing w:val="20"/>
          <w:w w:val="110"/>
        </w:rPr>
        <w:t xml:space="preserve"> </w:t>
      </w:r>
      <w:r w:rsidRPr="00BC33E3">
        <w:rPr>
          <w:color w:val="000000" w:themeColor="text1"/>
          <w:w w:val="110"/>
        </w:rPr>
        <w:t>trend</w:t>
      </w:r>
      <w:r w:rsidRPr="00BC33E3">
        <w:rPr>
          <w:color w:val="000000" w:themeColor="text1"/>
          <w:spacing w:val="20"/>
          <w:w w:val="110"/>
        </w:rPr>
        <w:t xml:space="preserve"> </w:t>
      </w:r>
      <w:r w:rsidRPr="00BC33E3">
        <w:rPr>
          <w:color w:val="000000" w:themeColor="text1"/>
          <w:spacing w:val="-2"/>
          <w:w w:val="110"/>
        </w:rPr>
        <w:t>calculation</w:t>
      </w:r>
    </w:p>
    <w:p w14:paraId="17723858" w14:textId="77777777" w:rsidR="00B72453" w:rsidRPr="00BC33E3" w:rsidRDefault="00000000">
      <w:pPr>
        <w:spacing w:before="58"/>
        <w:ind w:left="148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>Deployment:</w:t>
      </w:r>
      <w:r w:rsidRPr="00BC33E3">
        <w:rPr>
          <w:b/>
          <w:color w:val="000000" w:themeColor="text1"/>
          <w:spacing w:val="33"/>
          <w:w w:val="115"/>
        </w:rPr>
        <w:t xml:space="preserve"> </w:t>
      </w:r>
      <w:r w:rsidRPr="00BC33E3">
        <w:rPr>
          <w:color w:val="000000" w:themeColor="text1"/>
          <w:spacing w:val="-2"/>
          <w:w w:val="115"/>
        </w:rPr>
        <w:t>Netlify</w:t>
      </w:r>
    </w:p>
    <w:p w14:paraId="13E85573" w14:textId="77777777" w:rsidR="00B72453" w:rsidRPr="00BC33E3" w:rsidRDefault="00000000">
      <w:pPr>
        <w:pStyle w:val="BodyText"/>
        <w:spacing w:before="58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>Security:</w:t>
      </w:r>
      <w:r w:rsidRPr="00BC33E3">
        <w:rPr>
          <w:b/>
          <w:color w:val="000000" w:themeColor="text1"/>
          <w:spacing w:val="-4"/>
          <w:w w:val="115"/>
        </w:rPr>
        <w:t xml:space="preserve"> </w:t>
      </w:r>
      <w:r w:rsidRPr="00BC33E3">
        <w:rPr>
          <w:color w:val="000000" w:themeColor="text1"/>
          <w:w w:val="115"/>
        </w:rPr>
        <w:t>API</w:t>
      </w:r>
      <w:r w:rsidRPr="00BC33E3">
        <w:rPr>
          <w:color w:val="000000" w:themeColor="text1"/>
          <w:spacing w:val="-8"/>
          <w:w w:val="115"/>
        </w:rPr>
        <w:t xml:space="preserve"> </w:t>
      </w:r>
      <w:r w:rsidRPr="00BC33E3">
        <w:rPr>
          <w:color w:val="000000" w:themeColor="text1"/>
          <w:w w:val="115"/>
        </w:rPr>
        <w:t>keys</w:t>
      </w:r>
      <w:r w:rsidRPr="00BC33E3">
        <w:rPr>
          <w:color w:val="000000" w:themeColor="text1"/>
          <w:spacing w:val="-8"/>
          <w:w w:val="115"/>
        </w:rPr>
        <w:t xml:space="preserve"> </w:t>
      </w:r>
      <w:r w:rsidRPr="00BC33E3">
        <w:rPr>
          <w:color w:val="000000" w:themeColor="text1"/>
          <w:w w:val="115"/>
        </w:rPr>
        <w:t>hidden</w:t>
      </w:r>
      <w:r w:rsidRPr="00BC33E3">
        <w:rPr>
          <w:color w:val="000000" w:themeColor="text1"/>
          <w:spacing w:val="-8"/>
          <w:w w:val="115"/>
        </w:rPr>
        <w:t xml:space="preserve"> </w:t>
      </w:r>
      <w:r w:rsidRPr="00BC33E3">
        <w:rPr>
          <w:color w:val="000000" w:themeColor="text1"/>
          <w:w w:val="115"/>
        </w:rPr>
        <w:t>server-side</w:t>
      </w:r>
      <w:r w:rsidRPr="00BC33E3">
        <w:rPr>
          <w:color w:val="000000" w:themeColor="text1"/>
          <w:spacing w:val="-9"/>
          <w:w w:val="115"/>
        </w:rPr>
        <w:t xml:space="preserve"> </w:t>
      </w:r>
      <w:r w:rsidRPr="00BC33E3">
        <w:rPr>
          <w:color w:val="000000" w:themeColor="text1"/>
          <w:w w:val="115"/>
        </w:rPr>
        <w:t>via</w:t>
      </w:r>
      <w:r w:rsidRPr="00BC33E3">
        <w:rPr>
          <w:color w:val="000000" w:themeColor="text1"/>
          <w:spacing w:val="-8"/>
          <w:w w:val="115"/>
        </w:rPr>
        <w:t xml:space="preserve"> </w:t>
      </w:r>
      <w:r w:rsidRPr="00BC33E3">
        <w:rPr>
          <w:color w:val="000000" w:themeColor="text1"/>
          <w:w w:val="115"/>
        </w:rPr>
        <w:t>environment</w:t>
      </w:r>
      <w:r w:rsidRPr="00BC33E3">
        <w:rPr>
          <w:color w:val="000000" w:themeColor="text1"/>
          <w:spacing w:val="-8"/>
          <w:w w:val="115"/>
        </w:rPr>
        <w:t xml:space="preserve"> </w:t>
      </w:r>
      <w:r w:rsidRPr="00BC33E3">
        <w:rPr>
          <w:color w:val="000000" w:themeColor="text1"/>
          <w:spacing w:val="-2"/>
          <w:w w:val="115"/>
        </w:rPr>
        <w:t>variables</w:t>
      </w:r>
    </w:p>
    <w:p w14:paraId="5322C935" w14:textId="77777777" w:rsidR="00B72453" w:rsidRPr="00BC33E3" w:rsidRDefault="00B72453">
      <w:pPr>
        <w:pStyle w:val="BodyText"/>
        <w:spacing w:before="41"/>
        <w:ind w:left="0"/>
        <w:rPr>
          <w:color w:val="000000" w:themeColor="text1"/>
        </w:rPr>
      </w:pPr>
    </w:p>
    <w:p w14:paraId="788DEB70" w14:textId="77777777" w:rsidR="00B72453" w:rsidRPr="00BC33E3" w:rsidRDefault="00000000">
      <w:pPr>
        <w:pStyle w:val="Heading2"/>
        <w:rPr>
          <w:color w:val="000000" w:themeColor="text1"/>
        </w:rPr>
      </w:pPr>
      <w:r w:rsidRPr="00BC33E3">
        <w:rPr>
          <w:color w:val="000000" w:themeColor="text1"/>
          <w:w w:val="120"/>
        </w:rPr>
        <w:t>Key</w:t>
      </w:r>
      <w:r w:rsidRPr="00BC33E3">
        <w:rPr>
          <w:color w:val="000000" w:themeColor="text1"/>
          <w:spacing w:val="3"/>
          <w:w w:val="120"/>
        </w:rPr>
        <w:t xml:space="preserve"> </w:t>
      </w:r>
      <w:proofErr w:type="gramStart"/>
      <w:r w:rsidRPr="00BC33E3">
        <w:rPr>
          <w:color w:val="000000" w:themeColor="text1"/>
          <w:w w:val="120"/>
        </w:rPr>
        <w:t>Features</w:t>
      </w:r>
      <w:r w:rsidRPr="00BC33E3">
        <w:rPr>
          <w:color w:val="000000" w:themeColor="text1"/>
          <w:spacing w:val="4"/>
          <w:w w:val="120"/>
        </w:rPr>
        <w:t xml:space="preserve"> </w:t>
      </w:r>
      <w:r w:rsidRPr="00BC33E3">
        <w:rPr>
          <w:color w:val="000000" w:themeColor="text1"/>
          <w:spacing w:val="-5"/>
          <w:w w:val="120"/>
        </w:rPr>
        <w:t>:</w:t>
      </w:r>
      <w:proofErr w:type="gramEnd"/>
      <w:r w:rsidRPr="00BC33E3">
        <w:rPr>
          <w:color w:val="000000" w:themeColor="text1"/>
          <w:spacing w:val="-5"/>
          <w:w w:val="120"/>
        </w:rPr>
        <w:t>-</w:t>
      </w:r>
    </w:p>
    <w:p w14:paraId="778E2B2F" w14:textId="77777777" w:rsidR="00B72453" w:rsidRPr="00BC33E3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before="129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>Secure,</w:t>
      </w:r>
      <w:r w:rsidRPr="00BC33E3">
        <w:rPr>
          <w:b/>
          <w:color w:val="000000" w:themeColor="text1"/>
          <w:spacing w:val="30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Server-Side</w:t>
      </w:r>
      <w:r w:rsidRPr="00BC33E3">
        <w:rPr>
          <w:b/>
          <w:color w:val="000000" w:themeColor="text1"/>
          <w:spacing w:val="30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AI</w:t>
      </w:r>
      <w:r w:rsidRPr="00BC33E3">
        <w:rPr>
          <w:b/>
          <w:color w:val="000000" w:themeColor="text1"/>
          <w:spacing w:val="30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Processing:</w:t>
      </w:r>
      <w:r w:rsidRPr="00BC33E3">
        <w:rPr>
          <w:b/>
          <w:color w:val="000000" w:themeColor="text1"/>
          <w:spacing w:val="23"/>
          <w:w w:val="115"/>
        </w:rPr>
        <w:t xml:space="preserve"> </w:t>
      </w:r>
      <w:r w:rsidRPr="00BC33E3">
        <w:rPr>
          <w:color w:val="000000" w:themeColor="text1"/>
          <w:w w:val="115"/>
        </w:rPr>
        <w:t>AI requests are routed through the backend so API keys stay hidden and only aggregated figures are sent to the model.</w:t>
      </w:r>
    </w:p>
    <w:p w14:paraId="241BA1E3" w14:textId="77777777" w:rsidR="00B72453" w:rsidRPr="00BC33E3" w:rsidRDefault="00000000">
      <w:pPr>
        <w:pStyle w:val="ListParagraph"/>
        <w:numPr>
          <w:ilvl w:val="0"/>
          <w:numId w:val="1"/>
        </w:numPr>
        <w:tabs>
          <w:tab w:val="left" w:pos="428"/>
        </w:tabs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 xml:space="preserve">AI-Powered Insights &amp; Guidance: </w:t>
      </w:r>
      <w:r w:rsidRPr="00BC33E3">
        <w:rPr>
          <w:color w:val="000000" w:themeColor="text1"/>
          <w:w w:val="115"/>
        </w:rPr>
        <w:t>Gemini</w:t>
      </w:r>
      <w:r w:rsidRPr="00BC33E3">
        <w:rPr>
          <w:color w:val="000000" w:themeColor="text1"/>
          <w:spacing w:val="-3"/>
          <w:w w:val="115"/>
        </w:rPr>
        <w:t xml:space="preserve"> </w:t>
      </w:r>
      <w:r w:rsidRPr="00BC33E3">
        <w:rPr>
          <w:color w:val="000000" w:themeColor="text1"/>
          <w:w w:val="115"/>
        </w:rPr>
        <w:t>analyzes</w:t>
      </w:r>
      <w:r w:rsidRPr="00BC33E3">
        <w:rPr>
          <w:color w:val="000000" w:themeColor="text1"/>
          <w:spacing w:val="-3"/>
          <w:w w:val="115"/>
        </w:rPr>
        <w:t xml:space="preserve"> </w:t>
      </w:r>
      <w:r w:rsidRPr="00BC33E3">
        <w:rPr>
          <w:color w:val="000000" w:themeColor="text1"/>
          <w:w w:val="115"/>
        </w:rPr>
        <w:t>income,</w:t>
      </w:r>
      <w:r w:rsidRPr="00BC33E3">
        <w:rPr>
          <w:color w:val="000000" w:themeColor="text1"/>
          <w:spacing w:val="-3"/>
          <w:w w:val="115"/>
        </w:rPr>
        <w:t xml:space="preserve"> </w:t>
      </w:r>
      <w:r w:rsidRPr="00BC33E3">
        <w:rPr>
          <w:color w:val="000000" w:themeColor="text1"/>
          <w:w w:val="115"/>
        </w:rPr>
        <w:t>categorized</w:t>
      </w:r>
      <w:r w:rsidRPr="00BC33E3">
        <w:rPr>
          <w:color w:val="000000" w:themeColor="text1"/>
          <w:spacing w:val="-3"/>
          <w:w w:val="115"/>
        </w:rPr>
        <w:t xml:space="preserve"> </w:t>
      </w:r>
      <w:r w:rsidRPr="00BC33E3">
        <w:rPr>
          <w:color w:val="000000" w:themeColor="text1"/>
          <w:w w:val="115"/>
        </w:rPr>
        <w:t>expenses</w:t>
      </w:r>
      <w:r w:rsidRPr="00BC33E3">
        <w:rPr>
          <w:color w:val="000000" w:themeColor="text1"/>
          <w:spacing w:val="-3"/>
          <w:w w:val="115"/>
        </w:rPr>
        <w:t xml:space="preserve"> </w:t>
      </w:r>
      <w:r w:rsidRPr="00BC33E3">
        <w:rPr>
          <w:color w:val="000000" w:themeColor="text1"/>
          <w:w w:val="115"/>
        </w:rPr>
        <w:t>and</w:t>
      </w:r>
      <w:r w:rsidRPr="00BC33E3">
        <w:rPr>
          <w:color w:val="000000" w:themeColor="text1"/>
          <w:spacing w:val="-3"/>
          <w:w w:val="115"/>
        </w:rPr>
        <w:t xml:space="preserve"> </w:t>
      </w:r>
      <w:r w:rsidRPr="00BC33E3">
        <w:rPr>
          <w:color w:val="000000" w:themeColor="text1"/>
          <w:w w:val="115"/>
        </w:rPr>
        <w:t>goals</w:t>
      </w:r>
      <w:r w:rsidRPr="00BC33E3">
        <w:rPr>
          <w:color w:val="000000" w:themeColor="text1"/>
          <w:spacing w:val="-3"/>
          <w:w w:val="115"/>
        </w:rPr>
        <w:t xml:space="preserve"> </w:t>
      </w:r>
      <w:r w:rsidRPr="00BC33E3">
        <w:rPr>
          <w:color w:val="000000" w:themeColor="text1"/>
          <w:w w:val="115"/>
        </w:rPr>
        <w:t>to give personalized guidance and answer budgeting questions.</w:t>
      </w:r>
    </w:p>
    <w:p w14:paraId="531E4606" w14:textId="77777777" w:rsidR="00B72453" w:rsidRPr="00BC33E3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before="177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lastRenderedPageBreak/>
        <w:t xml:space="preserve">Personalized Budget Plans: </w:t>
      </w:r>
      <w:r w:rsidRPr="00BC33E3">
        <w:rPr>
          <w:color w:val="000000" w:themeColor="text1"/>
          <w:w w:val="115"/>
        </w:rPr>
        <w:t xml:space="preserve">Generates budget plans from the user's own income and spending </w:t>
      </w:r>
      <w:r w:rsidRPr="00BC33E3">
        <w:rPr>
          <w:color w:val="000000" w:themeColor="text1"/>
          <w:spacing w:val="-2"/>
          <w:w w:val="120"/>
        </w:rPr>
        <w:t>data.</w:t>
      </w:r>
    </w:p>
    <w:p w14:paraId="4B7135BC" w14:textId="77777777" w:rsidR="00B72453" w:rsidRPr="00BC33E3" w:rsidRDefault="00000000">
      <w:pPr>
        <w:pStyle w:val="ListParagraph"/>
        <w:numPr>
          <w:ilvl w:val="0"/>
          <w:numId w:val="1"/>
        </w:numPr>
        <w:tabs>
          <w:tab w:val="left" w:pos="428"/>
        </w:tabs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>Saving</w:t>
      </w:r>
      <w:r w:rsidRPr="00BC33E3">
        <w:rPr>
          <w:b/>
          <w:color w:val="000000" w:themeColor="text1"/>
          <w:spacing w:val="29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Recommendations</w:t>
      </w:r>
      <w:r w:rsidRPr="00BC33E3">
        <w:rPr>
          <w:b/>
          <w:color w:val="000000" w:themeColor="text1"/>
          <w:spacing w:val="29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&amp;</w:t>
      </w:r>
      <w:r w:rsidRPr="00BC33E3">
        <w:rPr>
          <w:b/>
          <w:color w:val="000000" w:themeColor="text1"/>
          <w:spacing w:val="29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Cash-Flow</w:t>
      </w:r>
      <w:r w:rsidRPr="00BC33E3">
        <w:rPr>
          <w:b/>
          <w:color w:val="000000" w:themeColor="text1"/>
          <w:spacing w:val="29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 xml:space="preserve">Insights: </w:t>
      </w:r>
      <w:r w:rsidRPr="00BC33E3">
        <w:rPr>
          <w:color w:val="000000" w:themeColor="text1"/>
          <w:w w:val="115"/>
        </w:rPr>
        <w:t>Shows where money goes each period and suggests how much can realistically be saved.</w:t>
      </w:r>
    </w:p>
    <w:p w14:paraId="51275A2B" w14:textId="77777777" w:rsidR="00B72453" w:rsidRPr="00BC33E3" w:rsidRDefault="00000000">
      <w:pPr>
        <w:pStyle w:val="ListParagraph"/>
        <w:numPr>
          <w:ilvl w:val="0"/>
          <w:numId w:val="1"/>
        </w:numPr>
        <w:tabs>
          <w:tab w:val="left" w:pos="428"/>
        </w:tabs>
        <w:rPr>
          <w:color w:val="000000" w:themeColor="text1"/>
        </w:rPr>
      </w:pPr>
      <w:r w:rsidRPr="00BC33E3">
        <w:rPr>
          <w:b/>
          <w:color w:val="000000" w:themeColor="text1"/>
          <w:w w:val="110"/>
        </w:rPr>
        <w:t>Goal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Tracking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&amp;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Planning:</w:t>
      </w:r>
      <w:r w:rsidRPr="00BC33E3">
        <w:rPr>
          <w:b/>
          <w:color w:val="000000" w:themeColor="text1"/>
          <w:spacing w:val="33"/>
          <w:w w:val="110"/>
        </w:rPr>
        <w:t xml:space="preserve"> </w:t>
      </w:r>
      <w:r w:rsidRPr="00BC33E3">
        <w:rPr>
          <w:color w:val="000000" w:themeColor="text1"/>
          <w:w w:val="110"/>
        </w:rPr>
        <w:t>Calculates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the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monthly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saving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target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needed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to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reach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a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goal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by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its target date.</w:t>
      </w:r>
    </w:p>
    <w:p w14:paraId="6DBAFA89" w14:textId="77777777" w:rsidR="00B72453" w:rsidRPr="00BC33E3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before="177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>Budget</w:t>
      </w:r>
      <w:r w:rsidRPr="00BC33E3">
        <w:rPr>
          <w:b/>
          <w:color w:val="000000" w:themeColor="text1"/>
          <w:spacing w:val="80"/>
          <w:w w:val="150"/>
        </w:rPr>
        <w:t xml:space="preserve"> </w:t>
      </w:r>
      <w:r w:rsidRPr="00BC33E3">
        <w:rPr>
          <w:b/>
          <w:color w:val="000000" w:themeColor="text1"/>
          <w:w w:val="115"/>
        </w:rPr>
        <w:t>vs.</w:t>
      </w:r>
      <w:r w:rsidRPr="00BC33E3">
        <w:rPr>
          <w:b/>
          <w:color w:val="000000" w:themeColor="text1"/>
          <w:spacing w:val="80"/>
          <w:w w:val="150"/>
        </w:rPr>
        <w:t xml:space="preserve"> </w:t>
      </w:r>
      <w:r w:rsidRPr="00BC33E3">
        <w:rPr>
          <w:b/>
          <w:color w:val="000000" w:themeColor="text1"/>
          <w:w w:val="115"/>
        </w:rPr>
        <w:t>Actual</w:t>
      </w:r>
      <w:r w:rsidRPr="00BC33E3">
        <w:rPr>
          <w:b/>
          <w:color w:val="000000" w:themeColor="text1"/>
          <w:spacing w:val="80"/>
          <w:w w:val="150"/>
        </w:rPr>
        <w:t xml:space="preserve"> </w:t>
      </w:r>
      <w:r w:rsidRPr="00BC33E3">
        <w:rPr>
          <w:b/>
          <w:color w:val="000000" w:themeColor="text1"/>
          <w:w w:val="115"/>
        </w:rPr>
        <w:t>Monitoring:</w:t>
      </w:r>
      <w:r w:rsidRPr="00BC33E3">
        <w:rPr>
          <w:b/>
          <w:color w:val="000000" w:themeColor="text1"/>
          <w:spacing w:val="80"/>
          <w:w w:val="115"/>
        </w:rPr>
        <w:t xml:space="preserve"> </w:t>
      </w:r>
      <w:r w:rsidRPr="00BC33E3">
        <w:rPr>
          <w:color w:val="000000" w:themeColor="text1"/>
          <w:w w:val="115"/>
        </w:rPr>
        <w:t>Shows</w:t>
      </w:r>
      <w:r w:rsidRPr="00BC33E3">
        <w:rPr>
          <w:color w:val="000000" w:themeColor="text1"/>
          <w:spacing w:val="80"/>
          <w:w w:val="115"/>
        </w:rPr>
        <w:t xml:space="preserve"> </w:t>
      </w:r>
      <w:r w:rsidRPr="00BC33E3">
        <w:rPr>
          <w:color w:val="000000" w:themeColor="text1"/>
          <w:w w:val="115"/>
        </w:rPr>
        <w:t>which</w:t>
      </w:r>
      <w:r w:rsidRPr="00BC33E3">
        <w:rPr>
          <w:color w:val="000000" w:themeColor="text1"/>
          <w:spacing w:val="80"/>
          <w:w w:val="115"/>
        </w:rPr>
        <w:t xml:space="preserve"> </w:t>
      </w:r>
      <w:r w:rsidRPr="00BC33E3">
        <w:rPr>
          <w:color w:val="000000" w:themeColor="text1"/>
          <w:w w:val="115"/>
        </w:rPr>
        <w:t>categories</w:t>
      </w:r>
      <w:r w:rsidRPr="00BC33E3">
        <w:rPr>
          <w:color w:val="000000" w:themeColor="text1"/>
          <w:spacing w:val="80"/>
          <w:w w:val="115"/>
        </w:rPr>
        <w:t xml:space="preserve"> </w:t>
      </w:r>
      <w:r w:rsidRPr="00BC33E3">
        <w:rPr>
          <w:color w:val="000000" w:themeColor="text1"/>
          <w:w w:val="115"/>
        </w:rPr>
        <w:t>are</w:t>
      </w:r>
      <w:r w:rsidRPr="00BC33E3">
        <w:rPr>
          <w:color w:val="000000" w:themeColor="text1"/>
          <w:spacing w:val="80"/>
          <w:w w:val="115"/>
        </w:rPr>
        <w:t xml:space="preserve"> </w:t>
      </w:r>
      <w:r w:rsidRPr="00BC33E3">
        <w:rPr>
          <w:color w:val="000000" w:themeColor="text1"/>
          <w:w w:val="115"/>
        </w:rPr>
        <w:t>on</w:t>
      </w:r>
      <w:r w:rsidRPr="00BC33E3">
        <w:rPr>
          <w:color w:val="000000" w:themeColor="text1"/>
          <w:spacing w:val="80"/>
          <w:w w:val="115"/>
        </w:rPr>
        <w:t xml:space="preserve"> </w:t>
      </w:r>
      <w:r w:rsidRPr="00BC33E3">
        <w:rPr>
          <w:color w:val="000000" w:themeColor="text1"/>
          <w:w w:val="115"/>
        </w:rPr>
        <w:t>track</w:t>
      </w:r>
      <w:r w:rsidRPr="00BC33E3">
        <w:rPr>
          <w:color w:val="000000" w:themeColor="text1"/>
          <w:spacing w:val="80"/>
          <w:w w:val="115"/>
        </w:rPr>
        <w:t xml:space="preserve"> </w:t>
      </w:r>
      <w:r w:rsidRPr="00BC33E3">
        <w:rPr>
          <w:color w:val="000000" w:themeColor="text1"/>
          <w:w w:val="115"/>
        </w:rPr>
        <w:t>and</w:t>
      </w:r>
      <w:r w:rsidRPr="00BC33E3">
        <w:rPr>
          <w:color w:val="000000" w:themeColor="text1"/>
          <w:spacing w:val="80"/>
          <w:w w:val="115"/>
        </w:rPr>
        <w:t xml:space="preserve"> </w:t>
      </w:r>
      <w:r w:rsidRPr="00BC33E3">
        <w:rPr>
          <w:color w:val="000000" w:themeColor="text1"/>
          <w:w w:val="115"/>
        </w:rPr>
        <w:t>which</w:t>
      </w:r>
      <w:r w:rsidRPr="00BC33E3">
        <w:rPr>
          <w:color w:val="000000" w:themeColor="text1"/>
          <w:spacing w:val="80"/>
          <w:w w:val="115"/>
        </w:rPr>
        <w:t xml:space="preserve"> </w:t>
      </w:r>
      <w:r w:rsidRPr="00BC33E3">
        <w:rPr>
          <w:color w:val="000000" w:themeColor="text1"/>
          <w:w w:val="115"/>
        </w:rPr>
        <w:t xml:space="preserve">are </w:t>
      </w:r>
      <w:r w:rsidRPr="00BC33E3">
        <w:rPr>
          <w:color w:val="000000" w:themeColor="text1"/>
          <w:spacing w:val="-2"/>
          <w:w w:val="115"/>
        </w:rPr>
        <w:t>overspending.</w:t>
      </w:r>
    </w:p>
    <w:p w14:paraId="740BE1C8" w14:textId="77777777" w:rsidR="00B72453" w:rsidRDefault="00B72453">
      <w:pPr>
        <w:pStyle w:val="ListParagraph"/>
        <w:rPr>
          <w:color w:val="000000" w:themeColor="text1"/>
        </w:rPr>
      </w:pPr>
    </w:p>
    <w:p w14:paraId="179DFDA0" w14:textId="77777777" w:rsidR="00BE483F" w:rsidRPr="00BC33E3" w:rsidRDefault="00BE483F" w:rsidP="00BE483F">
      <w:pPr>
        <w:pStyle w:val="ListParagraph"/>
        <w:numPr>
          <w:ilvl w:val="0"/>
          <w:numId w:val="1"/>
        </w:numPr>
        <w:tabs>
          <w:tab w:val="left" w:pos="428"/>
        </w:tabs>
        <w:spacing w:before="84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 xml:space="preserve">Exportable Monthly Summaries: </w:t>
      </w:r>
      <w:r w:rsidRPr="00BC33E3">
        <w:rPr>
          <w:color w:val="000000" w:themeColor="text1"/>
          <w:w w:val="115"/>
        </w:rPr>
        <w:t>Printable reports reviewing monthly changes, successes and next-step recommendations.</w:t>
      </w:r>
    </w:p>
    <w:p w14:paraId="2317A98F" w14:textId="77777777" w:rsidR="00BE483F" w:rsidRPr="00BC33E3" w:rsidRDefault="00BE483F" w:rsidP="00BE483F">
      <w:pPr>
        <w:pStyle w:val="ListParagraph"/>
        <w:numPr>
          <w:ilvl w:val="0"/>
          <w:numId w:val="1"/>
        </w:numPr>
        <w:tabs>
          <w:tab w:val="left" w:pos="427"/>
        </w:tabs>
        <w:ind w:left="427" w:right="0" w:hanging="279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>Cross-Device</w:t>
      </w:r>
      <w:r w:rsidRPr="00BC33E3">
        <w:rPr>
          <w:b/>
          <w:color w:val="000000" w:themeColor="text1"/>
          <w:spacing w:val="3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Access:</w:t>
      </w:r>
      <w:r w:rsidRPr="00BC33E3">
        <w:rPr>
          <w:b/>
          <w:color w:val="000000" w:themeColor="text1"/>
          <w:spacing w:val="-2"/>
          <w:w w:val="115"/>
        </w:rPr>
        <w:t xml:space="preserve"> </w:t>
      </w:r>
      <w:r w:rsidRPr="00BC33E3">
        <w:rPr>
          <w:color w:val="000000" w:themeColor="text1"/>
          <w:w w:val="115"/>
        </w:rPr>
        <w:t>Works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in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mobile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and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desktop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browsers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with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no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spacing w:val="-2"/>
          <w:w w:val="115"/>
        </w:rPr>
        <w:t>installation.</w:t>
      </w:r>
    </w:p>
    <w:p w14:paraId="5DD0A2E5" w14:textId="77777777" w:rsidR="00BE483F" w:rsidRPr="00BC33E3" w:rsidRDefault="00BE483F" w:rsidP="00BE483F">
      <w:pPr>
        <w:pStyle w:val="Heading2"/>
        <w:spacing w:before="203"/>
        <w:rPr>
          <w:color w:val="000000" w:themeColor="text1"/>
        </w:rPr>
      </w:pPr>
      <w:proofErr w:type="gramStart"/>
      <w:r w:rsidRPr="00BC33E3">
        <w:rPr>
          <w:color w:val="000000" w:themeColor="text1"/>
          <w:w w:val="120"/>
        </w:rPr>
        <w:t>Scenarios</w:t>
      </w:r>
      <w:r w:rsidRPr="00BC33E3">
        <w:rPr>
          <w:color w:val="000000" w:themeColor="text1"/>
          <w:spacing w:val="7"/>
          <w:w w:val="130"/>
        </w:rPr>
        <w:t xml:space="preserve"> </w:t>
      </w:r>
      <w:r w:rsidRPr="00BC33E3">
        <w:rPr>
          <w:color w:val="000000" w:themeColor="text1"/>
          <w:spacing w:val="-5"/>
          <w:w w:val="130"/>
        </w:rPr>
        <w:t>:</w:t>
      </w:r>
      <w:proofErr w:type="gramEnd"/>
      <w:r w:rsidRPr="00BC33E3">
        <w:rPr>
          <w:color w:val="000000" w:themeColor="text1"/>
          <w:spacing w:val="-5"/>
          <w:w w:val="130"/>
        </w:rPr>
        <w:t>-</w:t>
      </w:r>
    </w:p>
    <w:p w14:paraId="28062421" w14:textId="77777777" w:rsidR="00BE483F" w:rsidRPr="00BC33E3" w:rsidRDefault="00BE483F" w:rsidP="00BE483F">
      <w:pPr>
        <w:pStyle w:val="BodyText"/>
        <w:spacing w:before="128" w:line="304" w:lineRule="auto"/>
        <w:ind w:right="146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0"/>
        </w:rPr>
        <w:t>Scenario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1:</w:t>
      </w:r>
      <w:r w:rsidRPr="00BC33E3">
        <w:rPr>
          <w:b/>
          <w:color w:val="000000" w:themeColor="text1"/>
          <w:spacing w:val="32"/>
          <w:w w:val="110"/>
        </w:rPr>
        <w:t xml:space="preserve"> </w:t>
      </w:r>
      <w:r w:rsidRPr="00BC33E3">
        <w:rPr>
          <w:color w:val="000000" w:themeColor="text1"/>
          <w:w w:val="110"/>
        </w:rPr>
        <w:t>A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salaried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professional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logs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monthly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income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and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daily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expenses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across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categories</w:t>
      </w:r>
      <w:r w:rsidRPr="00BC33E3">
        <w:rPr>
          <w:color w:val="000000" w:themeColor="text1"/>
          <w:spacing w:val="27"/>
          <w:w w:val="110"/>
        </w:rPr>
        <w:t xml:space="preserve"> </w:t>
      </w:r>
      <w:r w:rsidRPr="00BC33E3">
        <w:rPr>
          <w:color w:val="000000" w:themeColor="text1"/>
          <w:w w:val="110"/>
        </w:rPr>
        <w:t>such as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rent,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food,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transport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and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entertainment.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The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system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identifies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overspending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areas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and</w:t>
      </w:r>
      <w:r w:rsidRPr="00BC33E3">
        <w:rPr>
          <w:color w:val="000000" w:themeColor="text1"/>
          <w:spacing w:val="14"/>
          <w:w w:val="110"/>
        </w:rPr>
        <w:t xml:space="preserve"> </w:t>
      </w:r>
      <w:r w:rsidRPr="00BC33E3">
        <w:rPr>
          <w:color w:val="000000" w:themeColor="text1"/>
          <w:w w:val="110"/>
        </w:rPr>
        <w:t>generates a personalized budget plan with actionable saving suggestions, followed by a monthly summary of income vs. expenses, savings achieved and goals for the next month.</w:t>
      </w:r>
    </w:p>
    <w:p w14:paraId="0EA4BFE9" w14:textId="77777777" w:rsidR="00BE483F" w:rsidRPr="00BC33E3" w:rsidRDefault="00BE483F" w:rsidP="00BE483F">
      <w:pPr>
        <w:pStyle w:val="BodyText"/>
        <w:spacing w:before="118" w:line="304" w:lineRule="auto"/>
        <w:ind w:right="146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 xml:space="preserve">Scenario 2: </w:t>
      </w:r>
      <w:r w:rsidRPr="00BC33E3">
        <w:rPr>
          <w:color w:val="000000" w:themeColor="text1"/>
          <w:w w:val="115"/>
        </w:rPr>
        <w:t>A college student manages a limited monthly allowance across essential and discretionary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categories.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The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platform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helps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set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realistic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budget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limits,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track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spending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habits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and receive AI recommendations for reducing unnecessary expenditure, improving financial discipline within a constrained budget.</w:t>
      </w:r>
    </w:p>
    <w:p w14:paraId="616310C7" w14:textId="77777777" w:rsidR="00BE483F" w:rsidRPr="00BC33E3" w:rsidRDefault="00BE483F" w:rsidP="00BE483F">
      <w:pPr>
        <w:pStyle w:val="BodyText"/>
        <w:spacing w:before="118" w:line="304" w:lineRule="auto"/>
        <w:ind w:right="146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 xml:space="preserve">Scenario 3: </w:t>
      </w:r>
      <w:r w:rsidRPr="00BC33E3">
        <w:rPr>
          <w:color w:val="000000" w:themeColor="text1"/>
          <w:w w:val="115"/>
        </w:rPr>
        <w:t xml:space="preserve">A freelancer with variable monthly income logs earnings from multiple clients and project-related expenses. The system adapts budget recommendations to fluctuating income, highlights months with reduced saving capacity and suggests strategies for building an emergency </w:t>
      </w:r>
      <w:r w:rsidRPr="00BC33E3">
        <w:rPr>
          <w:color w:val="000000" w:themeColor="text1"/>
          <w:spacing w:val="-4"/>
          <w:w w:val="115"/>
        </w:rPr>
        <w:t>fund.</w:t>
      </w:r>
    </w:p>
    <w:p w14:paraId="308798E8" w14:textId="77777777" w:rsidR="00BE483F" w:rsidRPr="00BC33E3" w:rsidRDefault="00BE483F" w:rsidP="00BE483F">
      <w:pPr>
        <w:pStyle w:val="BodyText"/>
        <w:spacing w:before="117" w:line="302" w:lineRule="auto"/>
        <w:ind w:right="146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0"/>
        </w:rPr>
        <w:t xml:space="preserve">Scenario 4: </w:t>
      </w:r>
      <w:r w:rsidRPr="00BC33E3">
        <w:rPr>
          <w:color w:val="000000" w:themeColor="text1"/>
          <w:w w:val="110"/>
        </w:rPr>
        <w:t>A household manager monitors shared family income and expenses across groceries, utilities, education and healthcare. The advisor produces a consolidated monthly report, identifies budget overruns and provides tailored saving strategies to meet family goals.</w:t>
      </w:r>
    </w:p>
    <w:p w14:paraId="5D01C45C" w14:textId="77777777" w:rsidR="00BE483F" w:rsidRPr="00BC33E3" w:rsidRDefault="00BE483F" w:rsidP="00BE483F">
      <w:pPr>
        <w:pStyle w:val="Heading2"/>
        <w:spacing w:before="209"/>
        <w:rPr>
          <w:color w:val="000000" w:themeColor="text1"/>
        </w:rPr>
      </w:pPr>
      <w:proofErr w:type="gramStart"/>
      <w:r w:rsidRPr="00BC33E3">
        <w:rPr>
          <w:color w:val="000000" w:themeColor="text1"/>
          <w:w w:val="120"/>
        </w:rPr>
        <w:t>Milestones</w:t>
      </w:r>
      <w:r w:rsidRPr="00BC33E3">
        <w:rPr>
          <w:color w:val="000000" w:themeColor="text1"/>
          <w:spacing w:val="22"/>
          <w:w w:val="125"/>
        </w:rPr>
        <w:t xml:space="preserve"> </w:t>
      </w:r>
      <w:r w:rsidRPr="00BC33E3">
        <w:rPr>
          <w:color w:val="000000" w:themeColor="text1"/>
          <w:spacing w:val="-5"/>
          <w:w w:val="125"/>
        </w:rPr>
        <w:t>:</w:t>
      </w:r>
      <w:proofErr w:type="gramEnd"/>
      <w:r w:rsidRPr="00BC33E3">
        <w:rPr>
          <w:color w:val="000000" w:themeColor="text1"/>
          <w:spacing w:val="-5"/>
          <w:w w:val="125"/>
        </w:rPr>
        <w:t>-</w:t>
      </w:r>
    </w:p>
    <w:p w14:paraId="27D6F396" w14:textId="77777777" w:rsidR="00BE483F" w:rsidRPr="00BC33E3" w:rsidRDefault="00BE483F" w:rsidP="00BE483F">
      <w:pPr>
        <w:pStyle w:val="BodyText"/>
        <w:spacing w:line="302" w:lineRule="auto"/>
        <w:ind w:right="146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 xml:space="preserve">Milestone 1: Spotting Hidden Leakage. </w:t>
      </w:r>
      <w:r w:rsidRPr="00BC33E3">
        <w:rPr>
          <w:color w:val="000000" w:themeColor="text1"/>
          <w:w w:val="115"/>
        </w:rPr>
        <w:t xml:space="preserve">An over-spender gains full visibility over their cash flow by logging transactions. The dashboard flags a 12% jump in dining out, showing where money is </w:t>
      </w:r>
      <w:r w:rsidRPr="00BC33E3">
        <w:rPr>
          <w:color w:val="000000" w:themeColor="text1"/>
          <w:spacing w:val="-2"/>
          <w:w w:val="115"/>
        </w:rPr>
        <w:t>disappearing.</w:t>
      </w:r>
    </w:p>
    <w:p w14:paraId="7C4B8620" w14:textId="77777777" w:rsidR="00BE483F" w:rsidRPr="00BC33E3" w:rsidRDefault="00BE483F" w:rsidP="00BE483F">
      <w:pPr>
        <w:spacing w:before="124" w:line="302" w:lineRule="auto"/>
        <w:ind w:left="148" w:right="146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 xml:space="preserve">Milestone 2: Building the Emergency Fund Baseline. </w:t>
      </w:r>
      <w:r w:rsidRPr="00BC33E3">
        <w:rPr>
          <w:color w:val="000000" w:themeColor="text1"/>
          <w:w w:val="115"/>
        </w:rPr>
        <w:t xml:space="preserve">By acting on the AI's recommendation to cut ₹1,000 from monthly food delivery, a user reaches their emergency fund target five weeks </w:t>
      </w:r>
      <w:r w:rsidRPr="00BC33E3">
        <w:rPr>
          <w:color w:val="000000" w:themeColor="text1"/>
          <w:spacing w:val="-2"/>
          <w:w w:val="115"/>
        </w:rPr>
        <w:t>faster.</w:t>
      </w:r>
    </w:p>
    <w:p w14:paraId="78656226" w14:textId="77777777" w:rsidR="00BE483F" w:rsidRPr="00BC33E3" w:rsidRDefault="00BE483F" w:rsidP="00BE483F">
      <w:pPr>
        <w:spacing w:before="125" w:line="302" w:lineRule="auto"/>
        <w:ind w:left="148" w:right="146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0"/>
        </w:rPr>
        <w:t>Milestone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3: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Funding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a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Major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Goal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b/>
          <w:color w:val="000000" w:themeColor="text1"/>
          <w:w w:val="110"/>
        </w:rPr>
        <w:t>Debt-Free.</w:t>
      </w:r>
      <w:r w:rsidRPr="00BC33E3">
        <w:rPr>
          <w:b/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A</w:t>
      </w:r>
      <w:r w:rsidRPr="00BC33E3">
        <w:rPr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travel</w:t>
      </w:r>
      <w:r w:rsidRPr="00BC33E3">
        <w:rPr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planner</w:t>
      </w:r>
      <w:r w:rsidRPr="00BC33E3">
        <w:rPr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uses</w:t>
      </w:r>
      <w:r w:rsidRPr="00BC33E3">
        <w:rPr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the</w:t>
      </w:r>
      <w:r w:rsidRPr="00BC33E3">
        <w:rPr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AI</w:t>
      </w:r>
      <w:r w:rsidRPr="00BC33E3">
        <w:rPr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to</w:t>
      </w:r>
      <w:r w:rsidRPr="00BC33E3">
        <w:rPr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calculate</w:t>
      </w:r>
      <w:r w:rsidRPr="00BC33E3">
        <w:rPr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a precise monthly target for a trip to Japan by November, and category limits are adjusted so the trip</w:t>
      </w:r>
      <w:r w:rsidRPr="00BC33E3">
        <w:rPr>
          <w:color w:val="000000" w:themeColor="text1"/>
          <w:spacing w:val="40"/>
          <w:w w:val="110"/>
        </w:rPr>
        <w:t xml:space="preserve"> </w:t>
      </w:r>
      <w:r w:rsidRPr="00BC33E3">
        <w:rPr>
          <w:color w:val="000000" w:themeColor="text1"/>
          <w:w w:val="110"/>
        </w:rPr>
        <w:t>is funded out-of-pocket.</w:t>
      </w:r>
    </w:p>
    <w:p w14:paraId="647334A1" w14:textId="77777777" w:rsidR="00BE483F" w:rsidRPr="00BC33E3" w:rsidRDefault="00BE483F" w:rsidP="00BE483F">
      <w:pPr>
        <w:spacing w:before="124" w:line="302" w:lineRule="auto"/>
        <w:ind w:left="148" w:right="146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lastRenderedPageBreak/>
        <w:t>Milestone</w:t>
      </w:r>
      <w:r w:rsidRPr="00BC33E3">
        <w:rPr>
          <w:b/>
          <w:color w:val="000000" w:themeColor="text1"/>
          <w:spacing w:val="40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4:</w:t>
      </w:r>
      <w:r w:rsidRPr="00BC33E3">
        <w:rPr>
          <w:b/>
          <w:color w:val="000000" w:themeColor="text1"/>
          <w:spacing w:val="40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Mastering</w:t>
      </w:r>
      <w:r w:rsidRPr="00BC33E3">
        <w:rPr>
          <w:b/>
          <w:color w:val="000000" w:themeColor="text1"/>
          <w:spacing w:val="40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Irregular</w:t>
      </w:r>
      <w:r w:rsidRPr="00BC33E3">
        <w:rPr>
          <w:b/>
          <w:color w:val="000000" w:themeColor="text1"/>
          <w:spacing w:val="40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>Cash</w:t>
      </w:r>
      <w:r w:rsidRPr="00BC33E3">
        <w:rPr>
          <w:b/>
          <w:color w:val="000000" w:themeColor="text1"/>
          <w:spacing w:val="40"/>
          <w:w w:val="115"/>
        </w:rPr>
        <w:t xml:space="preserve"> </w:t>
      </w:r>
      <w:r w:rsidRPr="00BC33E3">
        <w:rPr>
          <w:b/>
          <w:color w:val="000000" w:themeColor="text1"/>
          <w:w w:val="115"/>
        </w:rPr>
        <w:t xml:space="preserve">Flow. </w:t>
      </w:r>
      <w:r w:rsidRPr="00BC33E3">
        <w:rPr>
          <w:color w:val="000000" w:themeColor="text1"/>
          <w:w w:val="115"/>
        </w:rPr>
        <w:t>A freelancer uses the monthly summary at the close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of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a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high-income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month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to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secure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a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29.8%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savings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rate,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building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a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cushion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for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leaner</w:t>
      </w:r>
      <w:r w:rsidRPr="00BC33E3">
        <w:rPr>
          <w:color w:val="000000" w:themeColor="text1"/>
          <w:spacing w:val="-7"/>
          <w:w w:val="115"/>
        </w:rPr>
        <w:t xml:space="preserve"> </w:t>
      </w:r>
      <w:r w:rsidRPr="00BC33E3">
        <w:rPr>
          <w:color w:val="000000" w:themeColor="text1"/>
          <w:w w:val="115"/>
        </w:rPr>
        <w:t>months.</w:t>
      </w:r>
    </w:p>
    <w:p w14:paraId="32B6E2D3" w14:textId="77777777" w:rsidR="00BE483F" w:rsidRPr="00BC33E3" w:rsidRDefault="00BE483F" w:rsidP="00BE483F">
      <w:pPr>
        <w:spacing w:before="123" w:line="302" w:lineRule="auto"/>
        <w:ind w:left="148" w:right="146"/>
        <w:jc w:val="both"/>
        <w:rPr>
          <w:color w:val="000000" w:themeColor="text1"/>
        </w:rPr>
      </w:pPr>
      <w:r w:rsidRPr="00BC33E3">
        <w:rPr>
          <w:b/>
          <w:color w:val="000000" w:themeColor="text1"/>
          <w:w w:val="115"/>
        </w:rPr>
        <w:t xml:space="preserve">Milestone 5: Attaining Financial Confidence Privately. </w:t>
      </w:r>
      <w:r w:rsidRPr="00BC33E3">
        <w:rPr>
          <w:color w:val="000000" w:themeColor="text1"/>
          <w:w w:val="115"/>
        </w:rPr>
        <w:t>A privacy-conscious user builds</w:t>
      </w:r>
      <w:r w:rsidRPr="00BC33E3">
        <w:rPr>
          <w:color w:val="000000" w:themeColor="text1"/>
          <w:spacing w:val="40"/>
          <w:w w:val="115"/>
        </w:rPr>
        <w:t xml:space="preserve"> </w:t>
      </w:r>
      <w:r w:rsidRPr="00BC33E3">
        <w:rPr>
          <w:color w:val="000000" w:themeColor="text1"/>
          <w:w w:val="110"/>
        </w:rPr>
        <w:t xml:space="preserve">automated budgeting habits through the secure, server-side environment without exposing sensitive </w:t>
      </w:r>
      <w:r w:rsidRPr="00BC33E3">
        <w:rPr>
          <w:color w:val="000000" w:themeColor="text1"/>
          <w:spacing w:val="-2"/>
          <w:w w:val="115"/>
        </w:rPr>
        <w:t>credentials.</w:t>
      </w:r>
    </w:p>
    <w:p w14:paraId="2D28866E" w14:textId="77777777" w:rsidR="00BE483F" w:rsidRDefault="00BE483F" w:rsidP="00BE483F">
      <w:pPr>
        <w:pStyle w:val="Heading2"/>
        <w:spacing w:before="209"/>
        <w:ind w:left="0"/>
        <w:rPr>
          <w:color w:val="000000" w:themeColor="text1"/>
          <w:w w:val="115"/>
        </w:rPr>
      </w:pPr>
    </w:p>
    <w:p w14:paraId="06B9F245" w14:textId="77777777" w:rsidR="00BE483F" w:rsidRPr="00BC33E3" w:rsidRDefault="00BE483F" w:rsidP="00BE483F">
      <w:pPr>
        <w:pStyle w:val="Heading2"/>
        <w:spacing w:before="209"/>
        <w:rPr>
          <w:color w:val="000000" w:themeColor="text1"/>
        </w:rPr>
      </w:pPr>
      <w:proofErr w:type="gramStart"/>
      <w:r w:rsidRPr="00BC33E3">
        <w:rPr>
          <w:color w:val="000000" w:themeColor="text1"/>
          <w:w w:val="115"/>
        </w:rPr>
        <w:t>Conclusion</w:t>
      </w:r>
      <w:r w:rsidRPr="00BC33E3">
        <w:rPr>
          <w:color w:val="000000" w:themeColor="text1"/>
          <w:spacing w:val="35"/>
          <w:w w:val="125"/>
        </w:rPr>
        <w:t xml:space="preserve"> </w:t>
      </w:r>
      <w:r w:rsidRPr="00BC33E3">
        <w:rPr>
          <w:color w:val="000000" w:themeColor="text1"/>
          <w:spacing w:val="-5"/>
          <w:w w:val="125"/>
        </w:rPr>
        <w:t>:</w:t>
      </w:r>
      <w:proofErr w:type="gramEnd"/>
      <w:r w:rsidRPr="00BC33E3">
        <w:rPr>
          <w:color w:val="000000" w:themeColor="text1"/>
          <w:spacing w:val="-5"/>
          <w:w w:val="125"/>
        </w:rPr>
        <w:t>-</w:t>
      </w:r>
    </w:p>
    <w:p w14:paraId="268FFF69" w14:textId="77777777" w:rsidR="00BE483F" w:rsidRPr="00BC33E3" w:rsidRDefault="00BE483F" w:rsidP="00BE483F">
      <w:pPr>
        <w:pStyle w:val="BodyText"/>
        <w:spacing w:line="304" w:lineRule="auto"/>
        <w:ind w:right="146"/>
        <w:jc w:val="both"/>
        <w:rPr>
          <w:color w:val="000000" w:themeColor="text1"/>
        </w:rPr>
      </w:pPr>
      <w:proofErr w:type="spellStart"/>
      <w:r w:rsidRPr="00BC33E3">
        <w:rPr>
          <w:color w:val="000000" w:themeColor="text1"/>
          <w:w w:val="115"/>
        </w:rPr>
        <w:t>FinWise</w:t>
      </w:r>
      <w:proofErr w:type="spellEnd"/>
      <w:r w:rsidRPr="00BC33E3">
        <w:rPr>
          <w:color w:val="000000" w:themeColor="text1"/>
          <w:w w:val="115"/>
        </w:rPr>
        <w:t xml:space="preserve"> AI bridges the gap between raw transaction numbers and action by guiding users through </w:t>
      </w:r>
      <w:r w:rsidRPr="00BC33E3">
        <w:rPr>
          <w:b/>
          <w:color w:val="000000" w:themeColor="text1"/>
          <w:w w:val="115"/>
        </w:rPr>
        <w:t>five critical financial milestones</w:t>
      </w:r>
      <w:r w:rsidRPr="00BC33E3">
        <w:rPr>
          <w:color w:val="000000" w:themeColor="text1"/>
          <w:w w:val="115"/>
        </w:rPr>
        <w:t xml:space="preserve">: spotting hidden leakage, building an emergency fund baseline, funding major goals debt-free, mastering irregular cash flow, and attaining financial confidence </w:t>
      </w:r>
      <w:r w:rsidRPr="00BC33E3">
        <w:rPr>
          <w:color w:val="000000" w:themeColor="text1"/>
          <w:w w:val="110"/>
        </w:rPr>
        <w:t xml:space="preserve">privately. By turning a user's own data into secure, AI-driven insights, the platform moves individuals </w:t>
      </w:r>
      <w:r w:rsidRPr="00BC33E3">
        <w:rPr>
          <w:color w:val="000000" w:themeColor="text1"/>
          <w:w w:val="115"/>
        </w:rPr>
        <w:t>from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w w:val="115"/>
        </w:rPr>
        <w:t>basic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w w:val="115"/>
        </w:rPr>
        <w:t>tracking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w w:val="115"/>
        </w:rPr>
        <w:t>to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w w:val="115"/>
        </w:rPr>
        <w:t>structured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w w:val="115"/>
        </w:rPr>
        <w:t>financial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w w:val="115"/>
        </w:rPr>
        <w:t>independence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w w:val="115"/>
        </w:rPr>
        <w:t>without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w w:val="115"/>
        </w:rPr>
        <w:t>compromising</w:t>
      </w:r>
      <w:r w:rsidRPr="00BC33E3">
        <w:rPr>
          <w:color w:val="000000" w:themeColor="text1"/>
          <w:spacing w:val="-13"/>
          <w:w w:val="115"/>
        </w:rPr>
        <w:t xml:space="preserve"> </w:t>
      </w:r>
      <w:r w:rsidRPr="00BC33E3">
        <w:rPr>
          <w:color w:val="000000" w:themeColor="text1"/>
          <w:w w:val="115"/>
        </w:rPr>
        <w:t>privacy.</w:t>
      </w:r>
    </w:p>
    <w:p w14:paraId="7D46176A" w14:textId="77777777" w:rsidR="00BE483F" w:rsidRPr="00BC33E3" w:rsidRDefault="00BE483F" w:rsidP="00BE483F">
      <w:pPr>
        <w:pStyle w:val="Heading2"/>
        <w:spacing w:before="202"/>
        <w:rPr>
          <w:color w:val="000000" w:themeColor="text1"/>
        </w:rPr>
      </w:pPr>
      <w:r w:rsidRPr="00BC33E3">
        <w:rPr>
          <w:color w:val="000000" w:themeColor="text1"/>
          <w:w w:val="115"/>
        </w:rPr>
        <w:t>Expected</w:t>
      </w:r>
      <w:r w:rsidRPr="00BC33E3">
        <w:rPr>
          <w:color w:val="000000" w:themeColor="text1"/>
          <w:spacing w:val="6"/>
          <w:w w:val="115"/>
        </w:rPr>
        <w:t xml:space="preserve"> </w:t>
      </w:r>
      <w:proofErr w:type="gramStart"/>
      <w:r w:rsidRPr="00BC33E3">
        <w:rPr>
          <w:color w:val="000000" w:themeColor="text1"/>
          <w:w w:val="115"/>
        </w:rPr>
        <w:t>Outcome</w:t>
      </w:r>
      <w:r w:rsidRPr="00BC33E3">
        <w:rPr>
          <w:color w:val="000000" w:themeColor="text1"/>
          <w:spacing w:val="6"/>
          <w:w w:val="115"/>
        </w:rPr>
        <w:t xml:space="preserve"> </w:t>
      </w:r>
      <w:r w:rsidRPr="00BC33E3">
        <w:rPr>
          <w:color w:val="000000" w:themeColor="text1"/>
          <w:spacing w:val="-5"/>
          <w:w w:val="115"/>
        </w:rPr>
        <w:t>:</w:t>
      </w:r>
      <w:proofErr w:type="gramEnd"/>
      <w:r w:rsidRPr="00BC33E3">
        <w:rPr>
          <w:color w:val="000000" w:themeColor="text1"/>
          <w:spacing w:val="-5"/>
          <w:w w:val="115"/>
        </w:rPr>
        <w:t>-</w:t>
      </w:r>
    </w:p>
    <w:p w14:paraId="04FD2729" w14:textId="516D4AB6" w:rsidR="00BE483F" w:rsidRPr="00BC33E3" w:rsidRDefault="00BE483F" w:rsidP="00BE483F">
      <w:pPr>
        <w:pStyle w:val="BodyText"/>
        <w:spacing w:line="302" w:lineRule="auto"/>
        <w:ind w:right="146"/>
        <w:jc w:val="both"/>
        <w:rPr>
          <w:color w:val="000000" w:themeColor="text1"/>
        </w:rPr>
        <w:sectPr w:rsidR="00BE483F" w:rsidRPr="00BC33E3" w:rsidSect="00BE483F">
          <w:type w:val="continuous"/>
          <w:pgSz w:w="11910" w:h="16840"/>
          <w:pgMar w:top="880" w:right="992" w:bottom="700" w:left="992" w:header="0" w:footer="475" w:gutter="0"/>
          <w:cols w:space="720"/>
        </w:sectPr>
      </w:pPr>
      <w:r w:rsidRPr="00BC33E3">
        <w:rPr>
          <w:color w:val="000000" w:themeColor="text1"/>
          <w:w w:val="115"/>
        </w:rPr>
        <w:t xml:space="preserve">The </w:t>
      </w:r>
      <w:r w:rsidRPr="00BC33E3">
        <w:rPr>
          <w:b/>
          <w:color w:val="000000" w:themeColor="text1"/>
          <w:w w:val="115"/>
        </w:rPr>
        <w:t xml:space="preserve">expected outcome </w:t>
      </w:r>
      <w:r w:rsidRPr="00BC33E3">
        <w:rPr>
          <w:color w:val="000000" w:themeColor="text1"/>
          <w:w w:val="115"/>
        </w:rPr>
        <w:t xml:space="preserve">of using </w:t>
      </w:r>
      <w:proofErr w:type="spellStart"/>
      <w:r w:rsidRPr="00BC33E3">
        <w:rPr>
          <w:color w:val="000000" w:themeColor="text1"/>
          <w:w w:val="115"/>
        </w:rPr>
        <w:t>FinWise</w:t>
      </w:r>
      <w:proofErr w:type="spellEnd"/>
      <w:r w:rsidRPr="00BC33E3">
        <w:rPr>
          <w:color w:val="000000" w:themeColor="text1"/>
          <w:w w:val="115"/>
        </w:rPr>
        <w:t xml:space="preserve"> AI is a shift from reactive spending to proactive money management.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Through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personalized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budget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plans,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saving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recommendations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and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cash-flow</w:t>
      </w:r>
      <w:r w:rsidRPr="00BC33E3">
        <w:rPr>
          <w:color w:val="000000" w:themeColor="text1"/>
          <w:spacing w:val="-12"/>
          <w:w w:val="115"/>
        </w:rPr>
        <w:t xml:space="preserve"> </w:t>
      </w:r>
      <w:r w:rsidRPr="00BC33E3">
        <w:rPr>
          <w:color w:val="000000" w:themeColor="text1"/>
          <w:w w:val="115"/>
        </w:rPr>
        <w:t>insights, users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>gain clarity and control over their finances and build habits that</w:t>
      </w:r>
      <w:r w:rsidRPr="00BC33E3">
        <w:rPr>
          <w:color w:val="000000" w:themeColor="text1"/>
          <w:spacing w:val="-1"/>
          <w:w w:val="115"/>
        </w:rPr>
        <w:t xml:space="preserve"> </w:t>
      </w:r>
      <w:r w:rsidRPr="00BC33E3">
        <w:rPr>
          <w:color w:val="000000" w:themeColor="text1"/>
          <w:w w:val="115"/>
        </w:rPr>
        <w:t xml:space="preserve">support long-term </w:t>
      </w:r>
      <w:r w:rsidRPr="00BC33E3">
        <w:rPr>
          <w:color w:val="000000" w:themeColor="text1"/>
          <w:spacing w:val="-2"/>
          <w:w w:val="115"/>
        </w:rPr>
        <w:t>financial</w:t>
      </w:r>
      <w:r>
        <w:rPr>
          <w:color w:val="000000" w:themeColor="text1"/>
        </w:rPr>
        <w:t xml:space="preserve"> </w:t>
      </w:r>
      <w:r w:rsidRPr="00BC33E3">
        <w:rPr>
          <w:color w:val="000000" w:themeColor="text1"/>
          <w:w w:val="110"/>
        </w:rPr>
        <w:t>stability,</w:t>
      </w:r>
      <w:r w:rsidRPr="00BC33E3">
        <w:rPr>
          <w:color w:val="000000" w:themeColor="text1"/>
          <w:spacing w:val="3"/>
          <w:w w:val="110"/>
        </w:rPr>
        <w:t xml:space="preserve"> </w:t>
      </w:r>
      <w:r w:rsidRPr="00BC33E3">
        <w:rPr>
          <w:color w:val="000000" w:themeColor="text1"/>
          <w:w w:val="110"/>
        </w:rPr>
        <w:t>all</w:t>
      </w:r>
      <w:r w:rsidRPr="00BC33E3">
        <w:rPr>
          <w:color w:val="000000" w:themeColor="text1"/>
          <w:spacing w:val="3"/>
          <w:w w:val="110"/>
        </w:rPr>
        <w:t xml:space="preserve"> </w:t>
      </w:r>
      <w:r w:rsidRPr="00BC33E3">
        <w:rPr>
          <w:color w:val="000000" w:themeColor="text1"/>
          <w:w w:val="110"/>
        </w:rPr>
        <w:t>while</w:t>
      </w:r>
      <w:r w:rsidRPr="00BC33E3">
        <w:rPr>
          <w:color w:val="000000" w:themeColor="text1"/>
          <w:spacing w:val="3"/>
          <w:w w:val="110"/>
        </w:rPr>
        <w:t xml:space="preserve"> </w:t>
      </w:r>
      <w:r w:rsidRPr="00BC33E3">
        <w:rPr>
          <w:color w:val="000000" w:themeColor="text1"/>
          <w:w w:val="110"/>
        </w:rPr>
        <w:t>maintaining</w:t>
      </w:r>
      <w:r w:rsidRPr="00BC33E3">
        <w:rPr>
          <w:color w:val="000000" w:themeColor="text1"/>
          <w:spacing w:val="3"/>
          <w:w w:val="110"/>
        </w:rPr>
        <w:t xml:space="preserve"> </w:t>
      </w:r>
      <w:r w:rsidRPr="00BC33E3">
        <w:rPr>
          <w:color w:val="000000" w:themeColor="text1"/>
          <w:w w:val="110"/>
        </w:rPr>
        <w:t>strict</w:t>
      </w:r>
      <w:r w:rsidRPr="00BC33E3">
        <w:rPr>
          <w:color w:val="000000" w:themeColor="text1"/>
          <w:spacing w:val="3"/>
          <w:w w:val="110"/>
        </w:rPr>
        <w:t xml:space="preserve"> </w:t>
      </w:r>
      <w:r w:rsidRPr="00BC33E3">
        <w:rPr>
          <w:color w:val="000000" w:themeColor="text1"/>
          <w:w w:val="110"/>
        </w:rPr>
        <w:t>privacy</w:t>
      </w:r>
      <w:r w:rsidRPr="00BC33E3">
        <w:rPr>
          <w:color w:val="000000" w:themeColor="text1"/>
          <w:spacing w:val="3"/>
          <w:w w:val="110"/>
        </w:rPr>
        <w:t xml:space="preserve"> </w:t>
      </w:r>
      <w:r w:rsidRPr="00BC33E3">
        <w:rPr>
          <w:color w:val="000000" w:themeColor="text1"/>
          <w:w w:val="110"/>
        </w:rPr>
        <w:t>through</w:t>
      </w:r>
      <w:r w:rsidRPr="00BC33E3">
        <w:rPr>
          <w:color w:val="000000" w:themeColor="text1"/>
          <w:spacing w:val="3"/>
          <w:w w:val="110"/>
        </w:rPr>
        <w:t xml:space="preserve"> </w:t>
      </w:r>
      <w:r w:rsidRPr="00BC33E3">
        <w:rPr>
          <w:color w:val="000000" w:themeColor="text1"/>
          <w:w w:val="110"/>
        </w:rPr>
        <w:t>secure,</w:t>
      </w:r>
      <w:r w:rsidRPr="00BC33E3">
        <w:rPr>
          <w:color w:val="000000" w:themeColor="text1"/>
          <w:spacing w:val="4"/>
          <w:w w:val="110"/>
        </w:rPr>
        <w:t xml:space="preserve"> </w:t>
      </w:r>
      <w:r w:rsidRPr="00BC33E3">
        <w:rPr>
          <w:color w:val="000000" w:themeColor="text1"/>
          <w:w w:val="110"/>
        </w:rPr>
        <w:t>server-side</w:t>
      </w:r>
      <w:r w:rsidRPr="00BC33E3">
        <w:rPr>
          <w:color w:val="000000" w:themeColor="text1"/>
          <w:spacing w:val="3"/>
          <w:w w:val="110"/>
        </w:rPr>
        <w:t xml:space="preserve"> </w:t>
      </w:r>
      <w:r w:rsidRPr="00BC33E3">
        <w:rPr>
          <w:color w:val="000000" w:themeColor="text1"/>
          <w:w w:val="110"/>
        </w:rPr>
        <w:t>data</w:t>
      </w:r>
      <w:r w:rsidRPr="00BC33E3">
        <w:rPr>
          <w:color w:val="000000" w:themeColor="text1"/>
          <w:spacing w:val="3"/>
          <w:w w:val="110"/>
        </w:rPr>
        <w:t xml:space="preserve"> </w:t>
      </w:r>
      <w:r w:rsidRPr="00BC33E3">
        <w:rPr>
          <w:color w:val="000000" w:themeColor="text1"/>
          <w:spacing w:val="-2"/>
          <w:w w:val="110"/>
        </w:rPr>
        <w:t>processing</w:t>
      </w:r>
      <w:r>
        <w:rPr>
          <w:color w:val="000000" w:themeColor="text1"/>
          <w:spacing w:val="-2"/>
          <w:w w:val="110"/>
        </w:rPr>
        <w:t xml:space="preserve"> </w:t>
      </w:r>
    </w:p>
    <w:p w14:paraId="392A4E95" w14:textId="77777777" w:rsidR="00BE483F" w:rsidRPr="00BC33E3" w:rsidRDefault="00BE483F">
      <w:pPr>
        <w:pStyle w:val="ListParagraph"/>
        <w:rPr>
          <w:color w:val="000000" w:themeColor="text1"/>
        </w:rPr>
        <w:sectPr w:rsidR="00BE483F" w:rsidRPr="00BC33E3">
          <w:footerReference w:type="default" r:id="rId8"/>
          <w:type w:val="continuous"/>
          <w:pgSz w:w="11910" w:h="16840"/>
          <w:pgMar w:top="920" w:right="992" w:bottom="700" w:left="992" w:header="0" w:footer="475" w:gutter="0"/>
          <w:pgNumType w:start="1"/>
          <w:cols w:space="720"/>
        </w:sectPr>
      </w:pPr>
    </w:p>
    <w:p w14:paraId="48E5AE67" w14:textId="2BC12467" w:rsidR="00B72453" w:rsidRPr="00BC33E3" w:rsidRDefault="00B72453" w:rsidP="00BE483F">
      <w:pPr>
        <w:pStyle w:val="BodyText"/>
        <w:spacing w:line="302" w:lineRule="auto"/>
        <w:ind w:right="146"/>
        <w:jc w:val="both"/>
        <w:rPr>
          <w:color w:val="000000" w:themeColor="text1"/>
        </w:rPr>
        <w:sectPr w:rsidR="00B72453" w:rsidRPr="00BC33E3">
          <w:pgSz w:w="11910" w:h="16840"/>
          <w:pgMar w:top="880" w:right="992" w:bottom="700" w:left="992" w:header="0" w:footer="475" w:gutter="0"/>
          <w:cols w:space="720"/>
        </w:sectPr>
      </w:pPr>
    </w:p>
    <w:p w14:paraId="2E607C30" w14:textId="0BDA7D43" w:rsidR="00B72453" w:rsidRPr="00BC33E3" w:rsidRDefault="00B72453">
      <w:pPr>
        <w:pStyle w:val="BodyText"/>
        <w:spacing w:before="84"/>
        <w:rPr>
          <w:color w:val="000000" w:themeColor="text1"/>
        </w:rPr>
      </w:pPr>
    </w:p>
    <w:sectPr w:rsidR="00B72453" w:rsidRPr="00BC33E3">
      <w:pgSz w:w="11910" w:h="16840"/>
      <w:pgMar w:top="880" w:right="992" w:bottom="700" w:left="992" w:header="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235CF" w14:textId="77777777" w:rsidR="009C4E13" w:rsidRDefault="009C4E13">
      <w:r>
        <w:separator/>
      </w:r>
    </w:p>
  </w:endnote>
  <w:endnote w:type="continuationSeparator" w:id="0">
    <w:p w14:paraId="6089529D" w14:textId="77777777" w:rsidR="009C4E13" w:rsidRDefault="009C4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AB905" w14:textId="77777777" w:rsidR="00B72453" w:rsidRDefault="00000000">
    <w:pPr>
      <w:pStyle w:val="BodyText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223C224" wp14:editId="10DBC668">
              <wp:simplePos x="0" y="0"/>
              <wp:positionH relativeFrom="page">
                <wp:posOffset>1684655</wp:posOffset>
              </wp:positionH>
              <wp:positionV relativeFrom="page">
                <wp:posOffset>10174992</wp:posOffset>
              </wp:positionV>
              <wp:extent cx="4191000" cy="2032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100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8D4B1" w14:textId="77777777" w:rsidR="00B72453" w:rsidRDefault="00000000">
                          <w:pPr>
                            <w:spacing w:before="18"/>
                            <w:ind w:left="20"/>
                          </w:pPr>
                          <w:r>
                            <w:rPr>
                              <w:w w:val="115"/>
                            </w:rPr>
                            <w:t>FinWise</w:t>
                          </w:r>
                          <w:r>
                            <w:rPr>
                              <w:spacing w:val="-14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</w:rPr>
                            <w:t>AI</w:t>
                          </w:r>
                          <w:r>
                            <w:rPr>
                              <w:spacing w:val="-14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</w:rPr>
                            <w:t>–</w:t>
                          </w:r>
                          <w:r>
                            <w:rPr>
                              <w:spacing w:val="-14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</w:rPr>
                            <w:t>Project</w:t>
                          </w:r>
                          <w:r>
                            <w:rPr>
                              <w:spacing w:val="-14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</w:rPr>
                            <w:t>Documentation</w:t>
                          </w:r>
                          <w:r>
                            <w:rPr>
                              <w:spacing w:val="57"/>
                              <w:w w:val="115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6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</w:rPr>
                            <w:t>Page</w:t>
                          </w:r>
                          <w:r>
                            <w:rPr>
                              <w:spacing w:val="-14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3C2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32.6pt;margin-top:801pt;width:330pt;height:1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" filled="f" stroked="f">
              <v:textbox inset="0,0,0,0">
                <w:txbxContent>
                  <w:p w14:paraId="1248D4B1" w14:textId="77777777" w:rsidR="00B72453" w:rsidRDefault="00000000">
                    <w:pPr>
                      <w:spacing w:before="18"/>
                      <w:ind w:left="20"/>
                      <w:rPr>
                        <w:rFonts w:ascii="Times New Roman" w:hAnsi="Times New Roman" w:cs="Times New Roman" w:eastAsia="Times New Roman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 w:eastAsia="Times New Roman"/>
                        <w:w w:val="115"/>
                        <w:sz w:val="24"/>
                        <w:szCs w:val="24"/>
                      </w:rPr>
                      <w:t>FinWise</w:t>
                    </w:r>
                    <w:proofErr w:type="spellEnd"/>
                    <w:r>
                      <w:rPr>
                        <w:rFonts w:ascii="Times New Roman" w:hAnsi="Times New Roman" w:cs="Times New Roman" w:eastAsia="Times New Roman"/>
                        <w:spacing w:val="-14"/>
                        <w:w w:val="11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="Times New Roman"/>
                        <w:w w:val="115"/>
                        <w:sz w:val="24"/>
                        <w:szCs w:val="24"/>
                      </w:rPr>
                      <w:t>AI</w:t>
                    </w:r>
                    <w:r>
                      <w:rPr>
                        <w:rFonts w:ascii="Times New Roman" w:hAnsi="Times New Roman" w:cs="Times New Roman" w:eastAsia="Times New Roman"/>
                        <w:spacing w:val="-14"/>
                        <w:w w:val="11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="Times New Roman"/>
                        <w:w w:val="115"/>
                        <w:sz w:val="24"/>
                        <w:szCs w:val="24"/>
                      </w:rPr>
                      <w:t>–</w:t>
                    </w:r>
                    <w:r>
                      <w:rPr>
                        <w:rFonts w:ascii="Times New Roman" w:hAnsi="Times New Roman" w:cs="Times New Roman" w:eastAsia="Times New Roman"/>
                        <w:spacing w:val="-14"/>
                        <w:w w:val="11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="Times New Roman"/>
                        <w:w w:val="115"/>
                        <w:sz w:val="24"/>
                        <w:szCs w:val="24"/>
                      </w:rPr>
                      <w:t>Project</w:t>
                    </w:r>
                    <w:r>
                      <w:rPr>
                        <w:rFonts w:ascii="Times New Roman" w:hAnsi="Times New Roman" w:cs="Times New Roman" w:eastAsia="Times New Roman"/>
                        <w:spacing w:val="-14"/>
                        <w:w w:val="11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="Times New Roman"/>
                        <w:w w:val="115"/>
                        <w:sz w:val="24"/>
                        <w:szCs w:val="24"/>
                      </w:rPr>
                      <w:t>Documentation</w:t>
                    </w:r>
                    <w:r>
                      <w:rPr>
                        <w:rFonts w:ascii="Times New Roman" w:hAnsi="Times New Roman" w:cs="Times New Roman" w:eastAsia="Times New Roman"/>
                        <w:spacing w:val="57"/>
                        <w:w w:val="11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="Times New Roman"/>
                        <w:sz w:val="24"/>
                        <w:szCs w:val="24"/>
                      </w:rPr>
                      <w:t>|</w:t>
                    </w:r>
                    <w:r>
                      <w:rPr>
                        <w:rFonts w:ascii="Times New Roman" w:hAnsi="Times New Roman" w:cs="Times New Roman" w:eastAsia="Times New Roman"/>
                        <w:spacing w:val="65"/>
                        <w:w w:val="11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="Times New Roman"/>
                        <w:w w:val="115"/>
                        <w:sz w:val="24"/>
                        <w:szCs w:val="24"/>
                      </w:rPr>
                      <w:t>Page</w:t>
                    </w:r>
                    <w:r>
                      <w:rPr>
                        <w:rFonts w:ascii="Times New Roman" w:hAnsi="Times New Roman" w:cs="Times New Roman" w:eastAsia="Times New Roman"/>
                        <w:spacing w:val="-14"/>
                        <w:w w:val="11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="Times New Roman"/>
                        <w:spacing w:val="-10"/>
                        <w:w w:val="115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 w:eastAsia="Times New Roman"/>
                        <w:spacing w:val="-10"/>
                        <w:w w:val="115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cs="Times New Roman" w:eastAsia="Times New Roman"/>
                        <w:spacing w:val="-10"/>
                        <w:w w:val="115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 w:eastAsia="Times New Roman"/>
                        <w:spacing w:val="-10"/>
                        <w:w w:val="115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Times New Roman" w:hAnsi="Times New Roman" w:cs="Times New Roman" w:eastAsia="Times New Roman"/>
                        <w:spacing w:val="-10"/>
                        <w:w w:val="115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B059E" w14:textId="77777777" w:rsidR="009C4E13" w:rsidRDefault="009C4E13">
      <w:r>
        <w:separator/>
      </w:r>
    </w:p>
  </w:footnote>
  <w:footnote w:type="continuationSeparator" w:id="0">
    <w:p w14:paraId="37BBC550" w14:textId="77777777" w:rsidR="009C4E13" w:rsidRDefault="009C4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509"/>
    <w:multiLevelType w:val="hybridMultilevel"/>
    <w:tmpl w:val="7F905464"/>
    <w:lvl w:ilvl="0" w:tplc="E8884A40">
      <w:numFmt w:val="bullet"/>
      <w:lvlText w:val="•"/>
      <w:lvlJc w:val="left"/>
      <w:pPr>
        <w:ind w:left="428" w:hanging="2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position w:val="-4"/>
        <w:sz w:val="24"/>
        <w:szCs w:val="24"/>
        <w:lang w:val="en-US" w:eastAsia="en-US" w:bidi="ar-SA"/>
      </w:rPr>
    </w:lvl>
    <w:lvl w:ilvl="1" w:tplc="117282AC">
      <w:numFmt w:val="bullet"/>
      <w:lvlText w:val="•"/>
      <w:lvlJc w:val="left"/>
      <w:pPr>
        <w:ind w:left="1370" w:hanging="280"/>
      </w:pPr>
      <w:rPr>
        <w:rFonts w:hint="default"/>
        <w:lang w:val="en-US" w:eastAsia="en-US" w:bidi="ar-SA"/>
      </w:rPr>
    </w:lvl>
    <w:lvl w:ilvl="2" w:tplc="9954990E">
      <w:numFmt w:val="bullet"/>
      <w:lvlText w:val="•"/>
      <w:lvlJc w:val="left"/>
      <w:pPr>
        <w:ind w:left="2320" w:hanging="280"/>
      </w:pPr>
      <w:rPr>
        <w:rFonts w:hint="default"/>
        <w:lang w:val="en-US" w:eastAsia="en-US" w:bidi="ar-SA"/>
      </w:rPr>
    </w:lvl>
    <w:lvl w:ilvl="3" w:tplc="1E90D7AE">
      <w:numFmt w:val="bullet"/>
      <w:lvlText w:val="•"/>
      <w:lvlJc w:val="left"/>
      <w:pPr>
        <w:ind w:left="3270" w:hanging="280"/>
      </w:pPr>
      <w:rPr>
        <w:rFonts w:hint="default"/>
        <w:lang w:val="en-US" w:eastAsia="en-US" w:bidi="ar-SA"/>
      </w:rPr>
    </w:lvl>
    <w:lvl w:ilvl="4" w:tplc="B81E0016">
      <w:numFmt w:val="bullet"/>
      <w:lvlText w:val="•"/>
      <w:lvlJc w:val="left"/>
      <w:pPr>
        <w:ind w:left="4220" w:hanging="280"/>
      </w:pPr>
      <w:rPr>
        <w:rFonts w:hint="default"/>
        <w:lang w:val="en-US" w:eastAsia="en-US" w:bidi="ar-SA"/>
      </w:rPr>
    </w:lvl>
    <w:lvl w:ilvl="5" w:tplc="83D053BC">
      <w:numFmt w:val="bullet"/>
      <w:lvlText w:val="•"/>
      <w:lvlJc w:val="left"/>
      <w:pPr>
        <w:ind w:left="5170" w:hanging="280"/>
      </w:pPr>
      <w:rPr>
        <w:rFonts w:hint="default"/>
        <w:lang w:val="en-US" w:eastAsia="en-US" w:bidi="ar-SA"/>
      </w:rPr>
    </w:lvl>
    <w:lvl w:ilvl="6" w:tplc="C0A4FC70">
      <w:numFmt w:val="bullet"/>
      <w:lvlText w:val="•"/>
      <w:lvlJc w:val="left"/>
      <w:pPr>
        <w:ind w:left="6120" w:hanging="280"/>
      </w:pPr>
      <w:rPr>
        <w:rFonts w:hint="default"/>
        <w:lang w:val="en-US" w:eastAsia="en-US" w:bidi="ar-SA"/>
      </w:rPr>
    </w:lvl>
    <w:lvl w:ilvl="7" w:tplc="F5AE9BDC">
      <w:numFmt w:val="bullet"/>
      <w:lvlText w:val="•"/>
      <w:lvlJc w:val="left"/>
      <w:pPr>
        <w:ind w:left="7071" w:hanging="280"/>
      </w:pPr>
      <w:rPr>
        <w:rFonts w:hint="default"/>
        <w:lang w:val="en-US" w:eastAsia="en-US" w:bidi="ar-SA"/>
      </w:rPr>
    </w:lvl>
    <w:lvl w:ilvl="8" w:tplc="E382B7AC">
      <w:numFmt w:val="bullet"/>
      <w:lvlText w:val="•"/>
      <w:lvlJc w:val="left"/>
      <w:pPr>
        <w:ind w:left="8021" w:hanging="280"/>
      </w:pPr>
      <w:rPr>
        <w:rFonts w:hint="default"/>
        <w:lang w:val="en-US" w:eastAsia="en-US" w:bidi="ar-SA"/>
      </w:rPr>
    </w:lvl>
  </w:abstractNum>
  <w:num w:numId="1" w16cid:durableId="12740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53"/>
    <w:rsid w:val="000707AD"/>
    <w:rsid w:val="000B4D7F"/>
    <w:rsid w:val="002A1F2D"/>
    <w:rsid w:val="009C4E13"/>
    <w:rsid w:val="00B72453"/>
    <w:rsid w:val="00BC33E3"/>
    <w:rsid w:val="00BE483F"/>
    <w:rsid w:val="00C85B27"/>
    <w:rsid w:val="00E93D34"/>
    <w:rsid w:val="00EF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73D7"/>
  <w15:docId w15:val="{52E839F3-DE62-4C35-AAC3-DE9A36FC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3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9"/>
      <w:ind w:left="148"/>
    </w:pPr>
  </w:style>
  <w:style w:type="paragraph" w:styleId="ListParagraph">
    <w:name w:val="List Paragraph"/>
    <w:basedOn w:val="Normal"/>
    <w:uiPriority w:val="1"/>
    <w:qFormat/>
    <w:pPr>
      <w:spacing w:before="178"/>
      <w:ind w:left="428" w:right="146" w:hanging="280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finwise-aifinanceadvisor.ai.stud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FinWise AI – Project Documentation</dc:title>
  <dc:subject>(unspecified)</dc:subject>
  <dc:creator>(anonymous)</dc:creator>
  <cp:lastModifiedBy>Omkar kurulekar</cp:lastModifiedBy>
  <cp:revision>2</cp:revision>
  <dcterms:created xsi:type="dcterms:W3CDTF">2026-10-25T14:17:00Z</dcterms:created>
  <dcterms:modified xsi:type="dcterms:W3CDTF">2026-10-25T14:17:00Z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2026-10-25T00:00:00Z</vt:filetime>
  </property>
  <property fmtid="{D5CDD505-2E9C-101B-9397-08002B2CF9AE}" pid="6" name="Producer">
    <vt:lpwstr>ReportLab PDF Library - (opensource)</vt:lpwstr>
  </property>
</Properties>
</file>