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166E5" w14:textId="346D650B" w:rsidR="00703DA7" w:rsidRPr="00866C91" w:rsidRDefault="00C06DE1" w:rsidP="00D40EA5">
      <w:pPr>
        <w:pStyle w:val="a3"/>
        <w:numPr>
          <w:ilvl w:val="0"/>
          <w:numId w:val="2"/>
        </w:numPr>
        <w:ind w:leftChars="0"/>
        <w:rPr>
          <w:rFonts w:asciiTheme="majorEastAsia" w:eastAsiaTheme="majorEastAsia" w:hAnsiTheme="majorEastAsia"/>
          <w:b/>
          <w:bCs/>
        </w:rPr>
      </w:pPr>
      <w:r>
        <w:rPr>
          <w:rFonts w:asciiTheme="majorEastAsia" w:eastAsiaTheme="majorEastAsia" w:hAnsiTheme="majorEastAsia" w:hint="eastAsia"/>
          <w:b/>
          <w:bCs/>
        </w:rPr>
        <w:t>自律走行車の</w:t>
      </w:r>
      <w:r w:rsidR="00810A2C">
        <w:rPr>
          <w:rFonts w:asciiTheme="majorEastAsia" w:eastAsiaTheme="majorEastAsia" w:hAnsiTheme="majorEastAsia" w:hint="eastAsia"/>
          <w:b/>
          <w:bCs/>
        </w:rPr>
        <w:t>概要</w:t>
      </w:r>
    </w:p>
    <w:p w14:paraId="5978F210" w14:textId="16C6B764" w:rsidR="00226DCC" w:rsidRPr="003E76E8" w:rsidRDefault="003E76E8" w:rsidP="00226DCC">
      <w:pPr>
        <w:ind w:leftChars="67" w:left="141" w:firstLineChars="68" w:firstLine="143"/>
        <w:rPr>
          <w:rFonts w:eastAsiaTheme="minorHAnsi"/>
        </w:rPr>
      </w:pPr>
      <w:r w:rsidRPr="003E76E8">
        <w:rPr>
          <w:rFonts w:eastAsiaTheme="minorHAnsi" w:hint="eastAsia"/>
        </w:rPr>
        <w:t>設計・組み立てる自律走行車の</w:t>
      </w:r>
      <w:r>
        <w:rPr>
          <w:rFonts w:eastAsiaTheme="minorHAnsi" w:hint="eastAsia"/>
        </w:rPr>
        <w:t>特徴について説明する．また，利用するセンサやモータの情報を列挙し，立面図にて外観を示す．</w:t>
      </w:r>
    </w:p>
    <w:p w14:paraId="6CD1403A" w14:textId="790F428C" w:rsidR="00756111" w:rsidRPr="00866C91" w:rsidRDefault="00C06DE1" w:rsidP="00756111">
      <w:pPr>
        <w:pStyle w:val="a3"/>
        <w:numPr>
          <w:ilvl w:val="0"/>
          <w:numId w:val="11"/>
        </w:numPr>
        <w:ind w:leftChars="0" w:left="567" w:hanging="561"/>
        <w:rPr>
          <w:rFonts w:asciiTheme="majorEastAsia" w:eastAsiaTheme="majorEastAsia" w:hAnsiTheme="majorEastAsia"/>
          <w:b/>
          <w:bCs/>
        </w:rPr>
      </w:pPr>
      <w:r>
        <w:rPr>
          <w:rFonts w:asciiTheme="majorEastAsia" w:eastAsiaTheme="majorEastAsia" w:hAnsiTheme="majorEastAsia" w:hint="eastAsia"/>
          <w:b/>
          <w:bCs/>
        </w:rPr>
        <w:t>特徴</w:t>
      </w:r>
    </w:p>
    <w:p w14:paraId="6F8C4C64" w14:textId="5AEFAA6A" w:rsidR="00756111" w:rsidRDefault="00D74C20" w:rsidP="00C06DE1">
      <w:pPr>
        <w:ind w:leftChars="67" w:left="141" w:firstLineChars="68" w:firstLine="143"/>
        <w:rPr>
          <w:rFonts w:hint="eastAsia"/>
        </w:rPr>
      </w:pPr>
      <w:r>
        <w:t>作成する自律走行車は，</w:t>
      </w:r>
      <w:r>
        <w:rPr>
          <w:rFonts w:hint="eastAsia"/>
        </w:rPr>
        <w:t>ボールの</w:t>
      </w:r>
      <w:r w:rsidR="008F57E7">
        <w:rPr>
          <w:rFonts w:hint="eastAsia"/>
        </w:rPr>
        <w:t>投入・打ち出し機構に特徴がある．Mモータ1つのみで投入と打ち出しという2つの仕事を担うために歯車を使用した．歯車を直角に組み合わせることで2軸に動力を伝達，それぞれボールを転がす，打ち出すように作動させることが可能である．</w:t>
      </w:r>
    </w:p>
    <w:p w14:paraId="11163636" w14:textId="06282432" w:rsidR="00C06DE1" w:rsidRPr="00866C91" w:rsidRDefault="00C06DE1" w:rsidP="00C06DE1">
      <w:pPr>
        <w:pStyle w:val="a3"/>
        <w:numPr>
          <w:ilvl w:val="0"/>
          <w:numId w:val="11"/>
        </w:numPr>
        <w:ind w:leftChars="0" w:left="567" w:hanging="561"/>
        <w:rPr>
          <w:rFonts w:asciiTheme="majorEastAsia" w:eastAsiaTheme="majorEastAsia" w:hAnsiTheme="majorEastAsia"/>
          <w:b/>
          <w:bCs/>
        </w:rPr>
      </w:pPr>
      <w:r>
        <w:rPr>
          <w:rFonts w:asciiTheme="majorEastAsia" w:eastAsiaTheme="majorEastAsia" w:hAnsiTheme="majorEastAsia" w:hint="eastAsia"/>
          <w:b/>
          <w:bCs/>
        </w:rPr>
        <w:t>センサとタイマの利用</w:t>
      </w:r>
    </w:p>
    <w:p w14:paraId="3DACD207" w14:textId="3E9C5ED9" w:rsidR="00E71E56" w:rsidRDefault="00E71E56" w:rsidP="00E71E56">
      <w:pPr>
        <w:ind w:leftChars="67" w:left="141" w:firstLineChars="68" w:firstLine="143"/>
      </w:pPr>
      <w:r>
        <w:fldChar w:fldCharType="begin"/>
      </w:r>
      <w:r>
        <w:instrText xml:space="preserve"> </w:instrText>
      </w:r>
      <w:r>
        <w:rPr>
          <w:rFonts w:hint="eastAsia"/>
        </w:rPr>
        <w:instrText>REF _Ref135208772</w:instrText>
      </w:r>
      <w:r>
        <w:instrText xml:space="preserve"> </w:instrText>
      </w:r>
      <w:r>
        <w:fldChar w:fldCharType="separate"/>
      </w:r>
      <w:r>
        <w:t>表</w:t>
      </w:r>
      <w:r>
        <w:rPr>
          <w:noProof/>
        </w:rPr>
        <w:t>1</w:t>
      </w:r>
      <w:r>
        <w:fldChar w:fldCharType="end"/>
      </w:r>
      <w:r w:rsidR="00C06DE1">
        <w:rPr>
          <w:rFonts w:hint="eastAsia"/>
        </w:rPr>
        <w:t>にセンサとタイマの利用の有無と，利用する場合はその用途を列挙する．</w:t>
      </w:r>
      <w:r w:rsidR="009643F4">
        <w:rPr>
          <w:rFonts w:hint="eastAsia"/>
        </w:rPr>
        <w:t>なお，タイマについては，端末のディスプレイ表示のためのウェイトやジャイロセンサの</w:t>
      </w:r>
      <w:r w:rsidR="002F5D06">
        <w:rPr>
          <w:rFonts w:hint="eastAsia"/>
        </w:rPr>
        <w:t>2</w:t>
      </w:r>
      <w:r w:rsidR="009643F4">
        <w:rPr>
          <w:rFonts w:hint="eastAsia"/>
        </w:rPr>
        <w:t>回リセット間のウェイトなど，競技の進行に直接関係しない用途については省く．</w:t>
      </w:r>
    </w:p>
    <w:p w14:paraId="0B2F6293" w14:textId="0F22E2BA" w:rsidR="00E71E56" w:rsidRDefault="00E71E56" w:rsidP="00E71E56">
      <w:pPr>
        <w:pStyle w:val="a5"/>
        <w:keepNext/>
        <w:jc w:val="center"/>
      </w:pPr>
      <w:bookmarkStart w:id="0" w:name="_Ref135208772"/>
      <w:r>
        <w:t xml:space="preserve">表 </w:t>
      </w:r>
      <w:r>
        <w:fldChar w:fldCharType="begin"/>
      </w:r>
      <w:r>
        <w:instrText xml:space="preserve"> SEQ 表 \* ARABIC </w:instrText>
      </w:r>
      <w:r>
        <w:fldChar w:fldCharType="separate"/>
      </w:r>
      <w:r w:rsidR="00F74786">
        <w:rPr>
          <w:noProof/>
        </w:rPr>
        <w:t>1</w:t>
      </w:r>
      <w:r>
        <w:fldChar w:fldCharType="end"/>
      </w:r>
      <w:bookmarkEnd w:id="0"/>
      <w:r>
        <w:rPr>
          <w:rFonts w:hint="eastAsia"/>
        </w:rPr>
        <w:t xml:space="preserve">　センサとタイマの一覧</w:t>
      </w:r>
    </w:p>
    <w:tbl>
      <w:tblPr>
        <w:tblStyle w:val="a4"/>
        <w:tblpPr w:leftFromText="142" w:rightFromText="142" w:vertAnchor="text" w:horzAnchor="margin" w:tblpX="279" w:tblpY="10"/>
        <w:tblW w:w="0" w:type="auto"/>
        <w:tblLook w:val="04A0" w:firstRow="1" w:lastRow="0" w:firstColumn="1" w:lastColumn="0" w:noHBand="0" w:noVBand="1"/>
      </w:tblPr>
      <w:tblGrid>
        <w:gridCol w:w="1136"/>
        <w:gridCol w:w="844"/>
        <w:gridCol w:w="6095"/>
      </w:tblGrid>
      <w:tr w:rsidR="00C06DE1" w14:paraId="25B68B9D" w14:textId="77777777" w:rsidTr="003068E8">
        <w:tc>
          <w:tcPr>
            <w:tcW w:w="1136" w:type="dxa"/>
          </w:tcPr>
          <w:p w14:paraId="5C4053FB" w14:textId="08DC43C4" w:rsidR="00C06DE1" w:rsidRDefault="00C06DE1" w:rsidP="009643F4">
            <w:pPr>
              <w:jc w:val="center"/>
            </w:pPr>
            <w:r>
              <w:rPr>
                <w:rFonts w:hint="eastAsia"/>
              </w:rPr>
              <w:t>センサ／</w:t>
            </w:r>
            <w:r>
              <w:br/>
            </w:r>
            <w:r>
              <w:rPr>
                <w:rFonts w:hint="eastAsia"/>
              </w:rPr>
              <w:t>タイマ</w:t>
            </w:r>
          </w:p>
        </w:tc>
        <w:tc>
          <w:tcPr>
            <w:tcW w:w="844" w:type="dxa"/>
          </w:tcPr>
          <w:p w14:paraId="2AE299FA" w14:textId="080A1746" w:rsidR="00C06DE1" w:rsidRDefault="00C06DE1" w:rsidP="009643F4">
            <w:pPr>
              <w:jc w:val="center"/>
            </w:pPr>
            <w:r>
              <w:rPr>
                <w:rFonts w:hint="eastAsia"/>
              </w:rPr>
              <w:t>利用</w:t>
            </w:r>
            <w:r>
              <w:br/>
            </w:r>
            <w:r>
              <w:rPr>
                <w:rFonts w:hint="eastAsia"/>
              </w:rPr>
              <w:t>〇×</w:t>
            </w:r>
          </w:p>
        </w:tc>
        <w:tc>
          <w:tcPr>
            <w:tcW w:w="6095" w:type="dxa"/>
          </w:tcPr>
          <w:p w14:paraId="5239E4D6" w14:textId="77777777" w:rsidR="00C06DE1" w:rsidRDefault="00C06DE1" w:rsidP="009643F4">
            <w:pPr>
              <w:jc w:val="center"/>
            </w:pPr>
            <w:r>
              <w:rPr>
                <w:rFonts w:hint="eastAsia"/>
              </w:rPr>
              <w:t>用途</w:t>
            </w:r>
          </w:p>
        </w:tc>
      </w:tr>
      <w:tr w:rsidR="00C06DE1" w14:paraId="51AF14E2" w14:textId="77777777" w:rsidTr="003068E8">
        <w:tc>
          <w:tcPr>
            <w:tcW w:w="1136" w:type="dxa"/>
          </w:tcPr>
          <w:p w14:paraId="2E52CC24" w14:textId="77777777" w:rsidR="00C06DE1" w:rsidRDefault="00C06DE1" w:rsidP="009643F4">
            <w:pPr>
              <w:jc w:val="center"/>
            </w:pPr>
            <w:r>
              <w:rPr>
                <w:rFonts w:hint="eastAsia"/>
              </w:rPr>
              <w:t>カラー</w:t>
            </w:r>
          </w:p>
        </w:tc>
        <w:tc>
          <w:tcPr>
            <w:tcW w:w="844" w:type="dxa"/>
          </w:tcPr>
          <w:p w14:paraId="396E51DA" w14:textId="050CBB0B" w:rsidR="00C06DE1" w:rsidRDefault="009643F4" w:rsidP="009643F4">
            <w:pPr>
              <w:jc w:val="center"/>
            </w:pPr>
            <w:r>
              <w:rPr>
                <w:rFonts w:hint="eastAsia"/>
              </w:rPr>
              <w:t>〇</w:t>
            </w:r>
          </w:p>
        </w:tc>
        <w:tc>
          <w:tcPr>
            <w:tcW w:w="6095" w:type="dxa"/>
          </w:tcPr>
          <w:p w14:paraId="5846EAB1" w14:textId="5E7B7FA0" w:rsidR="00C06DE1" w:rsidRDefault="00823B13" w:rsidP="00C06DE1">
            <w:r>
              <w:rPr>
                <w:rFonts w:hint="eastAsia"/>
              </w:rPr>
              <w:t>床面の白テープの検出，壁の検出，など</w:t>
            </w:r>
          </w:p>
        </w:tc>
      </w:tr>
      <w:tr w:rsidR="00C06DE1" w14:paraId="6A02488F" w14:textId="77777777" w:rsidTr="003068E8">
        <w:tc>
          <w:tcPr>
            <w:tcW w:w="1136" w:type="dxa"/>
          </w:tcPr>
          <w:p w14:paraId="44C10681" w14:textId="77777777" w:rsidR="00C06DE1" w:rsidRDefault="00C06DE1" w:rsidP="009643F4">
            <w:pPr>
              <w:jc w:val="center"/>
            </w:pPr>
            <w:r>
              <w:rPr>
                <w:rFonts w:hint="eastAsia"/>
              </w:rPr>
              <w:t>超音波</w:t>
            </w:r>
          </w:p>
        </w:tc>
        <w:tc>
          <w:tcPr>
            <w:tcW w:w="844" w:type="dxa"/>
          </w:tcPr>
          <w:p w14:paraId="3C236BFD" w14:textId="4BE15CE4" w:rsidR="00C06DE1" w:rsidRDefault="009643F4" w:rsidP="009643F4">
            <w:pPr>
              <w:jc w:val="center"/>
            </w:pPr>
            <w:r>
              <w:rPr>
                <w:rFonts w:hint="eastAsia"/>
              </w:rPr>
              <w:t>〇</w:t>
            </w:r>
          </w:p>
        </w:tc>
        <w:tc>
          <w:tcPr>
            <w:tcW w:w="6095" w:type="dxa"/>
          </w:tcPr>
          <w:p w14:paraId="35F29CAE" w14:textId="45D752AF" w:rsidR="00C06DE1" w:rsidRDefault="00823B13" w:rsidP="00C06DE1">
            <w:r>
              <w:rPr>
                <w:rFonts w:hint="eastAsia"/>
              </w:rPr>
              <w:t>壁の検出，ゴールボックスの検出，ゴールポスト前の角材の検出，など</w:t>
            </w:r>
          </w:p>
        </w:tc>
      </w:tr>
      <w:tr w:rsidR="00C06DE1" w14:paraId="6AD99E66" w14:textId="77777777" w:rsidTr="003068E8">
        <w:tc>
          <w:tcPr>
            <w:tcW w:w="1136" w:type="dxa"/>
          </w:tcPr>
          <w:p w14:paraId="74A67554" w14:textId="3128C12B" w:rsidR="00C06DE1" w:rsidRDefault="00C06DE1" w:rsidP="009643F4">
            <w:pPr>
              <w:jc w:val="center"/>
            </w:pPr>
            <w:r>
              <w:rPr>
                <w:rFonts w:hint="eastAsia"/>
              </w:rPr>
              <w:t>タッチ</w:t>
            </w:r>
            <w:r w:rsidR="004B5451">
              <w:rPr>
                <w:rFonts w:hint="eastAsia"/>
              </w:rPr>
              <w:t>1</w:t>
            </w:r>
          </w:p>
        </w:tc>
        <w:tc>
          <w:tcPr>
            <w:tcW w:w="844" w:type="dxa"/>
          </w:tcPr>
          <w:p w14:paraId="30F0207C" w14:textId="50971FE4" w:rsidR="00C06DE1" w:rsidRDefault="00337806" w:rsidP="009643F4">
            <w:pPr>
              <w:jc w:val="center"/>
            </w:pPr>
            <w:r>
              <w:rPr>
                <w:rFonts w:hint="eastAsia"/>
              </w:rPr>
              <w:t>×</w:t>
            </w:r>
          </w:p>
        </w:tc>
        <w:tc>
          <w:tcPr>
            <w:tcW w:w="6095" w:type="dxa"/>
          </w:tcPr>
          <w:p w14:paraId="071B1063" w14:textId="51E0CEED" w:rsidR="00C06DE1" w:rsidRDefault="00823B13" w:rsidP="00C06DE1">
            <w:r>
              <w:rPr>
                <w:rFonts w:hint="eastAsia"/>
              </w:rPr>
              <w:t>壁の検出，ゴールボックスの検出，ゴールポスト前の角材の検出，など</w:t>
            </w:r>
          </w:p>
        </w:tc>
      </w:tr>
      <w:tr w:rsidR="00C06DE1" w14:paraId="63C8ED35" w14:textId="77777777" w:rsidTr="003068E8">
        <w:tc>
          <w:tcPr>
            <w:tcW w:w="1136" w:type="dxa"/>
          </w:tcPr>
          <w:p w14:paraId="399EAB49" w14:textId="2B1ECEA1" w:rsidR="00C06DE1" w:rsidRDefault="00C06DE1" w:rsidP="009643F4">
            <w:pPr>
              <w:jc w:val="center"/>
            </w:pPr>
            <w:r>
              <w:rPr>
                <w:rFonts w:hint="eastAsia"/>
              </w:rPr>
              <w:t>タッチ</w:t>
            </w:r>
            <w:r w:rsidR="004B5451">
              <w:rPr>
                <w:rFonts w:hint="eastAsia"/>
              </w:rPr>
              <w:t>2</w:t>
            </w:r>
          </w:p>
        </w:tc>
        <w:tc>
          <w:tcPr>
            <w:tcW w:w="844" w:type="dxa"/>
          </w:tcPr>
          <w:p w14:paraId="171DEFA8" w14:textId="21DB4F11" w:rsidR="00C06DE1" w:rsidRDefault="009643F4" w:rsidP="009643F4">
            <w:pPr>
              <w:jc w:val="center"/>
            </w:pPr>
            <w:r>
              <w:rPr>
                <w:rFonts w:hint="eastAsia"/>
              </w:rPr>
              <w:t>×</w:t>
            </w:r>
          </w:p>
        </w:tc>
        <w:tc>
          <w:tcPr>
            <w:tcW w:w="6095" w:type="dxa"/>
          </w:tcPr>
          <w:p w14:paraId="727FB53A" w14:textId="01C411EB" w:rsidR="00C06DE1" w:rsidRDefault="00823B13" w:rsidP="00C06DE1">
            <w:r>
              <w:rPr>
                <w:rFonts w:hint="eastAsia"/>
              </w:rPr>
              <w:t>利用なし</w:t>
            </w:r>
          </w:p>
        </w:tc>
      </w:tr>
      <w:tr w:rsidR="00C06DE1" w14:paraId="23323161" w14:textId="77777777" w:rsidTr="003068E8">
        <w:tc>
          <w:tcPr>
            <w:tcW w:w="1136" w:type="dxa"/>
          </w:tcPr>
          <w:p w14:paraId="2E40EF69" w14:textId="77777777" w:rsidR="00C06DE1" w:rsidRDefault="00C06DE1" w:rsidP="009643F4">
            <w:pPr>
              <w:jc w:val="center"/>
            </w:pPr>
            <w:r>
              <w:rPr>
                <w:rFonts w:hint="eastAsia"/>
              </w:rPr>
              <w:t>ジャイロ</w:t>
            </w:r>
          </w:p>
        </w:tc>
        <w:tc>
          <w:tcPr>
            <w:tcW w:w="844" w:type="dxa"/>
          </w:tcPr>
          <w:p w14:paraId="0C2D4ADE" w14:textId="598357E3" w:rsidR="00C06DE1" w:rsidRDefault="009643F4" w:rsidP="009643F4">
            <w:pPr>
              <w:jc w:val="center"/>
            </w:pPr>
            <w:r>
              <w:rPr>
                <w:rFonts w:hint="eastAsia"/>
              </w:rPr>
              <w:t>〇</w:t>
            </w:r>
          </w:p>
        </w:tc>
        <w:tc>
          <w:tcPr>
            <w:tcW w:w="6095" w:type="dxa"/>
          </w:tcPr>
          <w:p w14:paraId="409DD135" w14:textId="39E301A5" w:rsidR="00C06DE1" w:rsidRDefault="00823B13" w:rsidP="00C06DE1">
            <w:r>
              <w:rPr>
                <w:rFonts w:hint="eastAsia"/>
              </w:rPr>
              <w:t>車体向きの検出，回転物角度の検出，など</w:t>
            </w:r>
          </w:p>
        </w:tc>
      </w:tr>
      <w:tr w:rsidR="009643F4" w14:paraId="11605BA3" w14:textId="77777777" w:rsidTr="003068E8">
        <w:tc>
          <w:tcPr>
            <w:tcW w:w="1136" w:type="dxa"/>
          </w:tcPr>
          <w:p w14:paraId="6B745D9B" w14:textId="508C5603" w:rsidR="009643F4" w:rsidRDefault="009643F4" w:rsidP="009643F4">
            <w:pPr>
              <w:jc w:val="center"/>
            </w:pPr>
            <w:r>
              <w:rPr>
                <w:rFonts w:hint="eastAsia"/>
              </w:rPr>
              <w:t>タイマ</w:t>
            </w:r>
          </w:p>
        </w:tc>
        <w:tc>
          <w:tcPr>
            <w:tcW w:w="844" w:type="dxa"/>
          </w:tcPr>
          <w:p w14:paraId="6A37F2F3" w14:textId="721D7D1B" w:rsidR="009643F4" w:rsidRDefault="00337806" w:rsidP="009643F4">
            <w:pPr>
              <w:jc w:val="center"/>
            </w:pPr>
            <w:r>
              <w:rPr>
                <w:rFonts w:hint="eastAsia"/>
              </w:rPr>
              <w:t>×</w:t>
            </w:r>
          </w:p>
        </w:tc>
        <w:tc>
          <w:tcPr>
            <w:tcW w:w="6095" w:type="dxa"/>
          </w:tcPr>
          <w:p w14:paraId="7F7046FD" w14:textId="4153FB5F" w:rsidR="009643F4" w:rsidRDefault="00823B13" w:rsidP="00C06DE1">
            <w:r>
              <w:rPr>
                <w:rFonts w:hint="eastAsia"/>
              </w:rPr>
              <w:t>直進時間の設定，旋回時間の設定，など</w:t>
            </w:r>
          </w:p>
        </w:tc>
      </w:tr>
    </w:tbl>
    <w:p w14:paraId="047B199C" w14:textId="22A4F841" w:rsidR="00823B13" w:rsidRDefault="00823B13" w:rsidP="00823B13"/>
    <w:p w14:paraId="019217FE" w14:textId="2983590F" w:rsidR="00823B13" w:rsidRPr="00866C91" w:rsidRDefault="00823B13" w:rsidP="00823B13">
      <w:pPr>
        <w:pStyle w:val="a3"/>
        <w:numPr>
          <w:ilvl w:val="0"/>
          <w:numId w:val="11"/>
        </w:numPr>
        <w:ind w:leftChars="0" w:left="567" w:hanging="561"/>
        <w:rPr>
          <w:rFonts w:asciiTheme="majorEastAsia" w:eastAsiaTheme="majorEastAsia" w:hAnsiTheme="majorEastAsia"/>
          <w:b/>
          <w:bCs/>
        </w:rPr>
      </w:pPr>
      <w:r>
        <w:rPr>
          <w:rFonts w:asciiTheme="majorEastAsia" w:eastAsiaTheme="majorEastAsia" w:hAnsiTheme="majorEastAsia" w:hint="eastAsia"/>
          <w:b/>
          <w:bCs/>
        </w:rPr>
        <w:t>モータの利用</w:t>
      </w:r>
    </w:p>
    <w:p w14:paraId="187BDD13" w14:textId="338EA9D1" w:rsidR="00E71E56" w:rsidRDefault="00E71E56" w:rsidP="00823B13">
      <w:pPr>
        <w:ind w:leftChars="50" w:left="105" w:firstLineChars="100" w:firstLine="210"/>
      </w:pPr>
      <w:r>
        <w:fldChar w:fldCharType="begin"/>
      </w:r>
      <w:r>
        <w:instrText xml:space="preserve"> </w:instrText>
      </w:r>
      <w:r>
        <w:rPr>
          <w:rFonts w:hint="eastAsia"/>
        </w:rPr>
        <w:instrText>REF _Ref135208850</w:instrText>
      </w:r>
      <w:r>
        <w:instrText xml:space="preserve"> </w:instrText>
      </w:r>
      <w:r>
        <w:fldChar w:fldCharType="separate"/>
      </w:r>
      <w:r>
        <w:t>表</w:t>
      </w:r>
      <w:r>
        <w:rPr>
          <w:noProof/>
        </w:rPr>
        <w:t>2</w:t>
      </w:r>
      <w:r>
        <w:fldChar w:fldCharType="end"/>
      </w:r>
      <w:r w:rsidR="00823B13">
        <w:rPr>
          <w:rFonts w:hint="eastAsia"/>
        </w:rPr>
        <w:t>に</w:t>
      </w:r>
      <w:r>
        <w:rPr>
          <w:rFonts w:hint="eastAsia"/>
        </w:rPr>
        <w:t>モータの</w:t>
      </w:r>
      <w:r w:rsidR="00823B13">
        <w:rPr>
          <w:rFonts w:hint="eastAsia"/>
        </w:rPr>
        <w:t>利用の有無と，利用する場合はその用途を列挙する．</w:t>
      </w:r>
    </w:p>
    <w:p w14:paraId="5832422C" w14:textId="21C59FA8" w:rsidR="00E71E56" w:rsidRDefault="00E71E56" w:rsidP="00E71E56">
      <w:pPr>
        <w:pStyle w:val="a5"/>
        <w:keepNext/>
        <w:jc w:val="center"/>
      </w:pPr>
      <w:bookmarkStart w:id="1" w:name="_Ref135208850"/>
      <w:r>
        <w:t xml:space="preserve">表 </w:t>
      </w:r>
      <w:r>
        <w:fldChar w:fldCharType="begin"/>
      </w:r>
      <w:r>
        <w:instrText xml:space="preserve"> SEQ 表 \* ARABIC </w:instrText>
      </w:r>
      <w:r>
        <w:fldChar w:fldCharType="separate"/>
      </w:r>
      <w:r w:rsidR="00F74786">
        <w:rPr>
          <w:noProof/>
        </w:rPr>
        <w:t>2</w:t>
      </w:r>
      <w:r>
        <w:fldChar w:fldCharType="end"/>
      </w:r>
      <w:r>
        <w:rPr>
          <w:rFonts w:hint="eastAsia"/>
        </w:rPr>
        <w:t xml:space="preserve">　モータの一覧</w:t>
      </w:r>
      <w:bookmarkEnd w:id="1"/>
    </w:p>
    <w:tbl>
      <w:tblPr>
        <w:tblStyle w:val="a4"/>
        <w:tblpPr w:leftFromText="142" w:rightFromText="142" w:vertAnchor="text" w:horzAnchor="margin" w:tblpX="279" w:tblpY="10"/>
        <w:tblW w:w="0" w:type="auto"/>
        <w:tblLook w:val="04A0" w:firstRow="1" w:lastRow="0" w:firstColumn="1" w:lastColumn="0" w:noHBand="0" w:noVBand="1"/>
      </w:tblPr>
      <w:tblGrid>
        <w:gridCol w:w="1136"/>
        <w:gridCol w:w="844"/>
        <w:gridCol w:w="6095"/>
      </w:tblGrid>
      <w:tr w:rsidR="00E71E56" w14:paraId="4F586788" w14:textId="77777777" w:rsidTr="003068E8">
        <w:tc>
          <w:tcPr>
            <w:tcW w:w="1136" w:type="dxa"/>
          </w:tcPr>
          <w:p w14:paraId="06D6367B" w14:textId="77777777" w:rsidR="00E71E56" w:rsidRDefault="00E71E56" w:rsidP="00702D34">
            <w:pPr>
              <w:jc w:val="center"/>
            </w:pPr>
            <w:r>
              <w:rPr>
                <w:rFonts w:hint="eastAsia"/>
              </w:rPr>
              <w:t>モータ</w:t>
            </w:r>
          </w:p>
          <w:p w14:paraId="1B2174F8" w14:textId="3334DE94" w:rsidR="00E71E56" w:rsidRDefault="00E71E56" w:rsidP="00702D34">
            <w:pPr>
              <w:jc w:val="center"/>
            </w:pPr>
            <w:r>
              <w:rPr>
                <w:rFonts w:hint="eastAsia"/>
              </w:rPr>
              <w:t>Ｍ／Ｌ</w:t>
            </w:r>
          </w:p>
        </w:tc>
        <w:tc>
          <w:tcPr>
            <w:tcW w:w="844" w:type="dxa"/>
          </w:tcPr>
          <w:p w14:paraId="6D90FF8B" w14:textId="77777777" w:rsidR="00E71E56" w:rsidRDefault="00E71E56" w:rsidP="00702D34">
            <w:pPr>
              <w:jc w:val="center"/>
            </w:pPr>
            <w:r>
              <w:rPr>
                <w:rFonts w:hint="eastAsia"/>
              </w:rPr>
              <w:t>利用</w:t>
            </w:r>
            <w:r>
              <w:br/>
            </w:r>
            <w:r>
              <w:rPr>
                <w:rFonts w:hint="eastAsia"/>
              </w:rPr>
              <w:t>〇×</w:t>
            </w:r>
          </w:p>
        </w:tc>
        <w:tc>
          <w:tcPr>
            <w:tcW w:w="6095" w:type="dxa"/>
          </w:tcPr>
          <w:p w14:paraId="6EA87333" w14:textId="77777777" w:rsidR="00E71E56" w:rsidRDefault="00E71E56" w:rsidP="00702D34">
            <w:pPr>
              <w:jc w:val="center"/>
            </w:pPr>
            <w:r>
              <w:rPr>
                <w:rFonts w:hint="eastAsia"/>
              </w:rPr>
              <w:t>用途</w:t>
            </w:r>
          </w:p>
        </w:tc>
      </w:tr>
      <w:tr w:rsidR="00E71E56" w14:paraId="67D9B2E7" w14:textId="77777777" w:rsidTr="003068E8">
        <w:tc>
          <w:tcPr>
            <w:tcW w:w="1136" w:type="dxa"/>
          </w:tcPr>
          <w:p w14:paraId="0D88BDED" w14:textId="6CCF38BA" w:rsidR="00E71E56" w:rsidRDefault="00E71E56" w:rsidP="00702D34">
            <w:pPr>
              <w:jc w:val="center"/>
            </w:pPr>
            <w:r>
              <w:rPr>
                <w:rFonts w:hint="eastAsia"/>
              </w:rPr>
              <w:t>Ｍ</w:t>
            </w:r>
          </w:p>
        </w:tc>
        <w:tc>
          <w:tcPr>
            <w:tcW w:w="844" w:type="dxa"/>
          </w:tcPr>
          <w:p w14:paraId="51EAE7B1" w14:textId="77777777" w:rsidR="00E71E56" w:rsidRDefault="00E71E56" w:rsidP="00702D34">
            <w:pPr>
              <w:jc w:val="center"/>
            </w:pPr>
            <w:r>
              <w:rPr>
                <w:rFonts w:hint="eastAsia"/>
              </w:rPr>
              <w:t>〇</w:t>
            </w:r>
          </w:p>
        </w:tc>
        <w:tc>
          <w:tcPr>
            <w:tcW w:w="6095" w:type="dxa"/>
          </w:tcPr>
          <w:p w14:paraId="3BC74CCA" w14:textId="494B49B2" w:rsidR="00E71E56" w:rsidRDefault="00E71E56" w:rsidP="00702D34">
            <w:r>
              <w:rPr>
                <w:rFonts w:hint="eastAsia"/>
              </w:rPr>
              <w:t>ゴールボックスへのボール投入，ゴールポストへのボール射出，など</w:t>
            </w:r>
          </w:p>
        </w:tc>
      </w:tr>
      <w:tr w:rsidR="00E71E56" w14:paraId="7F4CB545" w14:textId="77777777" w:rsidTr="003068E8">
        <w:tc>
          <w:tcPr>
            <w:tcW w:w="1136" w:type="dxa"/>
          </w:tcPr>
          <w:p w14:paraId="25B139BC" w14:textId="023605CC" w:rsidR="00E71E56" w:rsidRDefault="00E71E56" w:rsidP="00702D34">
            <w:pPr>
              <w:jc w:val="center"/>
            </w:pPr>
            <w:r>
              <w:rPr>
                <w:rFonts w:hint="eastAsia"/>
              </w:rPr>
              <w:t>Ｌ</w:t>
            </w:r>
            <w:r w:rsidR="008E2E7B">
              <w:rPr>
                <w:rFonts w:hint="eastAsia"/>
              </w:rPr>
              <w:t>１</w:t>
            </w:r>
          </w:p>
        </w:tc>
        <w:tc>
          <w:tcPr>
            <w:tcW w:w="844" w:type="dxa"/>
          </w:tcPr>
          <w:p w14:paraId="1B00B7C4" w14:textId="77777777" w:rsidR="00E71E56" w:rsidRDefault="00E71E56" w:rsidP="00702D34">
            <w:pPr>
              <w:jc w:val="center"/>
            </w:pPr>
            <w:r>
              <w:rPr>
                <w:rFonts w:hint="eastAsia"/>
              </w:rPr>
              <w:t>〇</w:t>
            </w:r>
          </w:p>
        </w:tc>
        <w:tc>
          <w:tcPr>
            <w:tcW w:w="6095" w:type="dxa"/>
          </w:tcPr>
          <w:p w14:paraId="0596A536" w14:textId="1302ADB5" w:rsidR="00E71E56" w:rsidRDefault="00E71E56" w:rsidP="00702D34">
            <w:r>
              <w:rPr>
                <w:rFonts w:hint="eastAsia"/>
              </w:rPr>
              <w:t>左側駆動輪の回転，右側駆動輪の回転，など</w:t>
            </w:r>
          </w:p>
        </w:tc>
      </w:tr>
      <w:tr w:rsidR="00E71E56" w14:paraId="4FC1619A" w14:textId="77777777" w:rsidTr="003068E8">
        <w:tc>
          <w:tcPr>
            <w:tcW w:w="1136" w:type="dxa"/>
          </w:tcPr>
          <w:p w14:paraId="3CD32229" w14:textId="24960784" w:rsidR="00E71E56" w:rsidRDefault="00E71E56" w:rsidP="00702D34">
            <w:pPr>
              <w:jc w:val="center"/>
            </w:pPr>
            <w:r>
              <w:rPr>
                <w:rFonts w:hint="eastAsia"/>
              </w:rPr>
              <w:t>Ｌ</w:t>
            </w:r>
            <w:r w:rsidR="008E2E7B">
              <w:rPr>
                <w:rFonts w:hint="eastAsia"/>
              </w:rPr>
              <w:t>２</w:t>
            </w:r>
          </w:p>
        </w:tc>
        <w:tc>
          <w:tcPr>
            <w:tcW w:w="844" w:type="dxa"/>
          </w:tcPr>
          <w:p w14:paraId="0AD24FBF" w14:textId="77777777" w:rsidR="00E71E56" w:rsidRDefault="00E71E56" w:rsidP="00702D34">
            <w:pPr>
              <w:jc w:val="center"/>
            </w:pPr>
            <w:r>
              <w:rPr>
                <w:rFonts w:hint="eastAsia"/>
              </w:rPr>
              <w:t>〇</w:t>
            </w:r>
          </w:p>
        </w:tc>
        <w:tc>
          <w:tcPr>
            <w:tcW w:w="6095" w:type="dxa"/>
          </w:tcPr>
          <w:p w14:paraId="414A057D" w14:textId="750E2D2D" w:rsidR="00E71E56" w:rsidRDefault="00E71E56" w:rsidP="00702D34">
            <w:r>
              <w:rPr>
                <w:rFonts w:hint="eastAsia"/>
              </w:rPr>
              <w:t>左側駆動輪の回転，右側駆動輪の回転，など</w:t>
            </w:r>
          </w:p>
        </w:tc>
      </w:tr>
    </w:tbl>
    <w:p w14:paraId="5CE5CEB8" w14:textId="7BAAB1D5" w:rsidR="00E71E56" w:rsidRDefault="00E71E56" w:rsidP="0032119D"/>
    <w:p w14:paraId="77384501" w14:textId="30E2AE79" w:rsidR="00E71E56" w:rsidRPr="00866C91" w:rsidRDefault="00E71E56" w:rsidP="00E71E56">
      <w:pPr>
        <w:pStyle w:val="a3"/>
        <w:numPr>
          <w:ilvl w:val="0"/>
          <w:numId w:val="11"/>
        </w:numPr>
        <w:ind w:leftChars="0" w:left="567" w:hanging="561"/>
        <w:rPr>
          <w:rFonts w:asciiTheme="majorEastAsia" w:eastAsiaTheme="majorEastAsia" w:hAnsiTheme="majorEastAsia"/>
          <w:b/>
          <w:bCs/>
        </w:rPr>
      </w:pPr>
      <w:r>
        <w:rPr>
          <w:rFonts w:asciiTheme="majorEastAsia" w:eastAsiaTheme="majorEastAsia" w:hAnsiTheme="majorEastAsia" w:hint="eastAsia"/>
          <w:b/>
          <w:bCs/>
        </w:rPr>
        <w:t>立面図</w:t>
      </w:r>
    </w:p>
    <w:p w14:paraId="04D72AEE" w14:textId="77777777" w:rsidR="00D74C20" w:rsidRDefault="00AA1595" w:rsidP="00D74C20">
      <w:pPr>
        <w:ind w:leftChars="50" w:left="105" w:firstLineChars="100" w:firstLine="210"/>
      </w:pPr>
      <w:r>
        <w:rPr>
          <w:rFonts w:hint="eastAsia"/>
        </w:rPr>
        <w:t>自律走行車の</w:t>
      </w:r>
      <w:r w:rsidR="006D4358">
        <w:rPr>
          <w:rFonts w:hint="eastAsia"/>
        </w:rPr>
        <w:t>外観（立面図）</w:t>
      </w:r>
      <w:r>
        <w:rPr>
          <w:rFonts w:hint="eastAsia"/>
        </w:rPr>
        <w:t>を</w:t>
      </w:r>
      <w:r w:rsidR="006D4358">
        <w:fldChar w:fldCharType="begin"/>
      </w:r>
      <w:r w:rsidR="006D4358">
        <w:instrText xml:space="preserve"> </w:instrText>
      </w:r>
      <w:r w:rsidR="006D4358">
        <w:rPr>
          <w:rFonts w:hint="eastAsia"/>
        </w:rPr>
        <w:instrText>REF _Ref135210320</w:instrText>
      </w:r>
      <w:r w:rsidR="006D4358">
        <w:instrText xml:space="preserve"> </w:instrText>
      </w:r>
      <w:r w:rsidR="006D4358">
        <w:fldChar w:fldCharType="separate"/>
      </w:r>
      <w:r w:rsidR="006D4358">
        <w:t xml:space="preserve">図 </w:t>
      </w:r>
      <w:r w:rsidR="006D4358">
        <w:rPr>
          <w:noProof/>
        </w:rPr>
        <w:t>1</w:t>
      </w:r>
      <w:r w:rsidR="006D4358">
        <w:fldChar w:fldCharType="end"/>
      </w:r>
      <w:r>
        <w:rPr>
          <w:rFonts w:hint="eastAsia"/>
        </w:rPr>
        <w:t>▼に</w:t>
      </w:r>
      <w:r w:rsidR="003068E8">
        <w:rPr>
          <w:rFonts w:hint="eastAsia"/>
        </w:rPr>
        <w:t>示す</w:t>
      </w:r>
      <w:r>
        <w:rPr>
          <w:rFonts w:hint="eastAsia"/>
        </w:rPr>
        <w:t>．なお，図の左側がゲート</w:t>
      </w:r>
      <w:r w:rsidR="002F5D06">
        <w:rPr>
          <w:rFonts w:hint="eastAsia"/>
        </w:rPr>
        <w:t>1</w:t>
      </w:r>
      <w:r>
        <w:rPr>
          <w:rFonts w:hint="eastAsia"/>
        </w:rPr>
        <w:t>方向である．</w:t>
      </w:r>
      <w:r w:rsidR="00D74C20">
        <w:rPr>
          <w:rFonts w:hint="eastAsia"/>
        </w:rPr>
        <w:lastRenderedPageBreak/>
        <w:t>動機構は，ノーマルタイヤを接続したLモータ2つで構成され，同時に同速度で回転させ前進，モータ2つの速度差を活用し左右折をする．Mモータはボール投入・打ち出しを行う．</w:t>
      </w:r>
    </w:p>
    <w:p w14:paraId="4D96906D" w14:textId="77777777" w:rsidR="00D74C20" w:rsidRDefault="00D74C20" w:rsidP="00D74C20">
      <w:pPr>
        <w:ind w:leftChars="50" w:left="105" w:firstLineChars="100" w:firstLine="210"/>
        <w:rPr>
          <w:rFonts w:hint="eastAsia"/>
        </w:rPr>
      </w:pPr>
      <w:r>
        <w:t>進行方向を正面に考えた配置をもとに各センサの役割について述べると，</w:t>
      </w:r>
    </w:p>
    <w:p w14:paraId="68CD42B7" w14:textId="242F86A2" w:rsidR="00C84755" w:rsidRDefault="00D74C20" w:rsidP="00D74C20">
      <w:pPr>
        <w:ind w:leftChars="50" w:left="105" w:firstLineChars="100" w:firstLine="210"/>
      </w:pPr>
      <w:r>
        <w:t xml:space="preserve"> </w:t>
      </w:r>
    </w:p>
    <w:p w14:paraId="458F02AC" w14:textId="1D53DFC1" w:rsidR="006D4358" w:rsidRDefault="006D4358" w:rsidP="006D4358">
      <w:pPr>
        <w:keepNext/>
        <w:ind w:leftChars="50" w:left="105" w:firstLineChars="100" w:firstLine="210"/>
        <w:jc w:val="center"/>
      </w:pPr>
    </w:p>
    <w:p w14:paraId="6D6681C7" w14:textId="4924BB6D" w:rsidR="00D40EA5" w:rsidRPr="00866C91" w:rsidRDefault="0070303B" w:rsidP="00D40EA5">
      <w:pPr>
        <w:pStyle w:val="a3"/>
        <w:numPr>
          <w:ilvl w:val="0"/>
          <w:numId w:val="2"/>
        </w:numPr>
        <w:ind w:leftChars="0"/>
        <w:rPr>
          <w:rFonts w:asciiTheme="majorEastAsia" w:eastAsiaTheme="majorEastAsia" w:hAnsiTheme="majorEastAsia"/>
          <w:b/>
          <w:bCs/>
        </w:rPr>
      </w:pPr>
      <w:r>
        <w:rPr>
          <w:rFonts w:asciiTheme="majorEastAsia" w:eastAsiaTheme="majorEastAsia" w:hAnsiTheme="majorEastAsia" w:hint="eastAsia"/>
          <w:b/>
          <w:bCs/>
        </w:rPr>
        <w:t>機構</w:t>
      </w:r>
    </w:p>
    <w:p w14:paraId="0ADAD9BA" w14:textId="7050DDF5" w:rsidR="00D74C20" w:rsidRDefault="00693E69" w:rsidP="00D40EA5">
      <w:pPr>
        <w:ind w:leftChars="50" w:left="105" w:firstLineChars="100" w:firstLine="210"/>
        <w:rPr>
          <w:rFonts w:hint="eastAsia"/>
        </w:rPr>
      </w:pPr>
      <w:r>
        <w:t>自律走行車の移動機構と，2 つのボールを保持しボックスおよびポールそれぞれのゴー ルを達成するための機構について，以下に記す．</w:t>
      </w:r>
    </w:p>
    <w:p w14:paraId="22E53198" w14:textId="5EDBA1FE" w:rsidR="00243BE2" w:rsidRPr="00243BE2" w:rsidRDefault="0032119D" w:rsidP="00243BE2">
      <w:pPr>
        <w:pStyle w:val="a3"/>
        <w:numPr>
          <w:ilvl w:val="0"/>
          <w:numId w:val="13"/>
        </w:numPr>
        <w:ind w:leftChars="0" w:left="567" w:hanging="567"/>
        <w:rPr>
          <w:rFonts w:asciiTheme="majorHAnsi" w:eastAsiaTheme="majorHAnsi" w:hAnsiTheme="majorHAnsi" w:hint="eastAsia"/>
          <w:b/>
          <w:bCs/>
        </w:rPr>
      </w:pPr>
      <w:r>
        <w:rPr>
          <w:rFonts w:asciiTheme="majorHAnsi" w:eastAsiaTheme="majorHAnsi" w:hAnsiTheme="majorHAnsi" w:hint="eastAsia"/>
          <w:b/>
          <w:bCs/>
        </w:rPr>
        <w:t>移動機構</w:t>
      </w:r>
    </w:p>
    <w:p w14:paraId="1C9269A4" w14:textId="383FF388" w:rsidR="0032119D" w:rsidRDefault="0032119D" w:rsidP="0032119D">
      <w:pPr>
        <w:pStyle w:val="a3"/>
        <w:numPr>
          <w:ilvl w:val="0"/>
          <w:numId w:val="14"/>
        </w:numPr>
        <w:ind w:leftChars="0" w:left="709" w:hanging="709"/>
        <w:rPr>
          <w:rFonts w:asciiTheme="majorHAnsi" w:eastAsiaTheme="majorHAnsi" w:hAnsiTheme="majorHAnsi"/>
          <w:b/>
          <w:bCs/>
        </w:rPr>
      </w:pPr>
      <w:r>
        <w:rPr>
          <w:rFonts w:asciiTheme="majorHAnsi" w:eastAsiaTheme="majorHAnsi" w:hAnsiTheme="majorHAnsi" w:hint="eastAsia"/>
          <w:b/>
          <w:bCs/>
        </w:rPr>
        <w:t>直進</w:t>
      </w:r>
    </w:p>
    <w:p w14:paraId="446ACC3A" w14:textId="4DBADE8F" w:rsidR="0032119D" w:rsidRDefault="00243BE2" w:rsidP="00243BE2">
      <w:pPr>
        <w:rPr>
          <w:rFonts w:asciiTheme="majorHAnsi" w:eastAsiaTheme="majorHAnsi" w:hAnsiTheme="majorHAnsi"/>
          <w:b/>
          <w:bCs/>
        </w:rPr>
      </w:pPr>
      <w:r>
        <w:rPr>
          <w:rFonts w:asciiTheme="majorHAnsi" w:eastAsiaTheme="majorHAnsi" w:hAnsiTheme="majorHAnsi" w:hint="eastAsia"/>
          <w:b/>
          <w:bCs/>
          <w:noProof/>
        </w:rPr>
        <w:drawing>
          <wp:anchor distT="0" distB="0" distL="114300" distR="114300" simplePos="0" relativeHeight="251658239" behindDoc="0" locked="0" layoutInCell="1" allowOverlap="1" wp14:anchorId="059043DF" wp14:editId="34CE095D">
            <wp:simplePos x="0" y="0"/>
            <wp:positionH relativeFrom="margin">
              <wp:posOffset>2008505</wp:posOffset>
            </wp:positionH>
            <wp:positionV relativeFrom="paragraph">
              <wp:posOffset>394335</wp:posOffset>
            </wp:positionV>
            <wp:extent cx="1846580" cy="1108075"/>
            <wp:effectExtent l="0" t="0" r="0" b="0"/>
            <wp:wrapTopAndBottom/>
            <wp:docPr id="299688064" name="図 10" descr="アイ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88064" name="図 10" descr="アイコン&#10;&#10;自動的に生成された説明"/>
                    <pic:cNvPicPr/>
                  </pic:nvPicPr>
                  <pic:blipFill rotWithShape="1">
                    <a:blip r:embed="rId11" cstate="print">
                      <a:extLst>
                        <a:ext uri="{28A0092B-C50C-407E-A947-70E740481C1C}">
                          <a14:useLocalDpi xmlns:a14="http://schemas.microsoft.com/office/drawing/2010/main" val="0"/>
                        </a:ext>
                      </a:extLst>
                    </a:blip>
                    <a:srcRect t="22499" b="17500"/>
                    <a:stretch/>
                  </pic:blipFill>
                  <pic:spPr bwMode="auto">
                    <a:xfrm>
                      <a:off x="0" y="0"/>
                      <a:ext cx="1846580" cy="1108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lang w:val="ja-JP"/>
        </w:rPr>
        <mc:AlternateContent>
          <mc:Choice Requires="wps">
            <w:drawing>
              <wp:anchor distT="0" distB="0" distL="114300" distR="114300" simplePos="0" relativeHeight="251659264" behindDoc="0" locked="0" layoutInCell="1" allowOverlap="1" wp14:anchorId="14D6AC69" wp14:editId="16361B9D">
                <wp:simplePos x="0" y="0"/>
                <wp:positionH relativeFrom="margin">
                  <wp:posOffset>2708275</wp:posOffset>
                </wp:positionH>
                <wp:positionV relativeFrom="paragraph">
                  <wp:posOffset>250190</wp:posOffset>
                </wp:positionV>
                <wp:extent cx="394335" cy="394335"/>
                <wp:effectExtent l="0" t="0" r="0" b="0"/>
                <wp:wrapNone/>
                <wp:docPr id="1084803372" name="矢印: 環状 6"/>
                <wp:cNvGraphicFramePr/>
                <a:graphic xmlns:a="http://schemas.openxmlformats.org/drawingml/2006/main">
                  <a:graphicData uri="http://schemas.microsoft.com/office/word/2010/wordprocessingShape">
                    <wps:wsp>
                      <wps:cNvSpPr/>
                      <wps:spPr>
                        <a:xfrm rot="18917647" flipH="1">
                          <a:off x="0" y="0"/>
                          <a:ext cx="394335" cy="394335"/>
                        </a:xfrm>
                        <a:prstGeom prst="circular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F89CD" id="矢印: 環状 6" o:spid="_x0000_s1026" style="position:absolute;margin-left:213.25pt;margin-top:19.7pt;width:31.05pt;height:31.05pt;rotation:2929845fd;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4335,394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ybHbgIAADQFAAAOAAAAZHJzL2Uyb0RvYy54bWysVEtPGzEQvlfqf7B8L7sJ4RWxQRGIthKC&#10;qFBxNl6bteT1uGMnm/TXd+zdLAhQD1Uv1nge3zz8jc8vtq1lG4XBgKv45KDkTDkJtXHPFf/5cP3l&#10;lLMQhauFBacqvlOBXyw+fzrv/FxNoQFbK2QE4sK88xVvYvTzogiyUa0IB+CVI6MGbEWkKz4XNYqO&#10;0FtbTMvyuOgAa48gVQikveqNfJHxtVYy3mkdVGS24lRbzCfm8ymdxeJczJ9R+MbIoQzxD1W0wjhK&#10;OkJdiSjYGs07qNZIhAA6HkhoC9DaSJV7oG4m5Ztu7hvhVe6FhhP8OKbw/2Dl7eber5DG0PkwDySm&#10;LrYaW4ZA05qcnk1OjmcnnGlr/DdS5DapcLbNU9yNU1TbyCQpD89mh4dHnEkyDTLBFz1qQvcY4lcF&#10;LUtCxaVBubYCl4jQZXSxuQmxj9n7EsBLgVmKO6sSmnU/lGampszTHJ25oy4tso2gVxdSKhf7skMj&#10;atWrJ0dlmZ+fChsjcpkZMCFrY+2IPQAkXr7H7msd/FOoytQbg8u/FdYHjxE5M7g4BrfGAX4EYKmr&#10;IXPvvx9SP5o0pSeodyvsn5LoH7y8NjT0GxHiSiAxnZS0vfGODm2hqzgMEmcN4O+P9MmfCEhWzjra&#10;nIqHX2uBijP73RE1zyazWVq1fJkdnUzpgq8tT68tbt1eAj3TJFeXxeQf7V7UCO0jLfkyZSWTcJJy&#10;E20i7i+Xsd9o+iakWi6zG62XF/HG3Xu5J23i0sP2UaAfmBeJsrew3zIxf8O73je9h4PlOoI2mZQv&#10;cx3mTauZiTN8I2n3X9+z18tnt/gDAAD//wMAUEsDBBQABgAIAAAAIQCxVGYE3gAAAAoBAAAPAAAA&#10;ZHJzL2Rvd25yZXYueG1sTI/LTsMwEEX3SPyDNUjsqPNqlKZxqorHGlqQunWTaRKIx1HsJuHvGVaw&#10;HN2je88Uu8X0YsLRdZYUhKsABFJl644aBR/vLw8ZCOc11bq3hAq+0cGuvL0pdF7bmQ44HX0juIRc&#10;rhW03g+5lK5q0Wi3sgMSZxc7Gu35HBtZj3rmctPLKAhSaXRHvNDqAR9brL6OV6NAbp4+p5N82x/C&#10;1zme4uj07JGUur9b9lsQHhf/B8OvPqtDyU5ne6XaiV5BEqVrRhXEmwQEA0mWpSDOTAbhGmRZyP8v&#10;lD8AAAD//wMAUEsBAi0AFAAGAAgAAAAhALaDOJL+AAAA4QEAABMAAAAAAAAAAAAAAAAAAAAAAFtD&#10;b250ZW50X1R5cGVzXS54bWxQSwECLQAUAAYACAAAACEAOP0h/9YAAACUAQAACwAAAAAAAAAAAAAA&#10;AAAvAQAAX3JlbHMvLnJlbHNQSwECLQAUAAYACAAAACEAxysmx24CAAA0BQAADgAAAAAAAAAAAAAA&#10;AAAuAgAAZHJzL2Uyb0RvYy54bWxQSwECLQAUAAYACAAAACEAsVRmBN4AAAAKAQAADwAAAAAAAAAA&#10;AAAAAADIBAAAZHJzL2Rvd25yZXYueG1sUEsFBgAAAAAEAAQA8wAAANMFAAAAAA==&#10;" path="m24646,197168v,-85869,63150,-158667,148159,-170793c257814,14249,338800,66486,362809,148930r23437,l345043,197167,287662,148930r22902,c287637,95034,229942,64722,172553,76421,115164,88120,73938,138598,73938,197168r-49292,xe" fillcolor="#4472c4 [3204]" strokecolor="#09101d [484]" strokeweight="1pt">
                <v:stroke joinstyle="miter"/>
                <v:path arrowok="t" o:connecttype="custom" o:connectlocs="24646,197168;172805,26375;362809,148930;386246,148930;345043,197167;287662,148930;310564,148930;172553,76421;73938,197168;24646,197168" o:connectangles="0,0,0,0,0,0,0,0,0,0"/>
                <w10:wrap anchorx="margin"/>
              </v:shape>
            </w:pict>
          </mc:Fallback>
        </mc:AlternateContent>
      </w:r>
      <w:r>
        <w:rPr>
          <w:rFonts w:hint="eastAsia"/>
          <w:noProof/>
          <w:lang w:val="ja-JP"/>
        </w:rPr>
        <mc:AlternateContent>
          <mc:Choice Requires="wps">
            <w:drawing>
              <wp:anchor distT="0" distB="0" distL="114300" distR="114300" simplePos="0" relativeHeight="251667456" behindDoc="0" locked="0" layoutInCell="1" allowOverlap="1" wp14:anchorId="32093043" wp14:editId="57DEB798">
                <wp:simplePos x="0" y="0"/>
                <wp:positionH relativeFrom="margin">
                  <wp:posOffset>2105025</wp:posOffset>
                </wp:positionH>
                <wp:positionV relativeFrom="paragraph">
                  <wp:posOffset>1014095</wp:posOffset>
                </wp:positionV>
                <wp:extent cx="394335" cy="394335"/>
                <wp:effectExtent l="0" t="0" r="0" b="0"/>
                <wp:wrapNone/>
                <wp:docPr id="791272149" name="矢印: 環状 6"/>
                <wp:cNvGraphicFramePr/>
                <a:graphic xmlns:a="http://schemas.openxmlformats.org/drawingml/2006/main">
                  <a:graphicData uri="http://schemas.microsoft.com/office/word/2010/wordprocessingShape">
                    <wps:wsp>
                      <wps:cNvSpPr/>
                      <wps:spPr>
                        <a:xfrm rot="18917647" flipH="1">
                          <a:off x="0" y="0"/>
                          <a:ext cx="394335" cy="394335"/>
                        </a:xfrm>
                        <a:prstGeom prst="circular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3492C" id="矢印: 環状 6" o:spid="_x0000_s1026" style="position:absolute;margin-left:165.75pt;margin-top:79.85pt;width:31.05pt;height:31.05pt;rotation:2929845fd;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4335,394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ybHbgIAADQFAAAOAAAAZHJzL2Uyb0RvYy54bWysVEtPGzEQvlfqf7B8L7sJ4RWxQRGIthKC&#10;qFBxNl6bteT1uGMnm/TXd+zdLAhQD1Uv1nge3zz8jc8vtq1lG4XBgKv45KDkTDkJtXHPFf/5cP3l&#10;lLMQhauFBacqvlOBXyw+fzrv/FxNoQFbK2QE4sK88xVvYvTzogiyUa0IB+CVI6MGbEWkKz4XNYqO&#10;0FtbTMvyuOgAa48gVQikveqNfJHxtVYy3mkdVGS24lRbzCfm8ymdxeJczJ9R+MbIoQzxD1W0wjhK&#10;OkJdiSjYGs07qNZIhAA6HkhoC9DaSJV7oG4m5Ztu7hvhVe6FhhP8OKbw/2Dl7eber5DG0PkwDySm&#10;LrYaW4ZA05qcnk1OjmcnnGlr/DdS5DapcLbNU9yNU1TbyCQpD89mh4dHnEkyDTLBFz1qQvcY4lcF&#10;LUtCxaVBubYCl4jQZXSxuQmxj9n7EsBLgVmKO6sSmnU/lGampszTHJ25oy4tso2gVxdSKhf7skMj&#10;atWrJ0dlmZ+fChsjcpkZMCFrY+2IPQAkXr7H7msd/FOoytQbg8u/FdYHjxE5M7g4BrfGAX4EYKmr&#10;IXPvvx9SP5o0pSeodyvsn5LoH7y8NjT0GxHiSiAxnZS0vfGODm2hqzgMEmcN4O+P9MmfCEhWzjra&#10;nIqHX2uBijP73RE1zyazWVq1fJkdnUzpgq8tT68tbt1eAj3TJFeXxeQf7V7UCO0jLfkyZSWTcJJy&#10;E20i7i+Xsd9o+iakWi6zG62XF/HG3Xu5J23i0sP2UaAfmBeJsrew3zIxf8O73je9h4PlOoI2mZQv&#10;cx3mTauZiTN8I2n3X9+z18tnt/gDAAD//wMAUEsDBBQABgAIAAAAIQDLibK63wAAAAsBAAAPAAAA&#10;ZHJzL2Rvd25yZXYueG1sTI/LboMwEEX3lfoP1lTqrjFgJQ0UE0V9rNuklbJ1YAKkeIywA/TvO101&#10;y9E9uvdMvpltJ0YcfOtIQ7yIQCCVrmqp1vD1+fawBuGDocp0jlDDD3rYFLc3uckqN9EOx32oBZeQ&#10;z4yGJoQ+k9KXDVrjF65H4uzkBmsCn0Mtq8FMXG47mUTRSlrTEi80psfnBsvv/cVqkOnLeTzIj+0u&#10;fp/UqJLDa0DS+v5u3j6BCDiHfxj+9FkdCnY6ugtVXnQalIqXjHKwTB9BMKFStQJx1JAk8Rpkkcvr&#10;H4pfAAAA//8DAFBLAQItABQABgAIAAAAIQC2gziS/gAAAOEBAAATAAAAAAAAAAAAAAAAAAAAAABb&#10;Q29udGVudF9UeXBlc10ueG1sUEsBAi0AFAAGAAgAAAAhADj9If/WAAAAlAEAAAsAAAAAAAAAAAAA&#10;AAAALwEAAF9yZWxzLy5yZWxzUEsBAi0AFAAGAAgAAAAhAMcrJsduAgAANAUAAA4AAAAAAAAAAAAA&#10;AAAALgIAAGRycy9lMm9Eb2MueG1sUEsBAi0AFAAGAAgAAAAhAMuJsrrfAAAACwEAAA8AAAAAAAAA&#10;AAAAAAAAyAQAAGRycy9kb3ducmV2LnhtbFBLBQYAAAAABAAEAPMAAADUBQAAAAA=&#10;" path="m24646,197168v,-85869,63150,-158667,148159,-170793c257814,14249,338800,66486,362809,148930r23437,l345043,197167,287662,148930r22902,c287637,95034,229942,64722,172553,76421,115164,88120,73938,138598,73938,197168r-49292,xe" fillcolor="#4472c4 [3204]" strokecolor="#09101d [484]" strokeweight="1pt">
                <v:stroke joinstyle="miter"/>
                <v:path arrowok="t" o:connecttype="custom" o:connectlocs="24646,197168;172805,26375;362809,148930;386246,148930;345043,197167;287662,148930;310564,148930;172553,76421;73938,197168;24646,197168" o:connectangles="0,0,0,0,0,0,0,0,0,0"/>
                <w10:wrap anchorx="margin"/>
              </v:shape>
            </w:pict>
          </mc:Fallback>
        </mc:AlternateContent>
      </w:r>
      <w:r>
        <w:rPr>
          <w:rFonts w:hint="eastAsia"/>
          <w:noProof/>
          <w:lang w:val="ja-JP"/>
        </w:rPr>
        <mc:AlternateContent>
          <mc:Choice Requires="wps">
            <w:drawing>
              <wp:anchor distT="0" distB="0" distL="114300" distR="114300" simplePos="0" relativeHeight="251664384" behindDoc="0" locked="0" layoutInCell="1" allowOverlap="1" wp14:anchorId="19767C63" wp14:editId="00C9C6DD">
                <wp:simplePos x="0" y="0"/>
                <wp:positionH relativeFrom="margin">
                  <wp:posOffset>2740025</wp:posOffset>
                </wp:positionH>
                <wp:positionV relativeFrom="paragraph">
                  <wp:posOffset>1316355</wp:posOffset>
                </wp:positionV>
                <wp:extent cx="401955" cy="139700"/>
                <wp:effectExtent l="19050" t="19050" r="17145" b="31750"/>
                <wp:wrapNone/>
                <wp:docPr id="572928885" name="矢印: 右 7"/>
                <wp:cNvGraphicFramePr/>
                <a:graphic xmlns:a="http://schemas.openxmlformats.org/drawingml/2006/main">
                  <a:graphicData uri="http://schemas.microsoft.com/office/word/2010/wordprocessingShape">
                    <wps:wsp>
                      <wps:cNvSpPr/>
                      <wps:spPr>
                        <a:xfrm flipH="1">
                          <a:off x="0" y="0"/>
                          <a:ext cx="401955" cy="139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FAA3F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7" o:spid="_x0000_s1026" type="#_x0000_t13" style="position:absolute;margin-left:215.75pt;margin-top:103.65pt;width:31.65pt;height:11pt;flip:x;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CRWZgIAACIFAAAOAAAAZHJzL2Uyb0RvYy54bWysVE1PGzEQvVfqf7B8L7tJkwIRGxSBaCsh&#10;QIWKs/HaWUtejzt2skl/fcfezYIA9VD1Ys14Zt58+I3PznetZVuFwYCr+OSo5Ew5CbVx64r/fLj6&#10;dMJZiMLVwoJTFd+rwM+XHz+cdX6hptCArRUyAnFh0fmKNzH6RVEE2ahWhCPwypFRA7YikorrokbR&#10;EXpri2lZfik6wNojSBUC3V72Rr7M+ForGW+1DioyW3GqLeYT8/mUzmJ5JhZrFL4xcihD/EMVrTCO&#10;ko5QlyIKtkHzBqo1EiGAjkcS2gK0NlLlHqibSfmqm/tGeJV7oeEEP44p/D9YebO993dIY+h8WAQS&#10;Uxc7jS3T1vhv9Ka5L6qU7fLY9uPY1C4ySZezcnI6n3MmyTT5fHpc5rEWPUyC8xjiVwUtS0LF0ayb&#10;uEKELkOL7XWIVAAFHBxJeS4nS3FvVYKy7ofSzNSUdpqjM1PUhUW2FfTGQkrlYl9zaESt+uvJvByr&#10;GiNyygyYkLWxdsQeABIL32L3tQ7+KVRloo3B5d8K64PHiJwZXByDW+MA3wOw1NWQufc/DKkfTZrS&#10;E9T7O2QIPc2Dl1eGJn4tQrwTSLymDaBdjbd0aAtdxWGQOGsAf793n/yJbmTlrKM9qXj4tRGoOLPf&#10;HRHxdDKbpcXKymx+PCUFX1qeXlrcpr0AeqYJ/QpeZjH5R3sQNUL7SCu9SlnJJJyk3BWXEQ/KRez3&#10;lz4FqVar7EbL5EW8dvdeHhibuPSwexToB9pF4usNHHZKLF7xrvdN7+FgtYmgTSbl81yHedMiZuIM&#10;n0ba9Jd69nr+2pZ/AAAA//8DAFBLAwQUAAYACAAAACEAJGLHv+EAAAALAQAADwAAAGRycy9kb3du&#10;cmV2LnhtbEyPQU7DMBBF90jcwRokdtRuYigNcSqE1E1Bqlp6ADd2k4A9jmKnTW/PsILlzDz9eb9c&#10;Td6xsx1iF1DBfCaAWayD6bBRcPhcPzwDi0mj0S6gVXC1EVbV7U2pCxMuuLPnfWoYhWAstII2pb7g&#10;PNat9TrOQm+RbqcweJ1oHBpuBn2hcO94JsQT97pD+tDq3r61tv7ej17Bevu+GRdfpwPm2534cI28&#10;9hup1P3d9PoCLNkp/cHwq0/qUJHTMYxoInMKZD5/JFRBJhY5MCLkUlKZI22yZQ68Kvn/DtUPAAAA&#10;//8DAFBLAQItABQABgAIAAAAIQC2gziS/gAAAOEBAAATAAAAAAAAAAAAAAAAAAAAAABbQ29udGVu&#10;dF9UeXBlc10ueG1sUEsBAi0AFAAGAAgAAAAhADj9If/WAAAAlAEAAAsAAAAAAAAAAAAAAAAALwEA&#10;AF9yZWxzLy5yZWxzUEsBAi0AFAAGAAgAAAAhAPacJFZmAgAAIgUAAA4AAAAAAAAAAAAAAAAALgIA&#10;AGRycy9lMm9Eb2MueG1sUEsBAi0AFAAGAAgAAAAhACRix7/hAAAACwEAAA8AAAAAAAAAAAAAAAAA&#10;wAQAAGRycy9kb3ducmV2LnhtbFBLBQYAAAAABAAEAPMAAADOBQAAAAA=&#10;" adj="17846" fillcolor="#4472c4 [3204]" strokecolor="#09101d [484]" strokeweight="1pt">
                <w10:wrap anchorx="margin"/>
              </v:shape>
            </w:pict>
          </mc:Fallback>
        </mc:AlternateContent>
      </w:r>
      <w:r>
        <w:rPr>
          <w:rFonts w:hint="eastAsia"/>
          <w:noProof/>
          <w:lang w:val="ja-JP"/>
        </w:rPr>
        <mc:AlternateContent>
          <mc:Choice Requires="wps">
            <w:drawing>
              <wp:anchor distT="0" distB="0" distL="114300" distR="114300" simplePos="0" relativeHeight="251662336" behindDoc="0" locked="0" layoutInCell="1" allowOverlap="1" wp14:anchorId="48FA5831" wp14:editId="66D126C8">
                <wp:simplePos x="0" y="0"/>
                <wp:positionH relativeFrom="column">
                  <wp:posOffset>3310890</wp:posOffset>
                </wp:positionH>
                <wp:positionV relativeFrom="paragraph">
                  <wp:posOffset>451485</wp:posOffset>
                </wp:positionV>
                <wp:extent cx="401955" cy="139700"/>
                <wp:effectExtent l="19050" t="19050" r="17145" b="31750"/>
                <wp:wrapNone/>
                <wp:docPr id="1967105038" name="矢印: 右 7"/>
                <wp:cNvGraphicFramePr/>
                <a:graphic xmlns:a="http://schemas.openxmlformats.org/drawingml/2006/main">
                  <a:graphicData uri="http://schemas.microsoft.com/office/word/2010/wordprocessingShape">
                    <wps:wsp>
                      <wps:cNvSpPr/>
                      <wps:spPr>
                        <a:xfrm flipH="1">
                          <a:off x="0" y="0"/>
                          <a:ext cx="401955" cy="139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C59B09C" id="矢印: 右 7" o:spid="_x0000_s1026" type="#_x0000_t13" style="position:absolute;margin-left:260.7pt;margin-top:35.55pt;width:31.65pt;height:11pt;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CRWZgIAACIFAAAOAAAAZHJzL2Uyb0RvYy54bWysVE1PGzEQvVfqf7B8L7tJkwIRGxSBaCsh&#10;QIWKs/HaWUtejzt2skl/fcfezYIA9VD1Ys14Zt58+I3PznetZVuFwYCr+OSo5Ew5CbVx64r/fLj6&#10;dMJZiMLVwoJTFd+rwM+XHz+cdX6hptCArRUyAnFh0fmKNzH6RVEE2ahWhCPwypFRA7YikorrokbR&#10;EXpri2lZfik6wNojSBUC3V72Rr7M+ForGW+1DioyW3GqLeYT8/mUzmJ5JhZrFL4xcihD/EMVrTCO&#10;ko5QlyIKtkHzBqo1EiGAjkcS2gK0NlLlHqibSfmqm/tGeJV7oeEEP44p/D9YebO993dIY+h8WAQS&#10;Uxc7jS3T1vhv9Ka5L6qU7fLY9uPY1C4ySZezcnI6n3MmyTT5fHpc5rEWPUyC8xjiVwUtS0LF0ayb&#10;uEKELkOL7XWIVAAFHBxJeS4nS3FvVYKy7ofSzNSUdpqjM1PUhUW2FfTGQkrlYl9zaESt+uvJvByr&#10;GiNyygyYkLWxdsQeABIL32L3tQ7+KVRloo3B5d8K64PHiJwZXByDW+MA3wOw1NWQufc/DKkfTZrS&#10;E9T7O2QIPc2Dl1eGJn4tQrwTSLymDaBdjbd0aAtdxWGQOGsAf793n/yJbmTlrKM9qXj4tRGoOLPf&#10;HRHxdDKbpcXKymx+PCUFX1qeXlrcpr0AeqYJ/QpeZjH5R3sQNUL7SCu9SlnJJJyk3BWXEQ/KRez3&#10;lz4FqVar7EbL5EW8dvdeHhibuPSwexToB9pF4usNHHZKLF7xrvdN7+FgtYmgTSbl81yHedMiZuIM&#10;n0ba9Jd69nr+2pZ/AAAA//8DAFBLAwQUAAYACAAAACEAppb6vuAAAAAJAQAADwAAAGRycy9kb3du&#10;cmV2LnhtbEyPQW7CMBBF95V6B2sqdVccQ2hoGgdVldjQSgjKAUw8JAF7HMUOhNvXXZXl6D/9/6ZY&#10;jtawC/a+dSRBTBJgSJXTLdUS9j+rlwUwHxRpZRyhhBt6WJaPD4XKtbvSFi+7ULNYQj5XEpoQupxz&#10;XzVolZ+4DilmR9dbFeLZ11z36hrLreHTJHnlVrUUFxrV4WeD1Xk3WAmrzdd6yE7HPc022+Tb1Omt&#10;W6dSPj+NH+/AAo7hH4Y//agOZXQ6uIG0Z0bCfCrSiErIhAAWgfkizYAdJLzNBPCy4PcflL8AAAD/&#10;/wMAUEsBAi0AFAAGAAgAAAAhALaDOJL+AAAA4QEAABMAAAAAAAAAAAAAAAAAAAAAAFtDb250ZW50&#10;X1R5cGVzXS54bWxQSwECLQAUAAYACAAAACEAOP0h/9YAAACUAQAACwAAAAAAAAAAAAAAAAAvAQAA&#10;X3JlbHMvLnJlbHNQSwECLQAUAAYACAAAACEA9pwkVmYCAAAiBQAADgAAAAAAAAAAAAAAAAAuAgAA&#10;ZHJzL2Uyb0RvYy54bWxQSwECLQAUAAYACAAAACEAppb6vuAAAAAJAQAADwAAAAAAAAAAAAAAAADA&#10;BAAAZHJzL2Rvd25yZXYueG1sUEsFBgAAAAAEAAQA8wAAAM0FAAAAAA==&#10;" adj="17846" fillcolor="#4472c4 [3204]" strokecolor="#09101d [484]" strokeweight="1pt"/>
            </w:pict>
          </mc:Fallback>
        </mc:AlternateContent>
      </w:r>
      <w:r>
        <w:rPr>
          <w:rFonts w:hint="eastAsia"/>
          <w:noProof/>
          <w:lang w:val="ja-JP"/>
        </w:rPr>
        <mc:AlternateContent>
          <mc:Choice Requires="wps">
            <w:drawing>
              <wp:anchor distT="0" distB="0" distL="114300" distR="114300" simplePos="0" relativeHeight="251674624" behindDoc="0" locked="0" layoutInCell="1" allowOverlap="1" wp14:anchorId="1E49A172" wp14:editId="08D8235C">
                <wp:simplePos x="0" y="0"/>
                <wp:positionH relativeFrom="column">
                  <wp:posOffset>3662045</wp:posOffset>
                </wp:positionH>
                <wp:positionV relativeFrom="paragraph">
                  <wp:posOffset>344170</wp:posOffset>
                </wp:positionV>
                <wp:extent cx="738505" cy="282575"/>
                <wp:effectExtent l="0" t="0" r="0" b="3175"/>
                <wp:wrapNone/>
                <wp:docPr id="1915692988" name="テキスト ボックス 11"/>
                <wp:cNvGraphicFramePr/>
                <a:graphic xmlns:a="http://schemas.openxmlformats.org/drawingml/2006/main">
                  <a:graphicData uri="http://schemas.microsoft.com/office/word/2010/wordprocessingShape">
                    <wps:wsp>
                      <wps:cNvSpPr txBox="1"/>
                      <wps:spPr>
                        <a:xfrm>
                          <a:off x="0" y="0"/>
                          <a:ext cx="738505" cy="282575"/>
                        </a:xfrm>
                        <a:prstGeom prst="rect">
                          <a:avLst/>
                        </a:prstGeom>
                        <a:noFill/>
                        <a:ln w="6350">
                          <a:noFill/>
                        </a:ln>
                      </wps:spPr>
                      <wps:txbx>
                        <w:txbxContent>
                          <w:p w14:paraId="2F07A950" w14:textId="4A1B2B55" w:rsidR="00460B0D" w:rsidRPr="00C11A37" w:rsidRDefault="00C11A37" w:rsidP="00460B0D">
                            <w:pPr>
                              <w:rPr>
                                <w:rFonts w:hint="eastAsia"/>
                                <w:sz w:val="16"/>
                                <w:szCs w:val="16"/>
                              </w:rPr>
                            </w:pPr>
                            <w:r w:rsidRPr="00C11A37">
                              <w:rPr>
                                <w:rFonts w:hint="eastAsia"/>
                                <w:sz w:val="16"/>
                                <w:szCs w:val="16"/>
                              </w:rPr>
                              <w:t>右側推進力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49A172" id="_x0000_t202" coordsize="21600,21600" o:spt="202" path="m,l,21600r21600,l21600,xe">
                <v:stroke joinstyle="miter"/>
                <v:path gradientshapeok="t" o:connecttype="rect"/>
              </v:shapetype>
              <v:shape id="テキスト ボックス 11" o:spid="_x0000_s1026" type="#_x0000_t202" style="position:absolute;left:0;text-align:left;margin-left:288.35pt;margin-top:27.1pt;width:58.15pt;height:2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2/+FwIAACsEAAAOAAAAZHJzL2Uyb0RvYy54bWysU8tu2zAQvBfoPxC815IdK3EEy4GbwEUB&#10;IwngFDnTFGkJoLgsSVtyv75LSn4g7anohdrlrvYxM5w/dI0iB2FdDbqg41FKidAcylrvCvrjbfVl&#10;RonzTJdMgRYFPQpHHxafP81bk4sJVKBKYQkW0S5vTUEr702eJI5XomFuBEZoDEqwDfPo2l1SWtZi&#10;9UYlkzS9TVqwpbHAhXN4+9QH6SLWl1Jw/yKlE56oguJsPp42nttwJos5y3eWmarmwxjsH6ZoWK2x&#10;6bnUE/OM7G39R6mm5hYcSD/i0CQgZc1F3AG3GacfttlUzIi4C4LjzBkm9//K8ufDxrxa4ruv0CGB&#10;AZDWuNzhZdink7YJX5yUYBwhPJ5hE50nHC/vbmZZmlHCMTSZTbK7LFRJLj8b6/w3AQ0JRkEtshLB&#10;Yoe1833qKSX00rCqlYrMKE3agt7eZGn84RzB4kpjj8uowfLdthvm30J5xLUs9Iw7w1c1Nl8z51+Z&#10;RYpxE5Stf8FDKsAmMFiUVGB//e0+5CPyGKWkRckU1P3cMysoUd81cnI/nk6DxqIzze4m6NjryPY6&#10;ovfNI6Aqx/hADI9myPfqZEoLzTuqexm6Yohpjr0L6k/mo++FjK+Di+UyJqGqDPNrvTE8lA5wBmjf&#10;undmzYC/R+Ke4SQuln+goc/tiVjuPcg6chQA7lEdcEdFRpaH1xMkf+3HrMsbX/wGAAD//wMAUEsD&#10;BBQABgAIAAAAIQD6Ih7o4gAAAAkBAAAPAAAAZHJzL2Rvd25yZXYueG1sTI/BTsMwDIbvSLxDZCRu&#10;LKWwtuuaTlOlCQmxw8Yu3NIma6slTmmyrfD0mBPcbPnT7+8vVpM17KJH3zsU8DiLgGlsnOqxFXB4&#10;3zxkwHyQqKRxqAV8aQ+r8vamkLlyV9zpyz60jELQ51JAF8KQc+6bTlvpZ27QSLejG60MtI4tV6O8&#10;Urg1PI6ihFvZI33o5KCrTjen/dkKeK02W7mrY5t9m+rl7bgePg8fcyHu76b1EljQU/iD4Vef1KEk&#10;p9qdUXlmBMzTJCWUhucYGAHJ4onK1QIWWQq8LPj/BuUPAAAA//8DAFBLAQItABQABgAIAAAAIQC2&#10;gziS/gAAAOEBAAATAAAAAAAAAAAAAAAAAAAAAABbQ29udGVudF9UeXBlc10ueG1sUEsBAi0AFAAG&#10;AAgAAAAhADj9If/WAAAAlAEAAAsAAAAAAAAAAAAAAAAALwEAAF9yZWxzLy5yZWxzUEsBAi0AFAAG&#10;AAgAAAAhABW/b/4XAgAAKwQAAA4AAAAAAAAAAAAAAAAALgIAAGRycy9lMm9Eb2MueG1sUEsBAi0A&#10;FAAGAAgAAAAhAPoiHujiAAAACQEAAA8AAAAAAAAAAAAAAAAAcQQAAGRycy9kb3ducmV2LnhtbFBL&#10;BQYAAAAABAAEAPMAAACABQAAAAA=&#10;" filled="f" stroked="f" strokeweight=".5pt">
                <v:textbox>
                  <w:txbxContent>
                    <w:p w14:paraId="2F07A950" w14:textId="4A1B2B55" w:rsidR="00460B0D" w:rsidRPr="00C11A37" w:rsidRDefault="00C11A37" w:rsidP="00460B0D">
                      <w:pPr>
                        <w:rPr>
                          <w:rFonts w:hint="eastAsia"/>
                          <w:sz w:val="16"/>
                          <w:szCs w:val="16"/>
                        </w:rPr>
                      </w:pPr>
                      <w:r w:rsidRPr="00C11A37">
                        <w:rPr>
                          <w:rFonts w:hint="eastAsia"/>
                          <w:sz w:val="16"/>
                          <w:szCs w:val="16"/>
                        </w:rPr>
                        <w:t>右側推進力</w:t>
                      </w:r>
                    </w:p>
                  </w:txbxContent>
                </v:textbox>
              </v:shape>
            </w:pict>
          </mc:Fallback>
        </mc:AlternateContent>
      </w:r>
      <w:r>
        <w:rPr>
          <w:rFonts w:hint="eastAsia"/>
          <w:noProof/>
          <w:lang w:val="ja-JP"/>
        </w:rPr>
        <mc:AlternateContent>
          <mc:Choice Requires="wps">
            <w:drawing>
              <wp:anchor distT="0" distB="0" distL="114300" distR="114300" simplePos="0" relativeHeight="251672576" behindDoc="0" locked="0" layoutInCell="1" allowOverlap="1" wp14:anchorId="0AC4BA29" wp14:editId="6A3831B7">
                <wp:simplePos x="0" y="0"/>
                <wp:positionH relativeFrom="column">
                  <wp:posOffset>3743960</wp:posOffset>
                </wp:positionH>
                <wp:positionV relativeFrom="paragraph">
                  <wp:posOffset>1097915</wp:posOffset>
                </wp:positionV>
                <wp:extent cx="808990" cy="253365"/>
                <wp:effectExtent l="0" t="0" r="0" b="0"/>
                <wp:wrapNone/>
                <wp:docPr id="238632876" name="テキスト ボックス 11"/>
                <wp:cNvGraphicFramePr/>
                <a:graphic xmlns:a="http://schemas.openxmlformats.org/drawingml/2006/main">
                  <a:graphicData uri="http://schemas.microsoft.com/office/word/2010/wordprocessingShape">
                    <wps:wsp>
                      <wps:cNvSpPr txBox="1"/>
                      <wps:spPr>
                        <a:xfrm>
                          <a:off x="0" y="0"/>
                          <a:ext cx="808990" cy="253365"/>
                        </a:xfrm>
                        <a:prstGeom prst="rect">
                          <a:avLst/>
                        </a:prstGeom>
                        <a:noFill/>
                        <a:ln w="6350">
                          <a:noFill/>
                        </a:ln>
                      </wps:spPr>
                      <wps:txbx>
                        <w:txbxContent>
                          <w:p w14:paraId="671ED781" w14:textId="709A1B34" w:rsidR="00460B0D" w:rsidRPr="00C11A37" w:rsidRDefault="00460B0D" w:rsidP="00460B0D">
                            <w:pPr>
                              <w:rPr>
                                <w:sz w:val="16"/>
                                <w:szCs w:val="16"/>
                              </w:rPr>
                            </w:pPr>
                            <w:r w:rsidRPr="00C11A37">
                              <w:rPr>
                                <w:rFonts w:hint="eastAsia"/>
                                <w:sz w:val="16"/>
                                <w:szCs w:val="16"/>
                              </w:rPr>
                              <w:t>キャスター</w:t>
                            </w:r>
                          </w:p>
                          <w:p w14:paraId="57A0AB3A" w14:textId="77777777" w:rsidR="00460B0D" w:rsidRPr="00460B0D" w:rsidRDefault="00460B0D" w:rsidP="00460B0D">
                            <w:pPr>
                              <w:rPr>
                                <w:rFonts w:hint="eastAsia"/>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4BA29" id="_x0000_s1027" type="#_x0000_t202" style="position:absolute;left:0;text-align:left;margin-left:294.8pt;margin-top:86.45pt;width:63.7pt;height:19.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l9GAIAADI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nKbT2QwjHEOD8XA4GYcqyfVnY53/LqAmwcipRVYiWOyw&#10;dr5LPaeEXhpWlVKRGaVJk9PJcJzGHy4RLK409riOGizfbltSFTdrbKE44nYWOuKd4asKZ1gz51+Z&#10;RaZxbFSvf8FDKsBecLIoKcH++tt9yEcCMEpJg8rJqfu5Z1ZQon5opGbWH42C1KIzGn8boGNvI9vb&#10;iN7Xj4Di7OM7MTyaId+rsykt1B8o8mXoiiGmOfbOqT+bj77TMz4SLpbLmITiMsyv9cbwUDqgGhB+&#10;az+YNScaPPL3DGeNsewTG11ux8dy70FWkaqAc4fqCX4UZiT79IiC8m/9mHV96ovfAAAA//8DAFBL&#10;AwQUAAYACAAAACEAUf2aUOIAAAALAQAADwAAAGRycy9kb3ducmV2LnhtbEyPTUvDQBRF94L/YXiC&#10;OzvJQJs0ZlJKoAiii9Zu3E0yr0lwPmJm2kZ/vc+VLh/3cN+55Wa2hl1wCoN3EtJFAgxd6/XgOgnH&#10;t91DDixE5bQy3qGELwywqW5vSlVof3V7vBxix6jEhUJJ6GMcC85D26NVYeFHdJSd/GRVpHPquJ7U&#10;lcqt4SJJVtyqwdGHXo1Y99h+HM5WwnO9e1X7Rtj829RPL6ft+Hl8X0p5fzdvH4FFnOMfDL/6pA4V&#10;OTX+7HRgRsIyX68IpSATa2BEZGlG6xoJIhU58Krk/zdUPwAAAP//AwBQSwECLQAUAAYACAAAACEA&#10;toM4kv4AAADhAQAAEwAAAAAAAAAAAAAAAAAAAAAAW0NvbnRlbnRfVHlwZXNdLnhtbFBLAQItABQA&#10;BgAIAAAAIQA4/SH/1gAAAJQBAAALAAAAAAAAAAAAAAAAAC8BAABfcmVscy8ucmVsc1BLAQItABQA&#10;BgAIAAAAIQCsDul9GAIAADIEAAAOAAAAAAAAAAAAAAAAAC4CAABkcnMvZTJvRG9jLnhtbFBLAQIt&#10;ABQABgAIAAAAIQBR/ZpQ4gAAAAsBAAAPAAAAAAAAAAAAAAAAAHIEAABkcnMvZG93bnJldi54bWxQ&#10;SwUGAAAAAAQABADzAAAAgQUAAAAA&#10;" filled="f" stroked="f" strokeweight=".5pt">
                <v:textbox>
                  <w:txbxContent>
                    <w:p w14:paraId="671ED781" w14:textId="709A1B34" w:rsidR="00460B0D" w:rsidRPr="00C11A37" w:rsidRDefault="00460B0D" w:rsidP="00460B0D">
                      <w:pPr>
                        <w:rPr>
                          <w:sz w:val="16"/>
                          <w:szCs w:val="16"/>
                        </w:rPr>
                      </w:pPr>
                      <w:r w:rsidRPr="00C11A37">
                        <w:rPr>
                          <w:rFonts w:hint="eastAsia"/>
                          <w:sz w:val="16"/>
                          <w:szCs w:val="16"/>
                        </w:rPr>
                        <w:t>キャスター</w:t>
                      </w:r>
                    </w:p>
                    <w:p w14:paraId="57A0AB3A" w14:textId="77777777" w:rsidR="00460B0D" w:rsidRPr="00460B0D" w:rsidRDefault="00460B0D" w:rsidP="00460B0D">
                      <w:pPr>
                        <w:rPr>
                          <w:rFonts w:hint="eastAsia"/>
                          <w:sz w:val="12"/>
                          <w:szCs w:val="12"/>
                        </w:rPr>
                      </w:pPr>
                    </w:p>
                  </w:txbxContent>
                </v:textbox>
              </v:shape>
            </w:pict>
          </mc:Fallback>
        </mc:AlternateContent>
      </w:r>
      <w:r>
        <w:rPr>
          <w:rFonts w:hint="eastAsia"/>
          <w:noProof/>
          <w:lang w:val="ja-JP"/>
        </w:rPr>
        <mc:AlternateContent>
          <mc:Choice Requires="wps">
            <w:drawing>
              <wp:anchor distT="0" distB="0" distL="114300" distR="114300" simplePos="0" relativeHeight="251668480" behindDoc="0" locked="0" layoutInCell="1" allowOverlap="1" wp14:anchorId="51F6BABB" wp14:editId="692276E6">
                <wp:simplePos x="0" y="0"/>
                <wp:positionH relativeFrom="column">
                  <wp:posOffset>2857500</wp:posOffset>
                </wp:positionH>
                <wp:positionV relativeFrom="paragraph">
                  <wp:posOffset>704850</wp:posOffset>
                </wp:positionV>
                <wp:extent cx="694055" cy="282575"/>
                <wp:effectExtent l="0" t="0" r="0" b="3175"/>
                <wp:wrapNone/>
                <wp:docPr id="1345824179" name="テキスト ボックス 11"/>
                <wp:cNvGraphicFramePr/>
                <a:graphic xmlns:a="http://schemas.openxmlformats.org/drawingml/2006/main">
                  <a:graphicData uri="http://schemas.microsoft.com/office/word/2010/wordprocessingShape">
                    <wps:wsp>
                      <wps:cNvSpPr txBox="1"/>
                      <wps:spPr>
                        <a:xfrm>
                          <a:off x="0" y="0"/>
                          <a:ext cx="694055" cy="282575"/>
                        </a:xfrm>
                        <a:prstGeom prst="rect">
                          <a:avLst/>
                        </a:prstGeom>
                        <a:noFill/>
                        <a:ln w="6350">
                          <a:noFill/>
                        </a:ln>
                      </wps:spPr>
                      <wps:txbx>
                        <w:txbxContent>
                          <w:p w14:paraId="557A6452" w14:textId="0674AA0E" w:rsidR="00460B0D" w:rsidRPr="00C11A37" w:rsidRDefault="00460B0D">
                            <w:pPr>
                              <w:rPr>
                                <w:rFonts w:hint="eastAsia"/>
                                <w:sz w:val="16"/>
                                <w:szCs w:val="16"/>
                              </w:rPr>
                            </w:pPr>
                            <w:r w:rsidRPr="00C11A37">
                              <w:rPr>
                                <w:rFonts w:hint="eastAsia"/>
                                <w:sz w:val="16"/>
                                <w:szCs w:val="16"/>
                              </w:rPr>
                              <w:t>Lモータ1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6BABB" id="_x0000_s1028" type="#_x0000_t202" style="position:absolute;left:0;text-align:left;margin-left:225pt;margin-top:55.5pt;width:54.65pt;height:2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wa/GgIAADIEAAAOAAAAZHJzL2Uyb0RvYy54bWysU8lu2zAQvRfoPxC815JdK4tgOXATuCgQ&#10;JAGcIGeaIi0CFIclaUvu13dIeUPaU9ELNcMZzfLe4+yubzXZCecVmIqORzklwnColdlU9O11+eWG&#10;Eh+YqZkGIyq6F57ezT9/mnW2FBNoQNfCESxifNnZijYh2DLLPG9Ey/wIrDAYlOBaFtB1m6x2rMPq&#10;rc4meX6VdeBq64AL7/H2YQjSeaovpeDhWUovAtEVxdlCOl061/HM5jNWbhyzjeKHMdg/TNEyZbDp&#10;qdQDC4xsnfqjVKu4Aw8yjDi0GUipuEg74Dbj/MM2q4ZZkXZBcLw9weT/X1n+tFvZF0dC/w16JDAC&#10;0llferyM+/TStfGLkxKMI4T7E2yiD4Tj5dXtNC8KSjiGJjeT4rqIVbLzz9b58F1AS6JRUYesJLDY&#10;7tGHIfWYEnsZWCqtEzPakA4bfC3y9MMpgsW1wR7nUaMV+nVPVI1THNdYQ73H7RwMxHvLlwpneGQ+&#10;vDCHTONCqN7wjIfUgL3gYFHSgPv1t/uYjwRglJIOlVNR/3PLnKBE/zBIze14Oo1SS860uJ6g4y4j&#10;68uI2bb3gOIc4zuxPJkxP+ijKR207yjyReyKIWY49q5oOJr3YdAzPhIuFouUhOKyLDyaleWxdEQ1&#10;IvzavzNnDzQE5O8Jjhpj5Qc2htyBj8U2gFSJqojzgOoBfhRmIvvwiKLyL/2UdX7q898AAAD//wMA&#10;UEsDBBQABgAIAAAAIQDTu+Us4QAAAAsBAAAPAAAAZHJzL2Rvd25yZXYueG1sTI9BT8MwDIXvSPyH&#10;yEjcWNpB0OiaTlOlCQnBYWMXbmnjtdUapzTZVvj1mBPcbL+n5+/lq8n14oxj6DxpSGcJCKTa244a&#10;Dfv3zd0CRIiGrOk9oYYvDLAqrq9yk1l/oS2ed7ERHEIhMxraGIdMylC36EyY+QGJtYMfnYm8jo20&#10;o7lwuOvlPEkepTMd8YfWDFi2WB93J6fhpdy8mW01d4vvvnx+PayHz/2H0vr2ZlovQUSc4p8ZfvEZ&#10;HQpmqvyJbBC9hgeVcJfIQprywA6lnu5BVHxRSoEscvm/Q/EDAAD//wMAUEsBAi0AFAAGAAgAAAAh&#10;ALaDOJL+AAAA4QEAABMAAAAAAAAAAAAAAAAAAAAAAFtDb250ZW50X1R5cGVzXS54bWxQSwECLQAU&#10;AAYACAAAACEAOP0h/9YAAACUAQAACwAAAAAAAAAAAAAAAAAvAQAAX3JlbHMvLnJlbHNQSwECLQAU&#10;AAYACAAAACEABmsGvxoCAAAyBAAADgAAAAAAAAAAAAAAAAAuAgAAZHJzL2Uyb0RvYy54bWxQSwEC&#10;LQAUAAYACAAAACEA07vlLOEAAAALAQAADwAAAAAAAAAAAAAAAAB0BAAAZHJzL2Rvd25yZXYueG1s&#10;UEsFBgAAAAAEAAQA8wAAAIIFAAAAAA==&#10;" filled="f" stroked="f" strokeweight=".5pt">
                <v:textbox>
                  <w:txbxContent>
                    <w:p w14:paraId="557A6452" w14:textId="0674AA0E" w:rsidR="00460B0D" w:rsidRPr="00C11A37" w:rsidRDefault="00460B0D">
                      <w:pPr>
                        <w:rPr>
                          <w:rFonts w:hint="eastAsia"/>
                          <w:sz w:val="16"/>
                          <w:szCs w:val="16"/>
                        </w:rPr>
                      </w:pPr>
                      <w:r w:rsidRPr="00C11A37">
                        <w:rPr>
                          <w:rFonts w:hint="eastAsia"/>
                          <w:sz w:val="16"/>
                          <w:szCs w:val="16"/>
                        </w:rPr>
                        <w:t>Lモータ1</w:t>
                      </w:r>
                    </w:p>
                  </w:txbxContent>
                </v:textbox>
              </v:shape>
            </w:pict>
          </mc:Fallback>
        </mc:AlternateContent>
      </w:r>
      <w:r>
        <w:rPr>
          <w:rFonts w:hint="eastAsia"/>
          <w:noProof/>
          <w:lang w:val="ja-JP"/>
        </w:rPr>
        <mc:AlternateContent>
          <mc:Choice Requires="wps">
            <w:drawing>
              <wp:anchor distT="0" distB="0" distL="114300" distR="114300" simplePos="0" relativeHeight="251670528" behindDoc="0" locked="0" layoutInCell="1" allowOverlap="1" wp14:anchorId="7F4AB141" wp14:editId="0564050D">
                <wp:simplePos x="0" y="0"/>
                <wp:positionH relativeFrom="column">
                  <wp:posOffset>2672715</wp:posOffset>
                </wp:positionH>
                <wp:positionV relativeFrom="paragraph">
                  <wp:posOffset>926465</wp:posOffset>
                </wp:positionV>
                <wp:extent cx="699135" cy="305435"/>
                <wp:effectExtent l="0" t="0" r="0" b="0"/>
                <wp:wrapNone/>
                <wp:docPr id="1167992807" name="テキスト ボックス 11"/>
                <wp:cNvGraphicFramePr/>
                <a:graphic xmlns:a="http://schemas.openxmlformats.org/drawingml/2006/main">
                  <a:graphicData uri="http://schemas.microsoft.com/office/word/2010/wordprocessingShape">
                    <wps:wsp>
                      <wps:cNvSpPr txBox="1"/>
                      <wps:spPr>
                        <a:xfrm>
                          <a:off x="0" y="0"/>
                          <a:ext cx="699135" cy="305435"/>
                        </a:xfrm>
                        <a:prstGeom prst="rect">
                          <a:avLst/>
                        </a:prstGeom>
                        <a:noFill/>
                        <a:ln w="6350">
                          <a:noFill/>
                        </a:ln>
                      </wps:spPr>
                      <wps:txbx>
                        <w:txbxContent>
                          <w:p w14:paraId="0A64C2B5" w14:textId="43522D9D" w:rsidR="00460B0D" w:rsidRPr="00C11A37" w:rsidRDefault="00460B0D" w:rsidP="00460B0D">
                            <w:pPr>
                              <w:rPr>
                                <w:rFonts w:hint="eastAsia"/>
                                <w:sz w:val="16"/>
                                <w:szCs w:val="16"/>
                              </w:rPr>
                            </w:pPr>
                            <w:r w:rsidRPr="00C11A37">
                              <w:rPr>
                                <w:rFonts w:hint="eastAsia"/>
                                <w:sz w:val="16"/>
                                <w:szCs w:val="16"/>
                              </w:rPr>
                              <w:t>Lモータ</w:t>
                            </w:r>
                            <w:r w:rsidRPr="00C11A37">
                              <w:rPr>
                                <w:rFonts w:hint="eastAsia"/>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AB141" id="_x0000_s1029" type="#_x0000_t202" style="position:absolute;left:0;text-align:left;margin-left:210.45pt;margin-top:72.95pt;width:55.05pt;height:2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P8UGQIAADIEAAAOAAAAZHJzL2Uyb0RvYy54bWysU8lu2zAQvRfoPxC815K3tBYsB24CFwWM&#10;JIBT5ExTpEWA4rAkbcn9+g4pb0h7KnqhZjijWd57nN93jSYH4bwCU9LhIKdEGA6VMruS/nhdffpC&#10;iQ/MVEyDESU9Ck/vFx8/zFtbiBHUoCvhCBYxvmhtSesQbJFlnteiYX4AVhgMSnANC+i6XVY51mL1&#10;RmejPL/LWnCVdcCF93j72AfpItWXUvDwLKUXgeiS4mwhnS6d23hmizkrdo7ZWvHTGOwfpmiYMtj0&#10;UuqRBUb2Tv1RqlHcgQcZBhyaDKRUXKQdcJth/m6bTc2sSLsgON5eYPL/ryx/OmzsiyOh+wodEhgB&#10;aa0vPF7GfTrpmvjFSQnGEcLjBTbRBcLx8m42G46nlHAMjfPpBG2skl1/ts6HbwIaEo2SOmQlgcUO&#10;ax/61HNK7GVgpbROzGhDWmwwnubph0sEi2uDPa6jRit0246oCqc4r7GF6ojbOeiJ95avFM6wZj68&#10;MIdM40Ko3vCMh9SAveBkUVKD+/W3+5iPBGCUkhaVU1L/c8+coER/N0jNbDiZRKklZzL9PELH3Ua2&#10;txGzbx4AxTnEd2J5MmN+0GdTOmjeUOTL2BVDzHDsXdJwNh9Cr2d8JFwslykJxWVZWJuN5bF0RDUi&#10;/Nq9MWdPNATk7wnOGmPFOzb63J6P5T6AVImqiHOP6gl+FGYi+/SIovJv/ZR1feqL3wAAAP//AwBQ&#10;SwMEFAAGAAgAAAAhAKwhC0riAAAACwEAAA8AAABkcnMvZG93bnJldi54bWxMj8FOwzAQRO9I/IO1&#10;lbhRuyFBbYhTVZEqJASHll64ObGbRLXXIXbbwNeznOC2uzOafVOsJ2fZxYyh9yhhMRfADDZe99hK&#10;OLxv75fAQlSolfVoJHyZAOvy9qZQufZX3JnLPraMQjDkSkIX45BzHprOOBXmfjBI2tGPTkVax5br&#10;UV0p3FmeCPHIneqRPnRqMFVnmtP+7CS8VNs3tasTt/y21fPrcTN8Hj4yKe9m0+YJWDRT/DPDLz6h&#10;Q0lMtT+jDsxKSBOxIisJaUYDObKHBbWr6bJKBfCy4P87lD8AAAD//wMAUEsBAi0AFAAGAAgAAAAh&#10;ALaDOJL+AAAA4QEAABMAAAAAAAAAAAAAAAAAAAAAAFtDb250ZW50X1R5cGVzXS54bWxQSwECLQAU&#10;AAYACAAAACEAOP0h/9YAAACUAQAACwAAAAAAAAAAAAAAAAAvAQAAX3JlbHMvLnJlbHNQSwECLQAU&#10;AAYACAAAACEAN9j/FBkCAAAyBAAADgAAAAAAAAAAAAAAAAAuAgAAZHJzL2Uyb0RvYy54bWxQSwEC&#10;LQAUAAYACAAAACEArCELSuIAAAALAQAADwAAAAAAAAAAAAAAAABzBAAAZHJzL2Rvd25yZXYueG1s&#10;UEsFBgAAAAAEAAQA8wAAAIIFAAAAAA==&#10;" filled="f" stroked="f" strokeweight=".5pt">
                <v:textbox>
                  <w:txbxContent>
                    <w:p w14:paraId="0A64C2B5" w14:textId="43522D9D" w:rsidR="00460B0D" w:rsidRPr="00C11A37" w:rsidRDefault="00460B0D" w:rsidP="00460B0D">
                      <w:pPr>
                        <w:rPr>
                          <w:rFonts w:hint="eastAsia"/>
                          <w:sz w:val="16"/>
                          <w:szCs w:val="16"/>
                        </w:rPr>
                      </w:pPr>
                      <w:r w:rsidRPr="00C11A37">
                        <w:rPr>
                          <w:rFonts w:hint="eastAsia"/>
                          <w:sz w:val="16"/>
                          <w:szCs w:val="16"/>
                        </w:rPr>
                        <w:t>Lモータ</w:t>
                      </w:r>
                      <w:r w:rsidRPr="00C11A37">
                        <w:rPr>
                          <w:rFonts w:hint="eastAsia"/>
                          <w:sz w:val="16"/>
                          <w:szCs w:val="16"/>
                        </w:rPr>
                        <w:t>2</w:t>
                      </w:r>
                    </w:p>
                  </w:txbxContent>
                </v:textbox>
              </v:shape>
            </w:pict>
          </mc:Fallback>
        </mc:AlternateContent>
      </w:r>
    </w:p>
    <w:p w14:paraId="40D51220" w14:textId="4C7ECF72" w:rsidR="00243BE2" w:rsidRPr="00DA0ABE" w:rsidRDefault="00243BE2" w:rsidP="00243BE2">
      <w:pPr>
        <w:pStyle w:val="a3"/>
        <w:ind w:leftChars="67" w:left="141" w:firstLineChars="68" w:firstLine="140"/>
        <w:jc w:val="center"/>
        <w:rPr>
          <w:rFonts w:eastAsiaTheme="minorHAnsi" w:hint="eastAsia"/>
          <w:b/>
          <w:bCs/>
        </w:rPr>
      </w:pPr>
      <w:r>
        <w:rPr>
          <w:rFonts w:eastAsiaTheme="minorHAnsi" w:hint="eastAsia"/>
          <w:b/>
          <w:bCs/>
        </w:rPr>
        <w:t>図</w:t>
      </w:r>
      <w:r w:rsidRPr="00DA0ABE">
        <w:rPr>
          <w:rFonts w:eastAsiaTheme="minorHAnsi" w:hint="eastAsia"/>
          <w:b/>
          <w:bCs/>
        </w:rPr>
        <w:t>2　直進時</w:t>
      </w:r>
    </w:p>
    <w:p w14:paraId="2F7BF0E3" w14:textId="77777777" w:rsidR="00243BE2" w:rsidRPr="00243BE2" w:rsidRDefault="00243BE2" w:rsidP="00243BE2">
      <w:pPr>
        <w:rPr>
          <w:rFonts w:asciiTheme="majorHAnsi" w:eastAsiaTheme="majorHAnsi" w:hAnsiTheme="majorHAnsi" w:hint="eastAsia"/>
          <w:b/>
          <w:bCs/>
        </w:rPr>
      </w:pPr>
    </w:p>
    <w:p w14:paraId="5029B3CC" w14:textId="2596D6D3" w:rsidR="0032119D" w:rsidRDefault="0032119D" w:rsidP="0032119D">
      <w:pPr>
        <w:pStyle w:val="a3"/>
        <w:numPr>
          <w:ilvl w:val="0"/>
          <w:numId w:val="14"/>
        </w:numPr>
        <w:ind w:leftChars="0" w:left="709" w:hanging="709"/>
        <w:rPr>
          <w:rFonts w:asciiTheme="majorHAnsi" w:eastAsiaTheme="majorHAnsi" w:hAnsiTheme="majorHAnsi"/>
          <w:b/>
          <w:bCs/>
        </w:rPr>
      </w:pPr>
      <w:r>
        <w:rPr>
          <w:rFonts w:asciiTheme="majorHAnsi" w:eastAsiaTheme="majorHAnsi" w:hAnsiTheme="majorHAnsi" w:hint="eastAsia"/>
          <w:b/>
          <w:bCs/>
        </w:rPr>
        <w:t>左旋回</w:t>
      </w:r>
    </w:p>
    <w:p w14:paraId="6AE37412" w14:textId="7A6CA162" w:rsidR="0032119D" w:rsidRPr="0032119D" w:rsidRDefault="0032119D" w:rsidP="0032119D">
      <w:pPr>
        <w:pStyle w:val="a3"/>
        <w:ind w:leftChars="67" w:left="141" w:firstLineChars="68" w:firstLine="143"/>
        <w:rPr>
          <w:rFonts w:eastAsiaTheme="minorHAnsi"/>
        </w:rPr>
      </w:pPr>
      <w:r w:rsidRPr="0032119D">
        <w:rPr>
          <w:rFonts w:eastAsiaTheme="minorHAnsi" w:hint="eastAsia"/>
        </w:rPr>
        <w:t>説明</w:t>
      </w:r>
      <w:r w:rsidR="00521235">
        <w:rPr>
          <w:rFonts w:eastAsiaTheme="minorHAnsi" w:hint="eastAsia"/>
        </w:rPr>
        <w:t>と図．</w:t>
      </w:r>
    </w:p>
    <w:p w14:paraId="74AD3292" w14:textId="1CCF1FCD" w:rsidR="0032119D" w:rsidRPr="0032119D" w:rsidRDefault="0032119D" w:rsidP="0032119D">
      <w:pPr>
        <w:pStyle w:val="a3"/>
        <w:numPr>
          <w:ilvl w:val="0"/>
          <w:numId w:val="13"/>
        </w:numPr>
        <w:ind w:leftChars="0" w:left="567" w:hanging="567"/>
        <w:rPr>
          <w:rFonts w:asciiTheme="majorHAnsi" w:eastAsiaTheme="majorHAnsi" w:hAnsiTheme="majorHAnsi"/>
          <w:b/>
          <w:bCs/>
        </w:rPr>
      </w:pPr>
      <w:r>
        <w:rPr>
          <w:rFonts w:asciiTheme="majorHAnsi" w:eastAsiaTheme="majorHAnsi" w:hAnsiTheme="majorHAnsi" w:hint="eastAsia"/>
          <w:b/>
          <w:bCs/>
        </w:rPr>
        <w:t>ボールの保持・投入／通過用機構</w:t>
      </w:r>
    </w:p>
    <w:p w14:paraId="337A0FAA" w14:textId="53164222" w:rsidR="0032119D" w:rsidRDefault="00521235" w:rsidP="00521235">
      <w:pPr>
        <w:pStyle w:val="a3"/>
        <w:numPr>
          <w:ilvl w:val="0"/>
          <w:numId w:val="15"/>
        </w:numPr>
        <w:ind w:leftChars="0" w:left="709" w:hanging="709"/>
        <w:rPr>
          <w:rFonts w:asciiTheme="majorHAnsi" w:eastAsiaTheme="majorHAnsi" w:hAnsiTheme="majorHAnsi"/>
          <w:b/>
          <w:bCs/>
        </w:rPr>
      </w:pPr>
      <w:r>
        <w:rPr>
          <w:rFonts w:asciiTheme="majorHAnsi" w:eastAsiaTheme="majorHAnsi" w:hAnsiTheme="majorHAnsi" w:hint="eastAsia"/>
          <w:b/>
          <w:bCs/>
        </w:rPr>
        <w:t>ゴールボックスへの投入</w:t>
      </w:r>
    </w:p>
    <w:p w14:paraId="585328EF" w14:textId="77777777" w:rsidR="0070303B" w:rsidRDefault="0070303B" w:rsidP="0032119D">
      <w:pPr>
        <w:pStyle w:val="a3"/>
        <w:ind w:leftChars="67" w:left="141" w:firstLineChars="68" w:firstLine="143"/>
        <w:rPr>
          <w:rFonts w:eastAsiaTheme="minorHAnsi"/>
        </w:rPr>
      </w:pPr>
      <w:r>
        <w:rPr>
          <w:rFonts w:eastAsiaTheme="minorHAnsi" w:hint="eastAsia"/>
        </w:rPr>
        <w:t>電子制御工学科時代の，台上のボールを確保する機構を題材に例示する．</w:t>
      </w:r>
      <w:r>
        <w:rPr>
          <w:rFonts w:eastAsiaTheme="minorHAnsi"/>
        </w:rPr>
        <w:fldChar w:fldCharType="begin"/>
      </w:r>
      <w:r>
        <w:rPr>
          <w:rFonts w:eastAsiaTheme="minorHAnsi"/>
        </w:rPr>
        <w:instrText xml:space="preserve"> </w:instrText>
      </w:r>
      <w:r>
        <w:rPr>
          <w:rFonts w:eastAsiaTheme="minorHAnsi" w:hint="eastAsia"/>
        </w:rPr>
        <w:instrText>REF _Ref135217211</w:instrText>
      </w:r>
      <w:r>
        <w:rPr>
          <w:rFonts w:eastAsiaTheme="minorHAnsi"/>
        </w:rPr>
        <w:instrText xml:space="preserve"> </w:instrText>
      </w:r>
      <w:r>
        <w:rPr>
          <w:rFonts w:eastAsiaTheme="minorHAnsi"/>
        </w:rPr>
        <w:fldChar w:fldCharType="separate"/>
      </w:r>
      <w:r>
        <w:t xml:space="preserve">図 </w:t>
      </w:r>
      <w:r>
        <w:rPr>
          <w:noProof/>
        </w:rPr>
        <w:t>2</w:t>
      </w:r>
      <w:r>
        <w:rPr>
          <w:rFonts w:eastAsiaTheme="minorHAnsi"/>
        </w:rPr>
        <w:fldChar w:fldCharType="end"/>
      </w:r>
      <w:r>
        <w:rPr>
          <w:rFonts w:eastAsiaTheme="minorHAnsi" w:hint="eastAsia"/>
        </w:rPr>
        <w:t>はボール確保機構の模式図である．構成は，Lモータの回転部中心に，かぎ爪型に組み合わせたパーツを取付ける．</w:t>
      </w:r>
    </w:p>
    <w:p w14:paraId="6CB7B3B6" w14:textId="2FD060C2" w:rsidR="0032119D" w:rsidRDefault="0070303B" w:rsidP="0032119D">
      <w:pPr>
        <w:pStyle w:val="a3"/>
        <w:ind w:leftChars="67" w:left="141" w:firstLineChars="68" w:firstLine="143"/>
        <w:rPr>
          <w:rFonts w:eastAsiaTheme="minorHAnsi"/>
        </w:rPr>
      </w:pPr>
      <w:r>
        <w:rPr>
          <w:rFonts w:eastAsiaTheme="minorHAnsi" w:hint="eastAsia"/>
        </w:rPr>
        <w:t>動作は，まず，図中①のように，爪が台上のボール上端よりも高い位置になるようにセッティングする．ボールの側に到達したとき，モータを回転させることで図中②のようにボールを台上から降ろし，確保する．</w:t>
      </w:r>
    </w:p>
    <w:p w14:paraId="3B3B27D1" w14:textId="77777777" w:rsidR="0070303B" w:rsidRDefault="0070303B" w:rsidP="0070303B">
      <w:pPr>
        <w:pStyle w:val="a3"/>
        <w:keepNext/>
        <w:ind w:leftChars="67" w:left="141" w:firstLineChars="68" w:firstLine="143"/>
        <w:jc w:val="center"/>
      </w:pPr>
      <w:r>
        <w:rPr>
          <w:rFonts w:eastAsiaTheme="minorHAnsi" w:hint="eastAsia"/>
          <w:noProof/>
        </w:rPr>
        <w:lastRenderedPageBreak/>
        <w:drawing>
          <wp:inline distT="0" distB="0" distL="0" distR="0" wp14:anchorId="4F9597A3" wp14:editId="36361450">
            <wp:extent cx="3223800" cy="1718640"/>
            <wp:effectExtent l="0" t="0" r="0" b="0"/>
            <wp:docPr id="4" name="図 4"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ダイアグラム&#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3800" cy="1718640"/>
                    </a:xfrm>
                    <a:prstGeom prst="rect">
                      <a:avLst/>
                    </a:prstGeom>
                  </pic:spPr>
                </pic:pic>
              </a:graphicData>
            </a:graphic>
          </wp:inline>
        </w:drawing>
      </w:r>
    </w:p>
    <w:p w14:paraId="29304F8E" w14:textId="4376A3E6" w:rsidR="0070303B" w:rsidRDefault="0070303B" w:rsidP="0070303B">
      <w:pPr>
        <w:pStyle w:val="a5"/>
        <w:jc w:val="center"/>
      </w:pPr>
      <w:bookmarkStart w:id="2" w:name="_Ref135217211"/>
      <w:r>
        <w:t xml:space="preserve">図 </w:t>
      </w:r>
      <w:r>
        <w:fldChar w:fldCharType="begin"/>
      </w:r>
      <w:r>
        <w:instrText xml:space="preserve"> SEQ 図 \* ARABIC </w:instrText>
      </w:r>
      <w:r>
        <w:fldChar w:fldCharType="separate"/>
      </w:r>
      <w:r>
        <w:rPr>
          <w:noProof/>
        </w:rPr>
        <w:t>2</w:t>
      </w:r>
      <w:r>
        <w:fldChar w:fldCharType="end"/>
      </w:r>
      <w:r>
        <w:rPr>
          <w:rFonts w:hint="eastAsia"/>
        </w:rPr>
        <w:t xml:space="preserve">　機構図の例</w:t>
      </w:r>
      <w:bookmarkEnd w:id="2"/>
      <w:r w:rsidR="003E0E12">
        <w:rPr>
          <w:rFonts w:hint="eastAsia"/>
        </w:rPr>
        <w:t>（この程度の図で構わない</w:t>
      </w:r>
      <w:r w:rsidR="00F135F1">
        <w:rPr>
          <w:rFonts w:hint="eastAsia"/>
        </w:rPr>
        <w:t>，他の図もだが画像＝実物OK</w:t>
      </w:r>
      <w:r w:rsidR="003E0E12">
        <w:rPr>
          <w:rFonts w:hint="eastAsia"/>
        </w:rPr>
        <w:t>）</w:t>
      </w:r>
    </w:p>
    <w:p w14:paraId="01084B1C" w14:textId="77777777" w:rsidR="0070303B" w:rsidRPr="0070303B" w:rsidRDefault="0070303B" w:rsidP="0070303B"/>
    <w:p w14:paraId="5E764DD8" w14:textId="73E088E7" w:rsidR="0032119D" w:rsidRDefault="00521235" w:rsidP="00521235">
      <w:pPr>
        <w:pStyle w:val="a3"/>
        <w:numPr>
          <w:ilvl w:val="0"/>
          <w:numId w:val="15"/>
        </w:numPr>
        <w:ind w:leftChars="0" w:left="709" w:hanging="709"/>
        <w:rPr>
          <w:rFonts w:asciiTheme="majorHAnsi" w:eastAsiaTheme="majorHAnsi" w:hAnsiTheme="majorHAnsi"/>
          <w:b/>
          <w:bCs/>
        </w:rPr>
      </w:pPr>
      <w:r>
        <w:rPr>
          <w:rFonts w:asciiTheme="majorHAnsi" w:eastAsiaTheme="majorHAnsi" w:hAnsiTheme="majorHAnsi" w:hint="eastAsia"/>
          <w:b/>
          <w:bCs/>
        </w:rPr>
        <w:t>ボールポストの通過</w:t>
      </w:r>
    </w:p>
    <w:p w14:paraId="7B9533B4" w14:textId="3B71DD19" w:rsidR="0032119D" w:rsidRDefault="0032119D" w:rsidP="0032119D">
      <w:pPr>
        <w:pStyle w:val="a3"/>
        <w:ind w:leftChars="67" w:left="141" w:firstLineChars="68" w:firstLine="143"/>
        <w:rPr>
          <w:rFonts w:eastAsiaTheme="minorHAnsi"/>
        </w:rPr>
      </w:pPr>
      <w:r w:rsidRPr="0032119D">
        <w:rPr>
          <w:rFonts w:eastAsiaTheme="minorHAnsi" w:hint="eastAsia"/>
        </w:rPr>
        <w:t>説明</w:t>
      </w:r>
      <w:r w:rsidR="00521235">
        <w:rPr>
          <w:rFonts w:eastAsiaTheme="minorHAnsi" w:hint="eastAsia"/>
        </w:rPr>
        <w:t>と図．</w:t>
      </w:r>
    </w:p>
    <w:p w14:paraId="2BA79755" w14:textId="25644C46" w:rsidR="00521235" w:rsidRPr="0032119D" w:rsidRDefault="00521235" w:rsidP="00521235">
      <w:pPr>
        <w:pStyle w:val="a3"/>
        <w:numPr>
          <w:ilvl w:val="0"/>
          <w:numId w:val="13"/>
        </w:numPr>
        <w:ind w:leftChars="0" w:left="567" w:hanging="567"/>
        <w:rPr>
          <w:rFonts w:asciiTheme="majorHAnsi" w:eastAsiaTheme="majorHAnsi" w:hAnsiTheme="majorHAnsi"/>
          <w:b/>
          <w:bCs/>
        </w:rPr>
      </w:pPr>
      <w:bookmarkStart w:id="3" w:name="_Ref135218367"/>
      <w:r>
        <w:rPr>
          <w:rFonts w:asciiTheme="majorHAnsi" w:eastAsiaTheme="majorHAnsi" w:hAnsiTheme="majorHAnsi" w:hint="eastAsia"/>
          <w:b/>
          <w:bCs/>
        </w:rPr>
        <w:t>その他</w:t>
      </w:r>
      <w:bookmarkEnd w:id="3"/>
    </w:p>
    <w:p w14:paraId="5F1EE409" w14:textId="64EAB0DE" w:rsidR="00521235" w:rsidRPr="002F5D06" w:rsidRDefault="0032119D" w:rsidP="002F5D06">
      <w:pPr>
        <w:pStyle w:val="a3"/>
        <w:ind w:leftChars="67" w:left="141" w:firstLineChars="68" w:firstLine="143"/>
        <w:rPr>
          <w:rFonts w:eastAsiaTheme="minorHAnsi"/>
        </w:rPr>
      </w:pPr>
      <w:r w:rsidRPr="0032119D">
        <w:rPr>
          <w:rFonts w:eastAsiaTheme="minorHAnsi" w:hint="eastAsia"/>
        </w:rPr>
        <w:t>説明</w:t>
      </w:r>
      <w:r w:rsidR="00521235">
        <w:rPr>
          <w:rFonts w:eastAsiaTheme="minorHAnsi" w:hint="eastAsia"/>
        </w:rPr>
        <w:t>と図．</w:t>
      </w:r>
      <w:r w:rsidR="002F5D06">
        <w:rPr>
          <w:rFonts w:eastAsiaTheme="minorHAnsi" w:hint="eastAsia"/>
        </w:rPr>
        <w:t>後の説明のため，</w:t>
      </w:r>
      <w:r w:rsidR="004B5451">
        <w:rPr>
          <w:rFonts w:eastAsiaTheme="minorHAnsi"/>
        </w:rPr>
        <w:t>M</w:t>
      </w:r>
      <w:r w:rsidR="002F5D06">
        <w:rPr>
          <w:rFonts w:eastAsiaTheme="minorHAnsi" w:hint="eastAsia"/>
        </w:rPr>
        <w:t>モータに連結され，先端にタッチセンサを</w:t>
      </w:r>
      <w:r w:rsidR="004B5451">
        <w:rPr>
          <w:rFonts w:eastAsiaTheme="minorHAnsi" w:hint="eastAsia"/>
        </w:rPr>
        <w:t>実装した</w:t>
      </w:r>
      <w:r w:rsidR="002F5D06">
        <w:rPr>
          <w:rFonts w:eastAsiaTheme="minorHAnsi" w:hint="eastAsia"/>
        </w:rPr>
        <w:t>ラック＆ピニオン機構</w:t>
      </w:r>
      <w:r w:rsidR="004B5451">
        <w:rPr>
          <w:rFonts w:eastAsiaTheme="minorHAnsi" w:hint="eastAsia"/>
        </w:rPr>
        <w:t>（スタートエリア内での規定サイズを超える長さまでタッチセンサを伸ばすことができる）について言及しているとする．</w:t>
      </w:r>
    </w:p>
    <w:p w14:paraId="404D1B8F" w14:textId="77777777" w:rsidR="00521235" w:rsidRDefault="00521235">
      <w:pPr>
        <w:widowControl/>
        <w:jc w:val="left"/>
        <w:rPr>
          <w:rFonts w:eastAsiaTheme="minorHAnsi"/>
        </w:rPr>
      </w:pPr>
      <w:r>
        <w:rPr>
          <w:rFonts w:eastAsiaTheme="minorHAnsi"/>
        </w:rPr>
        <w:br w:type="page"/>
      </w:r>
    </w:p>
    <w:p w14:paraId="691D69AF" w14:textId="37DBE748" w:rsidR="00A30C09" w:rsidRPr="00866C91" w:rsidRDefault="00521235" w:rsidP="00A30C09">
      <w:pPr>
        <w:pStyle w:val="a3"/>
        <w:numPr>
          <w:ilvl w:val="0"/>
          <w:numId w:val="2"/>
        </w:numPr>
        <w:ind w:leftChars="0"/>
        <w:rPr>
          <w:rFonts w:asciiTheme="majorEastAsia" w:eastAsiaTheme="majorEastAsia" w:hAnsiTheme="majorEastAsia"/>
          <w:b/>
          <w:bCs/>
        </w:rPr>
      </w:pPr>
      <w:r>
        <w:rPr>
          <w:rFonts w:asciiTheme="majorEastAsia" w:eastAsiaTheme="majorEastAsia" w:hAnsiTheme="majorEastAsia" w:hint="eastAsia"/>
          <w:b/>
          <w:bCs/>
        </w:rPr>
        <w:lastRenderedPageBreak/>
        <w:t>プログラム案（競技の流れ）</w:t>
      </w:r>
    </w:p>
    <w:p w14:paraId="40268833" w14:textId="2954290F" w:rsidR="002F5D06" w:rsidRPr="002F5D06" w:rsidRDefault="002F5D06" w:rsidP="002F5D06">
      <w:pPr>
        <w:ind w:leftChars="67" w:left="141" w:firstLineChars="68" w:firstLine="143"/>
        <w:rPr>
          <w:rFonts w:asciiTheme="minorEastAsia" w:hAnsiTheme="minorEastAsia"/>
        </w:rPr>
      </w:pPr>
      <w:r>
        <w:rPr>
          <w:rFonts w:asciiTheme="minorEastAsia" w:hAnsiTheme="minorEastAsia" w:hint="eastAsia"/>
        </w:rPr>
        <w:t>プログラム</w:t>
      </w:r>
      <w:r w:rsidR="00B04E97">
        <w:rPr>
          <w:rFonts w:asciiTheme="minorEastAsia" w:hAnsiTheme="minorEastAsia" w:hint="eastAsia"/>
        </w:rPr>
        <w:t>の流れ（＝競技の流れ）</w:t>
      </w:r>
      <w:r w:rsidR="003E0E12">
        <w:rPr>
          <w:rFonts w:asciiTheme="minorEastAsia" w:hAnsiTheme="minorEastAsia" w:hint="eastAsia"/>
        </w:rPr>
        <w:t>は以下のとおりである</w:t>
      </w:r>
      <w:r>
        <w:rPr>
          <w:rFonts w:asciiTheme="minorEastAsia" w:hAnsiTheme="minorEastAsia" w:hint="eastAsia"/>
        </w:rPr>
        <w:t>．</w:t>
      </w:r>
    </w:p>
    <w:p w14:paraId="3F52D414" w14:textId="3E8CEA33" w:rsidR="00521235" w:rsidRPr="00866C91" w:rsidRDefault="00521235" w:rsidP="00521235">
      <w:pPr>
        <w:pStyle w:val="a3"/>
        <w:numPr>
          <w:ilvl w:val="1"/>
          <w:numId w:val="2"/>
        </w:numPr>
        <w:ind w:leftChars="0" w:left="567" w:hanging="561"/>
        <w:rPr>
          <w:rFonts w:asciiTheme="majorEastAsia" w:eastAsiaTheme="majorEastAsia" w:hAnsiTheme="majorEastAsia"/>
          <w:b/>
          <w:bCs/>
        </w:rPr>
      </w:pPr>
      <w:bookmarkStart w:id="4" w:name="_Ref135219201"/>
      <w:r>
        <w:rPr>
          <w:rFonts w:asciiTheme="majorEastAsia" w:eastAsiaTheme="majorEastAsia" w:hAnsiTheme="majorEastAsia" w:hint="eastAsia"/>
          <w:b/>
          <w:bCs/>
        </w:rPr>
        <w:t>スタートエリア</w:t>
      </w:r>
      <w:bookmarkEnd w:id="4"/>
    </w:p>
    <w:p w14:paraId="11AD8DA8" w14:textId="586B1599" w:rsidR="00E17B9D" w:rsidRDefault="004B5451" w:rsidP="00521235">
      <w:pPr>
        <w:ind w:leftChars="50" w:left="105" w:firstLineChars="100" w:firstLine="210"/>
      </w:pPr>
      <w:r>
        <w:rPr>
          <w:rFonts w:hint="eastAsia"/>
        </w:rPr>
        <w:t>説明（と図）．</w:t>
      </w:r>
      <w:r w:rsidR="00E17B9D">
        <w:rPr>
          <w:rFonts w:hint="eastAsia"/>
        </w:rPr>
        <w:t>自律走行車の初期位置は，</w:t>
      </w:r>
      <w:r w:rsidR="00E17B9D">
        <w:fldChar w:fldCharType="begin"/>
      </w:r>
      <w:r w:rsidR="00E17B9D">
        <w:instrText xml:space="preserve"> </w:instrText>
      </w:r>
      <w:r w:rsidR="00E17B9D">
        <w:rPr>
          <w:rFonts w:hint="eastAsia"/>
        </w:rPr>
        <w:instrText>REF _Ref135218894</w:instrText>
      </w:r>
      <w:r w:rsidR="00E17B9D">
        <w:instrText xml:space="preserve"> </w:instrText>
      </w:r>
      <w:r w:rsidR="00E17B9D">
        <w:fldChar w:fldCharType="separate"/>
      </w:r>
      <w:r w:rsidR="00E17B9D">
        <w:t xml:space="preserve">図 </w:t>
      </w:r>
      <w:r w:rsidR="00E17B9D">
        <w:rPr>
          <w:noProof/>
        </w:rPr>
        <w:t>3</w:t>
      </w:r>
      <w:r w:rsidR="00E17B9D">
        <w:fldChar w:fldCharType="end"/>
      </w:r>
      <w:r w:rsidR="00E17B9D">
        <w:rPr>
          <w:rFonts w:hint="eastAsia"/>
        </w:rPr>
        <w:t>中の</w:t>
      </w:r>
      <w:r w:rsidR="00117F23">
        <w:rPr>
          <w:rFonts w:hint="eastAsia"/>
        </w:rPr>
        <w:t>ゲート①</w:t>
      </w:r>
      <w:r w:rsidR="00E17B9D">
        <w:rPr>
          <w:rFonts w:hint="eastAsia"/>
        </w:rPr>
        <w:t>と正対する形で，スタートエリア中央に置く．</w:t>
      </w:r>
    </w:p>
    <w:p w14:paraId="679ED755" w14:textId="671ECE96" w:rsidR="00521235" w:rsidRDefault="002F5D06" w:rsidP="00521235">
      <w:pPr>
        <w:ind w:leftChars="50" w:left="105" w:firstLineChars="100" w:firstLine="210"/>
      </w:pPr>
      <w:r>
        <w:rPr>
          <w:rFonts w:hint="eastAsia"/>
        </w:rPr>
        <w:t>プログラムの実行と同時に</w:t>
      </w:r>
      <w:r w:rsidR="004B5451">
        <w:rPr>
          <w:rFonts w:hint="eastAsia"/>
        </w:rPr>
        <w:t>Ｍモータを回転し，</w:t>
      </w:r>
      <w:r w:rsidR="004B5451">
        <w:fldChar w:fldCharType="begin"/>
      </w:r>
      <w:r w:rsidR="004B5451">
        <w:instrText xml:space="preserve"> </w:instrText>
      </w:r>
      <w:r w:rsidR="004B5451">
        <w:rPr>
          <w:rFonts w:hint="eastAsia"/>
        </w:rPr>
        <w:instrText>REF _Ref135218367 \n</w:instrText>
      </w:r>
      <w:r w:rsidR="004B5451">
        <w:instrText xml:space="preserve"> </w:instrText>
      </w:r>
      <w:r w:rsidR="004B5451">
        <w:fldChar w:fldCharType="separate"/>
      </w:r>
      <w:r w:rsidR="004B5451">
        <w:t>2.3</w:t>
      </w:r>
      <w:r w:rsidR="004B5451">
        <w:fldChar w:fldCharType="end"/>
      </w:r>
      <w:r w:rsidR="004B5451">
        <w:rPr>
          <w:rFonts w:hint="eastAsia"/>
        </w:rPr>
        <w:t>節でふれたタッチセンサの伸縮機構を作動させ，タッチセンサをゲート１方向に伸ばす</w:t>
      </w:r>
      <w:r w:rsidR="00521235">
        <w:rPr>
          <w:rFonts w:hint="eastAsia"/>
        </w:rPr>
        <w:t>．</w:t>
      </w:r>
      <w:r w:rsidR="00E17B9D">
        <w:rPr>
          <w:rFonts w:hint="eastAsia"/>
        </w:rPr>
        <w:t>回転はタイマで制御し，機構が伸びきる時間でＭモータを停止する．</w:t>
      </w:r>
      <w:r w:rsidR="004B5451">
        <w:rPr>
          <w:rFonts w:hint="eastAsia"/>
        </w:rPr>
        <w:t>初期変形は以上である．</w:t>
      </w:r>
    </w:p>
    <w:p w14:paraId="53B7D070" w14:textId="0DE61BED" w:rsidR="00521235" w:rsidRPr="00866C91" w:rsidRDefault="00E17B9D" w:rsidP="00521235">
      <w:pPr>
        <w:pStyle w:val="a3"/>
        <w:numPr>
          <w:ilvl w:val="1"/>
          <w:numId w:val="2"/>
        </w:numPr>
        <w:ind w:leftChars="0" w:left="567" w:hanging="561"/>
        <w:rPr>
          <w:rFonts w:asciiTheme="majorEastAsia" w:eastAsiaTheme="majorEastAsia" w:hAnsiTheme="majorEastAsia"/>
          <w:b/>
          <w:bCs/>
        </w:rPr>
      </w:pPr>
      <w:r>
        <w:rPr>
          <w:rFonts w:asciiTheme="majorEastAsia" w:eastAsiaTheme="majorEastAsia" w:hAnsiTheme="majorEastAsia" w:hint="eastAsia"/>
          <w:b/>
          <w:bCs/>
        </w:rPr>
        <w:t>発進から</w:t>
      </w:r>
      <w:r w:rsidR="004B5451">
        <w:rPr>
          <w:rFonts w:asciiTheme="majorEastAsia" w:eastAsiaTheme="majorEastAsia" w:hAnsiTheme="majorEastAsia" w:hint="eastAsia"/>
          <w:b/>
          <w:bCs/>
        </w:rPr>
        <w:t>フェンスＡに接触</w:t>
      </w:r>
      <w:r>
        <w:rPr>
          <w:rFonts w:asciiTheme="majorEastAsia" w:eastAsiaTheme="majorEastAsia" w:hAnsiTheme="majorEastAsia" w:hint="eastAsia"/>
          <w:b/>
          <w:bCs/>
        </w:rPr>
        <w:t>するまで</w:t>
      </w:r>
    </w:p>
    <w:p w14:paraId="2F521304" w14:textId="77777777" w:rsidR="00B04E97" w:rsidRDefault="00E17B9D" w:rsidP="00521235">
      <w:pPr>
        <w:ind w:leftChars="50" w:left="105" w:firstLineChars="100" w:firstLine="210"/>
      </w:pPr>
      <w:r>
        <w:rPr>
          <w:rFonts w:hint="eastAsia"/>
        </w:rPr>
        <w:t>駆動輪のＬモータ２つを両方とも同じ向きに同じ速度で回転させ，直進する．その間，</w:t>
      </w:r>
      <w:r>
        <w:t xml:space="preserve"> </w:t>
      </w:r>
      <w:r>
        <w:fldChar w:fldCharType="begin"/>
      </w:r>
      <w:r>
        <w:instrText xml:space="preserve"> REF _Ref135219201 \r </w:instrText>
      </w:r>
      <w:r>
        <w:fldChar w:fldCharType="separate"/>
      </w:r>
      <w:r>
        <w:t>3.1</w:t>
      </w:r>
      <w:r>
        <w:fldChar w:fldCharType="end"/>
      </w:r>
      <w:r>
        <w:rPr>
          <w:rFonts w:hint="eastAsia"/>
        </w:rPr>
        <w:t>節のタッチセンサの状態を監視し続け，センサがフェンスＡへの接触を検知した瞬間に両Ｌモータを停止する．</w:t>
      </w:r>
    </w:p>
    <w:p w14:paraId="7C518583" w14:textId="0B98D001" w:rsidR="00521235" w:rsidRDefault="00B04E97" w:rsidP="00B04E97">
      <w:pPr>
        <w:ind w:leftChars="50" w:left="105" w:firstLineChars="100" w:firstLine="210"/>
      </w:pPr>
      <w:r>
        <w:rPr>
          <w:rFonts w:hint="eastAsia"/>
        </w:rPr>
        <w:t>そして，次の動作の準備のため，ジャイロセンサを（2回）リセットし，このときの車体の向きを0[deg]とする．</w:t>
      </w:r>
    </w:p>
    <w:p w14:paraId="5E7BE754" w14:textId="3BD74A02" w:rsidR="00521235" w:rsidRPr="00866C91" w:rsidRDefault="00B04E97" w:rsidP="00521235">
      <w:pPr>
        <w:pStyle w:val="a3"/>
        <w:numPr>
          <w:ilvl w:val="1"/>
          <w:numId w:val="2"/>
        </w:numPr>
        <w:ind w:leftChars="0" w:left="567" w:hanging="561"/>
        <w:rPr>
          <w:rFonts w:asciiTheme="majorEastAsia" w:eastAsiaTheme="majorEastAsia" w:hAnsiTheme="majorEastAsia"/>
          <w:b/>
          <w:bCs/>
        </w:rPr>
      </w:pPr>
      <w:r>
        <w:rPr>
          <w:rFonts w:asciiTheme="majorEastAsia" w:eastAsiaTheme="majorEastAsia" w:hAnsiTheme="majorEastAsia" w:hint="eastAsia"/>
          <w:b/>
          <w:bCs/>
        </w:rPr>
        <w:t>フェンスＡ前での右旋回</w:t>
      </w:r>
    </w:p>
    <w:p w14:paraId="52665B5B" w14:textId="5F21076F" w:rsidR="00521235" w:rsidRDefault="00521235" w:rsidP="00B04E97">
      <w:pPr>
        <w:ind w:leftChars="50" w:left="105" w:firstLineChars="100" w:firstLine="210"/>
      </w:pPr>
      <w:r>
        <w:rPr>
          <w:rFonts w:hint="eastAsia"/>
        </w:rPr>
        <w:t>説明（と図）．</w:t>
      </w:r>
      <w:r w:rsidR="00B04E97">
        <w:fldChar w:fldCharType="begin"/>
      </w:r>
      <w:r w:rsidR="00B04E97">
        <w:instrText xml:space="preserve"> </w:instrText>
      </w:r>
      <w:r w:rsidR="00B04E97">
        <w:rPr>
          <w:rFonts w:hint="eastAsia"/>
        </w:rPr>
        <w:instrText>REF _Ref135219340 \r</w:instrText>
      </w:r>
      <w:r w:rsidR="00B04E97">
        <w:instrText xml:space="preserve"> </w:instrText>
      </w:r>
      <w:r w:rsidR="00B04E97">
        <w:fldChar w:fldCharType="separate"/>
      </w:r>
      <w:r w:rsidR="00B04E97">
        <w:t xml:space="preserve">2.1.2 </w:t>
      </w:r>
      <w:r w:rsidR="00B04E97">
        <w:fldChar w:fldCharType="end"/>
      </w:r>
      <w:r w:rsidR="00B04E97">
        <w:rPr>
          <w:rFonts w:hint="eastAsia"/>
        </w:rPr>
        <w:t>節にあるように，Ｌモータを互いに逆方向に回転させ，その場で右旋回する．その間，ジャイロセンサで車体向きを検知し続け，90[deg]を検出した時点，つまりはフェンスＢ（図中に・・・以下略）と正対したところで，両Ｌモータを停止させて右旋回を終える．</w:t>
      </w:r>
    </w:p>
    <w:p w14:paraId="7AD44095" w14:textId="51948EAA" w:rsidR="00B04E97" w:rsidRPr="00866C91" w:rsidRDefault="00B04E97" w:rsidP="00B04E97">
      <w:pPr>
        <w:pStyle w:val="a3"/>
        <w:numPr>
          <w:ilvl w:val="1"/>
          <w:numId w:val="2"/>
        </w:numPr>
        <w:ind w:leftChars="0" w:left="567" w:hanging="561"/>
        <w:rPr>
          <w:rFonts w:asciiTheme="majorEastAsia" w:eastAsiaTheme="majorEastAsia" w:hAnsiTheme="majorEastAsia"/>
          <w:b/>
          <w:bCs/>
        </w:rPr>
      </w:pPr>
      <w:r>
        <w:rPr>
          <w:rFonts w:asciiTheme="majorEastAsia" w:eastAsiaTheme="majorEastAsia" w:hAnsiTheme="majorEastAsia" w:hint="eastAsia"/>
          <w:b/>
          <w:bCs/>
        </w:rPr>
        <w:t>フェンスＢを・・・</w:t>
      </w:r>
    </w:p>
    <w:p w14:paraId="3BBE807A" w14:textId="1569DFC7" w:rsidR="00B04E97" w:rsidRDefault="00B04E97" w:rsidP="00B04E97">
      <w:pPr>
        <w:ind w:leftChars="50" w:left="105" w:firstLineChars="100" w:firstLine="210"/>
      </w:pPr>
      <w:r>
        <w:rPr>
          <w:rFonts w:hint="eastAsia"/>
        </w:rPr>
        <w:t>説明（と図）．</w:t>
      </w:r>
      <w:r>
        <w:t xml:space="preserve"> </w:t>
      </w:r>
      <w:r>
        <w:rPr>
          <w:rFonts w:hint="eastAsia"/>
        </w:rPr>
        <w:t>なお，</w:t>
      </w:r>
      <w:r>
        <w:fldChar w:fldCharType="begin"/>
      </w:r>
      <w:r>
        <w:instrText xml:space="preserve"> </w:instrText>
      </w:r>
      <w:r>
        <w:rPr>
          <w:rFonts w:hint="eastAsia"/>
        </w:rPr>
        <w:instrText>REF _Ref135218894</w:instrText>
      </w:r>
      <w:r>
        <w:instrText xml:space="preserve"> </w:instrText>
      </w:r>
      <w:r>
        <w:fldChar w:fldCharType="separate"/>
      </w:r>
      <w:r>
        <w:t xml:space="preserve">図 </w:t>
      </w:r>
      <w:r>
        <w:rPr>
          <w:noProof/>
        </w:rPr>
        <w:t>3</w:t>
      </w:r>
      <w:r>
        <w:fldChar w:fldCharType="end"/>
      </w:r>
      <w:r>
        <w:rPr>
          <w:rFonts w:hint="eastAsia"/>
        </w:rPr>
        <w:t>に経路や旋回方向などを矢印などで描くと良い．</w:t>
      </w:r>
    </w:p>
    <w:p w14:paraId="7267C606" w14:textId="77777777" w:rsidR="00521235" w:rsidRDefault="00521235" w:rsidP="00521235">
      <w:pPr>
        <w:keepNext/>
        <w:jc w:val="center"/>
      </w:pPr>
      <w:r>
        <w:rPr>
          <w:rFonts w:hint="eastAsia"/>
          <w:noProof/>
        </w:rPr>
        <w:drawing>
          <wp:inline distT="0" distB="0" distL="0" distR="0" wp14:anchorId="30AE7A11" wp14:editId="32E379E5">
            <wp:extent cx="4563360" cy="3151440"/>
            <wp:effectExtent l="0" t="0" r="8890" b="0"/>
            <wp:docPr id="3" name="図 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ダイアグラム&#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4563360" cy="3151440"/>
                    </a:xfrm>
                    <a:prstGeom prst="rect">
                      <a:avLst/>
                    </a:prstGeom>
                  </pic:spPr>
                </pic:pic>
              </a:graphicData>
            </a:graphic>
          </wp:inline>
        </w:drawing>
      </w:r>
    </w:p>
    <w:p w14:paraId="4BDC74DA" w14:textId="4C86398A" w:rsidR="00521235" w:rsidRDefault="00521235" w:rsidP="00521235">
      <w:pPr>
        <w:pStyle w:val="a5"/>
        <w:jc w:val="center"/>
      </w:pPr>
      <w:bookmarkStart w:id="5" w:name="_Ref135218894"/>
      <w:r>
        <w:t xml:space="preserve">図 </w:t>
      </w:r>
      <w:r>
        <w:fldChar w:fldCharType="begin"/>
      </w:r>
      <w:r>
        <w:instrText xml:space="preserve"> SEQ 図 \* ARABIC </w:instrText>
      </w:r>
      <w:r>
        <w:fldChar w:fldCharType="separate"/>
      </w:r>
      <w:r w:rsidR="0070303B">
        <w:rPr>
          <w:noProof/>
        </w:rPr>
        <w:t>3</w:t>
      </w:r>
      <w:r>
        <w:fldChar w:fldCharType="end"/>
      </w:r>
      <w:r w:rsidR="00955553">
        <w:rPr>
          <w:rFonts w:hint="eastAsia"/>
        </w:rPr>
        <w:t xml:space="preserve">　競技フィールド</w:t>
      </w:r>
      <w:bookmarkEnd w:id="5"/>
    </w:p>
    <w:p w14:paraId="067C0A20" w14:textId="2EC9459A" w:rsidR="00400A70" w:rsidRDefault="00400A70" w:rsidP="00F135F1">
      <w:pPr>
        <w:widowControl/>
        <w:jc w:val="left"/>
      </w:pPr>
    </w:p>
    <w:sectPr w:rsidR="00400A70" w:rsidSect="004C1101">
      <w:footerReference w:type="default" r:id="rId14"/>
      <w:pgSz w:w="11906" w:h="16838"/>
      <w:pgMar w:top="1701" w:right="1701" w:bottom="1701" w:left="1701"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477B4" w14:textId="77777777" w:rsidR="004C1101" w:rsidRDefault="004C1101" w:rsidP="00DB1DFE">
      <w:r>
        <w:separator/>
      </w:r>
    </w:p>
  </w:endnote>
  <w:endnote w:type="continuationSeparator" w:id="0">
    <w:p w14:paraId="396E4C35" w14:textId="77777777" w:rsidR="004C1101" w:rsidRDefault="004C1101" w:rsidP="00DB1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5D137" w14:textId="3E43D824" w:rsidR="00810A2C" w:rsidRDefault="00810A2C" w:rsidP="00810A2C">
    <w:pPr>
      <w:pStyle w:val="a8"/>
      <w:jc w:val="center"/>
    </w:pPr>
    <w:r>
      <w:fldChar w:fldCharType="begin"/>
    </w:r>
    <w:r>
      <w:instrText>PAGE   \* MERGEFORMAT</w:instrText>
    </w:r>
    <w:r>
      <w:fldChar w:fldCharType="separate"/>
    </w:r>
    <w:r>
      <w:rPr>
        <w:lang w:val="ja-JP"/>
      </w:rPr>
      <w:t>1</w:t>
    </w:r>
    <w:r>
      <w:fldChar w:fldCharType="end"/>
    </w:r>
  </w:p>
  <w:p w14:paraId="4AB42B06" w14:textId="77777777" w:rsidR="00810A2C" w:rsidRDefault="00810A2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C933D" w14:textId="77777777" w:rsidR="004C1101" w:rsidRDefault="004C1101" w:rsidP="00DB1DFE">
      <w:r>
        <w:separator/>
      </w:r>
    </w:p>
  </w:footnote>
  <w:footnote w:type="continuationSeparator" w:id="0">
    <w:p w14:paraId="503549D8" w14:textId="77777777" w:rsidR="004C1101" w:rsidRDefault="004C1101" w:rsidP="00DB1D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02E43"/>
    <w:multiLevelType w:val="hybridMultilevel"/>
    <w:tmpl w:val="2E7CDB1C"/>
    <w:lvl w:ilvl="0" w:tplc="0409000F">
      <w:start w:val="1"/>
      <w:numFmt w:val="decimal"/>
      <w:lvlText w:val="%1."/>
      <w:lvlJc w:val="left"/>
      <w:pPr>
        <w:ind w:left="420" w:hanging="420"/>
      </w:pPr>
    </w:lvl>
    <w:lvl w:ilvl="1" w:tplc="47B66FC6">
      <w:start w:val="1"/>
      <w:numFmt w:val="decimal"/>
      <w:lvlText w:val="3.%2"/>
      <w:lvlJc w:val="left"/>
      <w:pPr>
        <w:ind w:left="840" w:hanging="420"/>
      </w:pPr>
      <w:rPr>
        <w:rFonts w:hint="eastAsia"/>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D1D47D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F9276DD"/>
    <w:multiLevelType w:val="hybridMultilevel"/>
    <w:tmpl w:val="C1AC593E"/>
    <w:lvl w:ilvl="0" w:tplc="298AE8DA">
      <w:start w:val="1"/>
      <w:numFmt w:val="decimal"/>
      <w:lvlText w:val="2.2.%1. "/>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 w15:restartNumberingAfterBreak="0">
    <w:nsid w:val="1EA0145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A8D2BD4"/>
    <w:multiLevelType w:val="hybridMultilevel"/>
    <w:tmpl w:val="4654611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AE95F47"/>
    <w:multiLevelType w:val="hybridMultilevel"/>
    <w:tmpl w:val="1A023BC4"/>
    <w:lvl w:ilvl="0" w:tplc="04090001">
      <w:start w:val="1"/>
      <w:numFmt w:val="bullet"/>
      <w:lvlText w:val=""/>
      <w:lvlJc w:val="left"/>
      <w:pPr>
        <w:ind w:left="735" w:hanging="420"/>
      </w:pPr>
      <w:rPr>
        <w:rFonts w:ascii="Wingdings" w:hAnsi="Wingdings" w:hint="default"/>
      </w:rPr>
    </w:lvl>
    <w:lvl w:ilvl="1" w:tplc="0409000B" w:tentative="1">
      <w:start w:val="1"/>
      <w:numFmt w:val="bullet"/>
      <w:lvlText w:val=""/>
      <w:lvlJc w:val="left"/>
      <w:pPr>
        <w:ind w:left="1155" w:hanging="420"/>
      </w:pPr>
      <w:rPr>
        <w:rFonts w:ascii="Wingdings" w:hAnsi="Wingdings" w:hint="default"/>
      </w:rPr>
    </w:lvl>
    <w:lvl w:ilvl="2" w:tplc="0409000D"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B" w:tentative="1">
      <w:start w:val="1"/>
      <w:numFmt w:val="bullet"/>
      <w:lvlText w:val=""/>
      <w:lvlJc w:val="left"/>
      <w:pPr>
        <w:ind w:left="2415" w:hanging="420"/>
      </w:pPr>
      <w:rPr>
        <w:rFonts w:ascii="Wingdings" w:hAnsi="Wingdings" w:hint="default"/>
      </w:rPr>
    </w:lvl>
    <w:lvl w:ilvl="5" w:tplc="0409000D"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B" w:tentative="1">
      <w:start w:val="1"/>
      <w:numFmt w:val="bullet"/>
      <w:lvlText w:val=""/>
      <w:lvlJc w:val="left"/>
      <w:pPr>
        <w:ind w:left="3675" w:hanging="420"/>
      </w:pPr>
      <w:rPr>
        <w:rFonts w:ascii="Wingdings" w:hAnsi="Wingdings" w:hint="default"/>
      </w:rPr>
    </w:lvl>
    <w:lvl w:ilvl="8" w:tplc="0409000D" w:tentative="1">
      <w:start w:val="1"/>
      <w:numFmt w:val="bullet"/>
      <w:lvlText w:val=""/>
      <w:lvlJc w:val="left"/>
      <w:pPr>
        <w:ind w:left="4095" w:hanging="420"/>
      </w:pPr>
      <w:rPr>
        <w:rFonts w:ascii="Wingdings" w:hAnsi="Wingdings" w:hint="default"/>
      </w:rPr>
    </w:lvl>
  </w:abstractNum>
  <w:abstractNum w:abstractNumId="6" w15:restartNumberingAfterBreak="0">
    <w:nsid w:val="2C197F2C"/>
    <w:multiLevelType w:val="hybridMultilevel"/>
    <w:tmpl w:val="2238395A"/>
    <w:lvl w:ilvl="0" w:tplc="5E789716">
      <w:start w:val="1"/>
      <w:numFmt w:val="decimal"/>
      <w:lvlText w:val="1.%1. "/>
      <w:lvlJc w:val="left"/>
      <w:pPr>
        <w:ind w:left="735" w:hanging="420"/>
      </w:pPr>
      <w:rPr>
        <w:rFonts w:hint="eastAsia"/>
      </w:rPr>
    </w:lvl>
    <w:lvl w:ilvl="1" w:tplc="04090017" w:tentative="1">
      <w:start w:val="1"/>
      <w:numFmt w:val="aiueoFullWidth"/>
      <w:lvlText w:val="(%2)"/>
      <w:lvlJc w:val="left"/>
      <w:pPr>
        <w:ind w:left="1155" w:hanging="420"/>
      </w:pPr>
    </w:lvl>
    <w:lvl w:ilvl="2" w:tplc="04090011" w:tentative="1">
      <w:start w:val="1"/>
      <w:numFmt w:val="decimalEnclosedCircle"/>
      <w:lvlText w:val="%3"/>
      <w:lvlJc w:val="left"/>
      <w:pPr>
        <w:ind w:left="1575" w:hanging="420"/>
      </w:pPr>
    </w:lvl>
    <w:lvl w:ilvl="3" w:tplc="0409000F" w:tentative="1">
      <w:start w:val="1"/>
      <w:numFmt w:val="decimal"/>
      <w:lvlText w:val="%4."/>
      <w:lvlJc w:val="left"/>
      <w:pPr>
        <w:ind w:left="1995" w:hanging="420"/>
      </w:pPr>
    </w:lvl>
    <w:lvl w:ilvl="4" w:tplc="04090017" w:tentative="1">
      <w:start w:val="1"/>
      <w:numFmt w:val="aiueoFullWidth"/>
      <w:lvlText w:val="(%5)"/>
      <w:lvlJc w:val="left"/>
      <w:pPr>
        <w:ind w:left="2415" w:hanging="420"/>
      </w:pPr>
    </w:lvl>
    <w:lvl w:ilvl="5" w:tplc="04090011" w:tentative="1">
      <w:start w:val="1"/>
      <w:numFmt w:val="decimalEnclosedCircle"/>
      <w:lvlText w:val="%6"/>
      <w:lvlJc w:val="left"/>
      <w:pPr>
        <w:ind w:left="2835" w:hanging="420"/>
      </w:pPr>
    </w:lvl>
    <w:lvl w:ilvl="6" w:tplc="0409000F" w:tentative="1">
      <w:start w:val="1"/>
      <w:numFmt w:val="decimal"/>
      <w:lvlText w:val="%7."/>
      <w:lvlJc w:val="left"/>
      <w:pPr>
        <w:ind w:left="3255" w:hanging="420"/>
      </w:pPr>
    </w:lvl>
    <w:lvl w:ilvl="7" w:tplc="04090017" w:tentative="1">
      <w:start w:val="1"/>
      <w:numFmt w:val="aiueoFullWidth"/>
      <w:lvlText w:val="(%8)"/>
      <w:lvlJc w:val="left"/>
      <w:pPr>
        <w:ind w:left="3675" w:hanging="420"/>
      </w:pPr>
    </w:lvl>
    <w:lvl w:ilvl="8" w:tplc="04090011" w:tentative="1">
      <w:start w:val="1"/>
      <w:numFmt w:val="decimalEnclosedCircle"/>
      <w:lvlText w:val="%9"/>
      <w:lvlJc w:val="left"/>
      <w:pPr>
        <w:ind w:left="4095" w:hanging="420"/>
      </w:pPr>
    </w:lvl>
  </w:abstractNum>
  <w:abstractNum w:abstractNumId="7" w15:restartNumberingAfterBreak="0">
    <w:nsid w:val="392626FF"/>
    <w:multiLevelType w:val="hybridMultilevel"/>
    <w:tmpl w:val="6EC0504E"/>
    <w:lvl w:ilvl="0" w:tplc="47DC411E">
      <w:start w:val="1"/>
      <w:numFmt w:val="decimalFullWidth"/>
      <w:lvlText w:val="７．%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AB45E29"/>
    <w:multiLevelType w:val="multilevel"/>
    <w:tmpl w:val="0EAACE48"/>
    <w:lvl w:ilvl="0">
      <w:start w:val="1"/>
      <w:numFmt w:val="decimal"/>
      <w:lvlText w:val="%1."/>
      <w:lvlJc w:val="left"/>
      <w:pPr>
        <w:ind w:left="420" w:hanging="420"/>
      </w:p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9" w15:restartNumberingAfterBreak="0">
    <w:nsid w:val="3BC7780D"/>
    <w:multiLevelType w:val="hybridMultilevel"/>
    <w:tmpl w:val="B6B6F79A"/>
    <w:lvl w:ilvl="0" w:tplc="04090001">
      <w:start w:val="1"/>
      <w:numFmt w:val="bullet"/>
      <w:lvlText w:val=""/>
      <w:lvlJc w:val="left"/>
      <w:pPr>
        <w:ind w:left="735" w:hanging="420"/>
      </w:pPr>
      <w:rPr>
        <w:rFonts w:ascii="Wingdings" w:hAnsi="Wingdings" w:hint="default"/>
      </w:rPr>
    </w:lvl>
    <w:lvl w:ilvl="1" w:tplc="0409000B" w:tentative="1">
      <w:start w:val="1"/>
      <w:numFmt w:val="bullet"/>
      <w:lvlText w:val=""/>
      <w:lvlJc w:val="left"/>
      <w:pPr>
        <w:ind w:left="1155" w:hanging="420"/>
      </w:pPr>
      <w:rPr>
        <w:rFonts w:ascii="Wingdings" w:hAnsi="Wingdings" w:hint="default"/>
      </w:rPr>
    </w:lvl>
    <w:lvl w:ilvl="2" w:tplc="0409000D"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B" w:tentative="1">
      <w:start w:val="1"/>
      <w:numFmt w:val="bullet"/>
      <w:lvlText w:val=""/>
      <w:lvlJc w:val="left"/>
      <w:pPr>
        <w:ind w:left="2415" w:hanging="420"/>
      </w:pPr>
      <w:rPr>
        <w:rFonts w:ascii="Wingdings" w:hAnsi="Wingdings" w:hint="default"/>
      </w:rPr>
    </w:lvl>
    <w:lvl w:ilvl="5" w:tplc="0409000D"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B" w:tentative="1">
      <w:start w:val="1"/>
      <w:numFmt w:val="bullet"/>
      <w:lvlText w:val=""/>
      <w:lvlJc w:val="left"/>
      <w:pPr>
        <w:ind w:left="3675" w:hanging="420"/>
      </w:pPr>
      <w:rPr>
        <w:rFonts w:ascii="Wingdings" w:hAnsi="Wingdings" w:hint="default"/>
      </w:rPr>
    </w:lvl>
    <w:lvl w:ilvl="8" w:tplc="0409000D" w:tentative="1">
      <w:start w:val="1"/>
      <w:numFmt w:val="bullet"/>
      <w:lvlText w:val=""/>
      <w:lvlJc w:val="left"/>
      <w:pPr>
        <w:ind w:left="4095" w:hanging="420"/>
      </w:pPr>
      <w:rPr>
        <w:rFonts w:ascii="Wingdings" w:hAnsi="Wingdings" w:hint="default"/>
      </w:rPr>
    </w:lvl>
  </w:abstractNum>
  <w:abstractNum w:abstractNumId="10" w15:restartNumberingAfterBreak="0">
    <w:nsid w:val="55CB1C64"/>
    <w:multiLevelType w:val="hybridMultilevel"/>
    <w:tmpl w:val="BF28129C"/>
    <w:lvl w:ilvl="0" w:tplc="FA60FCF0">
      <w:start w:val="1"/>
      <w:numFmt w:val="decimal"/>
      <w:lvlText w:val="2.1.%1. "/>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1" w15:restartNumberingAfterBreak="0">
    <w:nsid w:val="6F57305C"/>
    <w:multiLevelType w:val="hybridMultilevel"/>
    <w:tmpl w:val="7CB6B856"/>
    <w:lvl w:ilvl="0" w:tplc="2EFA8E84">
      <w:start w:val="1"/>
      <w:numFmt w:val="decimal"/>
      <w:lvlText w:val="2.%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72F61F48"/>
    <w:multiLevelType w:val="hybridMultilevel"/>
    <w:tmpl w:val="33C449BA"/>
    <w:lvl w:ilvl="0" w:tplc="10561874">
      <w:start w:val="1"/>
      <w:numFmt w:val="decimal"/>
      <w:lvlText w:val="1.%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73800BF"/>
    <w:multiLevelType w:val="hybridMultilevel"/>
    <w:tmpl w:val="4DF0657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7C133C1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258562181">
    <w:abstractNumId w:val="7"/>
  </w:num>
  <w:num w:numId="2" w16cid:durableId="588589104">
    <w:abstractNumId w:val="0"/>
  </w:num>
  <w:num w:numId="3" w16cid:durableId="1465612126">
    <w:abstractNumId w:val="9"/>
  </w:num>
  <w:num w:numId="4" w16cid:durableId="1228031875">
    <w:abstractNumId w:val="13"/>
  </w:num>
  <w:num w:numId="5" w16cid:durableId="429280185">
    <w:abstractNumId w:val="4"/>
  </w:num>
  <w:num w:numId="6" w16cid:durableId="1928535278">
    <w:abstractNumId w:val="3"/>
  </w:num>
  <w:num w:numId="7" w16cid:durableId="624509273">
    <w:abstractNumId w:val="14"/>
  </w:num>
  <w:num w:numId="8" w16cid:durableId="1902784377">
    <w:abstractNumId w:val="8"/>
  </w:num>
  <w:num w:numId="9" w16cid:durableId="2042589471">
    <w:abstractNumId w:val="1"/>
  </w:num>
  <w:num w:numId="10" w16cid:durableId="1819690362">
    <w:abstractNumId w:val="5"/>
  </w:num>
  <w:num w:numId="11" w16cid:durableId="660231653">
    <w:abstractNumId w:val="12"/>
  </w:num>
  <w:num w:numId="12" w16cid:durableId="1540360696">
    <w:abstractNumId w:val="6"/>
  </w:num>
  <w:num w:numId="13" w16cid:durableId="1683825341">
    <w:abstractNumId w:val="11"/>
  </w:num>
  <w:num w:numId="14" w16cid:durableId="1820147958">
    <w:abstractNumId w:val="10"/>
  </w:num>
  <w:num w:numId="15" w16cid:durableId="149332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D66"/>
    <w:rsid w:val="00013487"/>
    <w:rsid w:val="00047BF2"/>
    <w:rsid w:val="0006260A"/>
    <w:rsid w:val="000E5684"/>
    <w:rsid w:val="00117F23"/>
    <w:rsid w:val="00132A7C"/>
    <w:rsid w:val="00180993"/>
    <w:rsid w:val="001B41F3"/>
    <w:rsid w:val="001B5295"/>
    <w:rsid w:val="001D63D0"/>
    <w:rsid w:val="00216E48"/>
    <w:rsid w:val="00226DCC"/>
    <w:rsid w:val="00243BE2"/>
    <w:rsid w:val="002B7728"/>
    <w:rsid w:val="002F5D06"/>
    <w:rsid w:val="003068E8"/>
    <w:rsid w:val="0032059F"/>
    <w:rsid w:val="0032119D"/>
    <w:rsid w:val="00337806"/>
    <w:rsid w:val="003534FF"/>
    <w:rsid w:val="003716D7"/>
    <w:rsid w:val="00396575"/>
    <w:rsid w:val="003D2EB2"/>
    <w:rsid w:val="003E0E12"/>
    <w:rsid w:val="003E76E8"/>
    <w:rsid w:val="00400A70"/>
    <w:rsid w:val="0042327D"/>
    <w:rsid w:val="0044696D"/>
    <w:rsid w:val="00460B0D"/>
    <w:rsid w:val="00474201"/>
    <w:rsid w:val="00475F29"/>
    <w:rsid w:val="004B5451"/>
    <w:rsid w:val="004C1101"/>
    <w:rsid w:val="00521235"/>
    <w:rsid w:val="00533F55"/>
    <w:rsid w:val="00540596"/>
    <w:rsid w:val="00566A7A"/>
    <w:rsid w:val="00574153"/>
    <w:rsid w:val="005906AE"/>
    <w:rsid w:val="005A2C87"/>
    <w:rsid w:val="006146AD"/>
    <w:rsid w:val="006153BD"/>
    <w:rsid w:val="00676FC9"/>
    <w:rsid w:val="00693E69"/>
    <w:rsid w:val="006C1123"/>
    <w:rsid w:val="006C2155"/>
    <w:rsid w:val="006D4358"/>
    <w:rsid w:val="0070303B"/>
    <w:rsid w:val="00703DA7"/>
    <w:rsid w:val="0070645F"/>
    <w:rsid w:val="00731B80"/>
    <w:rsid w:val="00756111"/>
    <w:rsid w:val="00781D20"/>
    <w:rsid w:val="007E64A8"/>
    <w:rsid w:val="007F3256"/>
    <w:rsid w:val="00810A2C"/>
    <w:rsid w:val="008168F9"/>
    <w:rsid w:val="00823B13"/>
    <w:rsid w:val="00866C91"/>
    <w:rsid w:val="008B0E1D"/>
    <w:rsid w:val="008B39EC"/>
    <w:rsid w:val="008E19B7"/>
    <w:rsid w:val="008E2E7B"/>
    <w:rsid w:val="008E33DC"/>
    <w:rsid w:val="008F4E94"/>
    <w:rsid w:val="008F57E7"/>
    <w:rsid w:val="00935816"/>
    <w:rsid w:val="00937B41"/>
    <w:rsid w:val="009438D8"/>
    <w:rsid w:val="00955553"/>
    <w:rsid w:val="009643F4"/>
    <w:rsid w:val="00985806"/>
    <w:rsid w:val="009A557A"/>
    <w:rsid w:val="009F1241"/>
    <w:rsid w:val="00A011D5"/>
    <w:rsid w:val="00A04009"/>
    <w:rsid w:val="00A26392"/>
    <w:rsid w:val="00A30C09"/>
    <w:rsid w:val="00A30E80"/>
    <w:rsid w:val="00A6054F"/>
    <w:rsid w:val="00A65605"/>
    <w:rsid w:val="00A751CC"/>
    <w:rsid w:val="00A94FA4"/>
    <w:rsid w:val="00AA1595"/>
    <w:rsid w:val="00B04E97"/>
    <w:rsid w:val="00B10E8A"/>
    <w:rsid w:val="00B81558"/>
    <w:rsid w:val="00BE39AB"/>
    <w:rsid w:val="00BF30DD"/>
    <w:rsid w:val="00BF4D66"/>
    <w:rsid w:val="00C06DE1"/>
    <w:rsid w:val="00C11A37"/>
    <w:rsid w:val="00C84755"/>
    <w:rsid w:val="00D0131D"/>
    <w:rsid w:val="00D16417"/>
    <w:rsid w:val="00D40EA5"/>
    <w:rsid w:val="00D662BD"/>
    <w:rsid w:val="00D74C20"/>
    <w:rsid w:val="00DA0ABE"/>
    <w:rsid w:val="00DB1DFE"/>
    <w:rsid w:val="00DF09B9"/>
    <w:rsid w:val="00E0655B"/>
    <w:rsid w:val="00E17B9D"/>
    <w:rsid w:val="00E318C7"/>
    <w:rsid w:val="00E448D1"/>
    <w:rsid w:val="00E50CCE"/>
    <w:rsid w:val="00E71E56"/>
    <w:rsid w:val="00F00514"/>
    <w:rsid w:val="00F135F1"/>
    <w:rsid w:val="00F13B8F"/>
    <w:rsid w:val="00F64183"/>
    <w:rsid w:val="00F718B7"/>
    <w:rsid w:val="00F74786"/>
    <w:rsid w:val="00FD7BF5"/>
    <w:rsid w:val="00FE2947"/>
    <w:rsid w:val="00FE33DF"/>
    <w:rsid w:val="00FF3B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3D405A"/>
  <w15:chartTrackingRefBased/>
  <w15:docId w15:val="{132EF221-503E-4C52-970F-98A407B58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0EA5"/>
    <w:pPr>
      <w:ind w:leftChars="400" w:left="840"/>
    </w:pPr>
  </w:style>
  <w:style w:type="table" w:styleId="a4">
    <w:name w:val="Table Grid"/>
    <w:basedOn w:val="a1"/>
    <w:uiPriority w:val="39"/>
    <w:rsid w:val="00937B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caption"/>
    <w:basedOn w:val="a"/>
    <w:next w:val="a"/>
    <w:uiPriority w:val="35"/>
    <w:unhideWhenUsed/>
    <w:qFormat/>
    <w:rsid w:val="00D662BD"/>
    <w:rPr>
      <w:b/>
      <w:bCs/>
      <w:szCs w:val="21"/>
    </w:rPr>
  </w:style>
  <w:style w:type="paragraph" w:styleId="a6">
    <w:name w:val="header"/>
    <w:basedOn w:val="a"/>
    <w:link w:val="a7"/>
    <w:uiPriority w:val="99"/>
    <w:unhideWhenUsed/>
    <w:rsid w:val="00DB1DFE"/>
    <w:pPr>
      <w:tabs>
        <w:tab w:val="center" w:pos="4252"/>
        <w:tab w:val="right" w:pos="8504"/>
      </w:tabs>
      <w:snapToGrid w:val="0"/>
    </w:pPr>
  </w:style>
  <w:style w:type="character" w:customStyle="1" w:styleId="a7">
    <w:name w:val="ヘッダー (文字)"/>
    <w:basedOn w:val="a0"/>
    <w:link w:val="a6"/>
    <w:uiPriority w:val="99"/>
    <w:rsid w:val="00DB1DFE"/>
  </w:style>
  <w:style w:type="paragraph" w:styleId="a8">
    <w:name w:val="footer"/>
    <w:basedOn w:val="a"/>
    <w:link w:val="a9"/>
    <w:uiPriority w:val="99"/>
    <w:unhideWhenUsed/>
    <w:rsid w:val="00DB1DFE"/>
    <w:pPr>
      <w:tabs>
        <w:tab w:val="center" w:pos="4252"/>
        <w:tab w:val="right" w:pos="8504"/>
      </w:tabs>
      <w:snapToGrid w:val="0"/>
    </w:pPr>
  </w:style>
  <w:style w:type="character" w:customStyle="1" w:styleId="a9">
    <w:name w:val="フッター (文字)"/>
    <w:basedOn w:val="a0"/>
    <w:link w:val="a8"/>
    <w:uiPriority w:val="99"/>
    <w:rsid w:val="00DB1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2789C7E8DD850D448A15A424AC66E671" ma:contentTypeVersion="11" ma:contentTypeDescription="新しいドキュメントを作成します。" ma:contentTypeScope="" ma:versionID="f985b6235f7c78b33373ec734a2e6f96">
  <xsd:schema xmlns:xsd="http://www.w3.org/2001/XMLSchema" xmlns:xs="http://www.w3.org/2001/XMLSchema" xmlns:p="http://schemas.microsoft.com/office/2006/metadata/properties" xmlns:ns2="2867d376-65db-426c-968a-3dab94bc0454" xmlns:ns3="d8d65e6c-c239-47c3-93d0-81caf8c84134" targetNamespace="http://schemas.microsoft.com/office/2006/metadata/properties" ma:root="true" ma:fieldsID="2375eb073d8ee7612bda017457695a27" ns2:_="" ns3:_="">
    <xsd:import namespace="2867d376-65db-426c-968a-3dab94bc0454"/>
    <xsd:import namespace="d8d65e6c-c239-47c3-93d0-81caf8c841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7d376-65db-426c-968a-3dab94bc0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d65e6c-c239-47c3-93d0-81caf8c8413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23c2c8-8469-4c05-a294-352b09b28b78}" ma:internalName="TaxCatchAll" ma:showField="CatchAllData" ma:web="d8d65e6c-c239-47c3-93d0-81caf8c841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867d376-65db-426c-968a-3dab94bc0454">
      <Terms xmlns="http://schemas.microsoft.com/office/infopath/2007/PartnerControls"/>
    </lcf76f155ced4ddcb4097134ff3c332f>
    <TaxCatchAll xmlns="d8d65e6c-c239-47c3-93d0-81caf8c8413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F95C39-E221-47EA-86E9-519D6A2BD5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7d376-65db-426c-968a-3dab94bc0454"/>
    <ds:schemaRef ds:uri="d8d65e6c-c239-47c3-93d0-81caf8c84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22E772-AF94-402C-9CDD-7FAF6BE62231}">
  <ds:schemaRefs>
    <ds:schemaRef ds:uri="http://schemas.microsoft.com/office/2006/metadata/properties"/>
    <ds:schemaRef ds:uri="http://schemas.microsoft.com/office/infopath/2007/PartnerControls"/>
    <ds:schemaRef ds:uri="2867d376-65db-426c-968a-3dab94bc0454"/>
    <ds:schemaRef ds:uri="d8d65e6c-c239-47c3-93d0-81caf8c84134"/>
  </ds:schemaRefs>
</ds:datastoreItem>
</file>

<file path=customXml/itemProps3.xml><?xml version="1.0" encoding="utf-8"?>
<ds:datastoreItem xmlns:ds="http://schemas.openxmlformats.org/officeDocument/2006/customXml" ds:itemID="{E0A6719B-E328-464C-AE5C-E40C7DE3F84F}">
  <ds:schemaRefs>
    <ds:schemaRef ds:uri="http://schemas.openxmlformats.org/officeDocument/2006/bibliography"/>
  </ds:schemaRefs>
</ds:datastoreItem>
</file>

<file path=customXml/itemProps4.xml><?xml version="1.0" encoding="utf-8"?>
<ds:datastoreItem xmlns:ds="http://schemas.openxmlformats.org/officeDocument/2006/customXml" ds:itemID="{324DA12D-AD7D-415C-AC3B-67BA800DD1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882</TotalTime>
  <Pages>4</Pages>
  <Words>329</Words>
  <Characters>1879</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井上 学_米子教職員</dc:creator>
  <cp:keywords/>
  <dc:description/>
  <cp:lastModifiedBy>真広 大江</cp:lastModifiedBy>
  <cp:revision>36</cp:revision>
  <cp:lastPrinted>2022-10-05T07:20:00Z</cp:lastPrinted>
  <dcterms:created xsi:type="dcterms:W3CDTF">2022-10-15T15:03:00Z</dcterms:created>
  <dcterms:modified xsi:type="dcterms:W3CDTF">2024-04-18T02:14:00Z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0x0101002789C7E8DD850D448A15A424AC66E671</vt:lpwstr>
  </property>
</Properties>
</file>