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B53E" w14:textId="6E0DB5D6" w:rsidR="00FE6489" w:rsidRPr="00FE6489" w:rsidRDefault="00FE6489" w:rsidP="00FE6489">
      <w:pPr>
        <w:jc w:val="center"/>
        <w:rPr>
          <w:sz w:val="44"/>
          <w:szCs w:val="44"/>
        </w:rPr>
      </w:pPr>
      <w:r w:rsidRPr="00FE6489">
        <w:rPr>
          <w:sz w:val="44"/>
          <w:szCs w:val="44"/>
        </w:rPr>
        <w:t>实验报告</w:t>
      </w:r>
    </w:p>
    <w:p w14:paraId="4723DDCB" w14:textId="450EE286" w:rsidR="00FE6489" w:rsidRPr="00FE6489" w:rsidRDefault="00FE6489" w:rsidP="00FE6489">
      <w:pPr>
        <w:jc w:val="center"/>
        <w:rPr>
          <w:sz w:val="28"/>
          <w:szCs w:val="28"/>
        </w:rPr>
      </w:pPr>
      <w:r w:rsidRPr="00FE6489">
        <w:rPr>
          <w:sz w:val="28"/>
          <w:szCs w:val="28"/>
        </w:rPr>
        <w:t>组号：3</w:t>
      </w:r>
    </w:p>
    <w:p w14:paraId="46009F85" w14:textId="01D0E056" w:rsidR="00FE6489" w:rsidRDefault="00FE6489" w:rsidP="00FE6489">
      <w:pPr>
        <w:jc w:val="center"/>
        <w:rPr>
          <w:sz w:val="28"/>
          <w:szCs w:val="28"/>
        </w:rPr>
      </w:pPr>
      <w:r w:rsidRPr="00FE6489">
        <w:rPr>
          <w:sz w:val="28"/>
          <w:szCs w:val="28"/>
        </w:rPr>
        <w:t>组员：谢志康、俞浩珅</w:t>
      </w:r>
    </w:p>
    <w:p w14:paraId="04CFAD85" w14:textId="280CD487" w:rsidR="003C7372" w:rsidRPr="00FE6489" w:rsidRDefault="00662770" w:rsidP="006627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贡献度与</w:t>
      </w:r>
      <w:r w:rsidR="001D6889">
        <w:rPr>
          <w:rFonts w:hint="eastAsia"/>
          <w:sz w:val="28"/>
          <w:szCs w:val="28"/>
        </w:rPr>
        <w:t>分工情况：</w:t>
      </w:r>
      <w:r>
        <w:rPr>
          <w:rFonts w:hint="eastAsia"/>
          <w:sz w:val="28"/>
          <w:szCs w:val="28"/>
        </w:rPr>
        <w:t>贡献度大致各5</w:t>
      </w:r>
      <w:r>
        <w:rPr>
          <w:sz w:val="28"/>
          <w:szCs w:val="28"/>
        </w:rPr>
        <w:t>0%</w:t>
      </w:r>
      <w:r>
        <w:rPr>
          <w:rFonts w:hint="eastAsia"/>
          <w:sz w:val="28"/>
          <w:szCs w:val="28"/>
        </w:rPr>
        <w:t>，我们项目是两人协力完成的，从最初的思路架构到代码编写，大约各写了一半的函数。最后整合时碰到许多问题，这个耗费了我们比较多的时间，最后也是一起在debug解决的。</w:t>
      </w:r>
    </w:p>
    <w:p w14:paraId="55A26B00" w14:textId="77777777" w:rsidR="00425D14" w:rsidRDefault="00FE6489" w:rsidP="00FE6489">
      <w:r>
        <w:t>N</w:t>
      </w:r>
      <w:r>
        <w:rPr>
          <w:rFonts w:hint="eastAsia"/>
        </w:rPr>
        <w:t>ote</w:t>
      </w:r>
      <w:r>
        <w:t>:</w:t>
      </w:r>
    </w:p>
    <w:p w14:paraId="20F484F0" w14:textId="014BD7CC" w:rsidR="00FE6489" w:rsidRDefault="00FE6489" w:rsidP="00FE6489">
      <w:r>
        <w:t>压缩文件中 CPU.py 是我们cpu的所有实现逻辑， runner.py 是最终运行程序。</w:t>
      </w:r>
    </w:p>
    <w:p w14:paraId="51C6AAEA" w14:textId="3D0BCD3D" w:rsidR="00425D14" w:rsidRDefault="00425D14" w:rsidP="00FE6489">
      <w:pPr>
        <w:rPr>
          <w:rFonts w:hint="eastAsia"/>
        </w:rPr>
      </w:pPr>
      <w:r>
        <w:rPr>
          <w:rFonts w:hint="eastAsia"/>
        </w:rPr>
        <w:t>_</w:t>
      </w:r>
      <w:r>
        <w:t>debug</w:t>
      </w:r>
      <w:r>
        <w:rPr>
          <w:rFonts w:hint="eastAsia"/>
        </w:rPr>
        <w:t>后缀程序可以算作简陋的前端（显示每条指令cpu的内部状态）</w:t>
      </w:r>
    </w:p>
    <w:p w14:paraId="5F9CB9EF" w14:textId="0BB01EE2" w:rsidR="00FE6489" w:rsidRDefault="00FE6489" w:rsidP="00FE6489">
      <w:r>
        <w:t>使用命令  python3 test.py --bin "python3 ./runner.py" --save_mid 在linux下运行</w:t>
      </w:r>
    </w:p>
    <w:p w14:paraId="1A96025C" w14:textId="77777777" w:rsidR="00FE6489" w:rsidRDefault="00FE6489" w:rsidP="00FE6489"/>
    <w:p w14:paraId="07E5328E" w14:textId="77777777" w:rsidR="00FE6489" w:rsidRPr="00CC5962" w:rsidRDefault="00FE6489" w:rsidP="00FE6489">
      <w:pPr>
        <w:rPr>
          <w:sz w:val="24"/>
          <w:szCs w:val="24"/>
        </w:rPr>
      </w:pPr>
      <w:r w:rsidRPr="00CC5962">
        <w:rPr>
          <w:sz w:val="24"/>
          <w:szCs w:val="24"/>
        </w:rPr>
        <w:t>## 0. 功能正确性截图</w:t>
      </w:r>
    </w:p>
    <w:p w14:paraId="7ED12EB9" w14:textId="5ADE2053" w:rsidR="00FE6489" w:rsidRDefault="00CC5962" w:rsidP="00FE6489">
      <w:r>
        <w:rPr>
          <w:noProof/>
        </w:rPr>
        <w:drawing>
          <wp:inline distT="0" distB="0" distL="0" distR="0" wp14:anchorId="21EFE89C" wp14:editId="08CD5F40">
            <wp:extent cx="5274310" cy="322580"/>
            <wp:effectExtent l="0" t="0" r="2540" b="1270"/>
            <wp:docPr id="1700680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D268" w14:textId="77777777" w:rsidR="00FE6489" w:rsidRDefault="00FE6489" w:rsidP="00FE6489"/>
    <w:p w14:paraId="2ADEBEF1" w14:textId="77777777" w:rsidR="00FE6489" w:rsidRPr="00CC5962" w:rsidRDefault="00FE6489" w:rsidP="00FE6489">
      <w:pPr>
        <w:rPr>
          <w:sz w:val="24"/>
          <w:szCs w:val="24"/>
        </w:rPr>
      </w:pPr>
      <w:r w:rsidRPr="00CC5962">
        <w:rPr>
          <w:sz w:val="24"/>
          <w:szCs w:val="24"/>
        </w:rPr>
        <w:t>## 1. CPU架构概览</w:t>
      </w:r>
    </w:p>
    <w:p w14:paraId="7B725C36" w14:textId="13ADC864" w:rsidR="00CC5962" w:rsidRDefault="00CC5962" w:rsidP="00FE6489">
      <w:r>
        <w:rPr>
          <w:rFonts w:hint="eastAsia"/>
        </w:rPr>
        <w:t>参考文章——</w:t>
      </w:r>
    </w:p>
    <w:p w14:paraId="7ED48DB4" w14:textId="4A3F5A27" w:rsidR="00FE6489" w:rsidRDefault="00FE6489" w:rsidP="00FE6489">
      <w:r>
        <w:t>CSAPP：第四章——处理器体系结构(上)_csapp 第四章-CSDN博客</w:t>
      </w:r>
    </w:p>
    <w:p w14:paraId="3B4D1F90" w14:textId="77777777" w:rsidR="00FE6489" w:rsidRDefault="00FE6489" w:rsidP="00FE6489">
      <w:r>
        <w:t>Y86-64的顺序实现_取指译码执行访存写回-CSDN博客</w:t>
      </w:r>
    </w:p>
    <w:p w14:paraId="31594DDC" w14:textId="77777777" w:rsidR="00FE6489" w:rsidRDefault="00FE6489" w:rsidP="00FE6489"/>
    <w:p w14:paraId="686C6544" w14:textId="56E2F832" w:rsidR="00FE6489" w:rsidRDefault="00FE6489" w:rsidP="00FE6489">
      <w:r>
        <w:rPr>
          <w:rFonts w:hint="eastAsia"/>
        </w:rPr>
        <w:t>简要分析——</w:t>
      </w:r>
    </w:p>
    <w:p w14:paraId="2175E0DC" w14:textId="77777777" w:rsidR="00FE6489" w:rsidRDefault="00FE6489" w:rsidP="00FE6489">
      <w:r>
        <w:rPr>
          <w:rFonts w:hint="eastAsia"/>
        </w:rPr>
        <w:t>在</w:t>
      </w:r>
      <w:r>
        <w:t>Y86-64模拟器中，CPU的主要组成部分包括：</w:t>
      </w:r>
    </w:p>
    <w:p w14:paraId="424014C4" w14:textId="77777777" w:rsidR="00FE6489" w:rsidRDefault="00FE6489" w:rsidP="00FE6489"/>
    <w:p w14:paraId="2F696990" w14:textId="7DCDFCC0" w:rsidR="00FE6489" w:rsidRDefault="00FE6489" w:rsidP="00FE6489">
      <w:r>
        <w:t>寄存器 (Register)**: 用于存储临时数据和指令执行的中间结果。寄存器可以快速地被CPU访问，以支持高效的数据处理和计算。</w:t>
      </w:r>
    </w:p>
    <w:p w14:paraId="7A03824A" w14:textId="03A370D6" w:rsidR="00FE6489" w:rsidRDefault="00FE6489" w:rsidP="00FE6489">
      <w:r>
        <w:t>内存 (Memory)**: 用于存储程序的指令和数据。CPU通过读取和写入内存中的数据来执行程序。</w:t>
      </w:r>
    </w:p>
    <w:p w14:paraId="73AA4DEF" w14:textId="7E4600E1" w:rsidR="00FE6489" w:rsidRDefault="00FE6489" w:rsidP="00FE6489">
      <w:r>
        <w:t>条件代码 (Condition Code)**: 存储关于最近执行的运算的状态信息，例如运算结果是否为零（Zero Flag, ZF）、是否为负（Sign Flag, SF）以及是否溢出（Overflow Flag, OF）。</w:t>
      </w:r>
    </w:p>
    <w:p w14:paraId="677CD02B" w14:textId="0DCCF3A0" w:rsidR="00FE6489" w:rsidRDefault="00FE6489" w:rsidP="00FE6489">
      <w:r>
        <w:t>程序计数器 (Program Counter, PC)**: 存储当前正在执行或即将执行的指令的地址。</w:t>
      </w:r>
    </w:p>
    <w:p w14:paraId="3A4AF5B0" w14:textId="77777777" w:rsidR="00FE6489" w:rsidRDefault="00FE6489" w:rsidP="00FE6489"/>
    <w:p w14:paraId="68C02246" w14:textId="77777777" w:rsidR="00FE6489" w:rsidRDefault="00FE6489" w:rsidP="00FE6489">
      <w:r>
        <w:rPr>
          <w:rFonts w:hint="eastAsia"/>
        </w:rPr>
        <w:t>此外还应有：</w:t>
      </w:r>
    </w:p>
    <w:p w14:paraId="2DEFC041" w14:textId="08D2CF56" w:rsidR="00FE6489" w:rsidRDefault="00FE6489" w:rsidP="00FE6489">
      <w:r>
        <w:t>状态（STATE）</w:t>
      </w:r>
    </w:p>
    <w:p w14:paraId="61AF5BDF" w14:textId="77777777" w:rsidR="00FE6489" w:rsidRDefault="00FE6489" w:rsidP="00FE6489">
      <w:r>
        <w:t>Y86-64状态码可以取以下值，1表示执行正常，2表示执行一条halt指令，3遇到非法读</w:t>
      </w:r>
      <w:r>
        <w:lastRenderedPageBreak/>
        <w:t>写，4表示遇到非法指令代码，其中2、3、4则为异常状态码。Y86-64的状态码为异常时，程序会停止（没有异常处理），一般完整的指令集定义都会有异常处理程序.</w:t>
      </w:r>
    </w:p>
    <w:p w14:paraId="1F64672F" w14:textId="77777777" w:rsidR="00FE6489" w:rsidRDefault="00FE6489" w:rsidP="00FE6489"/>
    <w:p w14:paraId="69D74280" w14:textId="77777777" w:rsidR="00FE6489" w:rsidRDefault="00FE6489" w:rsidP="00FE6489">
      <w:r>
        <w:rPr>
          <w:rFonts w:hint="eastAsia"/>
        </w:rPr>
        <w:t>根据以上思路，我们可以定义三个类：</w:t>
      </w:r>
      <w:r>
        <w:t xml:space="preserve">  </w:t>
      </w:r>
    </w:p>
    <w:p w14:paraId="021F0CD5" w14:textId="77777777" w:rsidR="00FE6489" w:rsidRDefault="00FE6489" w:rsidP="00FE6489">
      <w:r>
        <w:t xml:space="preserve">class Memory   class Register   class cc  </w:t>
      </w:r>
    </w:p>
    <w:p w14:paraId="7C3C032B" w14:textId="77777777" w:rsidR="00FE6489" w:rsidRDefault="00FE6489" w:rsidP="00FE6489">
      <w:r>
        <w:t>PC 由于操作太过简单可以无需定义类，后续定义函数实现更新即可</w:t>
      </w:r>
    </w:p>
    <w:p w14:paraId="175E78AF" w14:textId="52B5C786" w:rsidR="00FE6489" w:rsidRDefault="00A8756B" w:rsidP="00FE6489">
      <w:r>
        <w:rPr>
          <w:noProof/>
        </w:rPr>
        <w:drawing>
          <wp:inline distT="0" distB="0" distL="0" distR="0" wp14:anchorId="49247DEA" wp14:editId="773279D7">
            <wp:extent cx="5274310" cy="1683385"/>
            <wp:effectExtent l="0" t="0" r="2540" b="0"/>
            <wp:docPr id="7850087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369D" w14:textId="2E5E2444" w:rsidR="00FE6489" w:rsidRPr="00A8756B" w:rsidRDefault="00FE6489" w:rsidP="00FE6489"/>
    <w:p w14:paraId="32290F0F" w14:textId="77777777" w:rsidR="00FE6489" w:rsidRPr="00A8756B" w:rsidRDefault="00FE6489" w:rsidP="00FE6489">
      <w:pPr>
        <w:rPr>
          <w:sz w:val="24"/>
          <w:szCs w:val="24"/>
        </w:rPr>
      </w:pPr>
      <w:r w:rsidRPr="00A8756B">
        <w:rPr>
          <w:sz w:val="24"/>
          <w:szCs w:val="24"/>
        </w:rPr>
        <w:t>## 2. 指令执行流程</w:t>
      </w:r>
    </w:p>
    <w:p w14:paraId="6C338D1C" w14:textId="77777777" w:rsidR="00FE6489" w:rsidRDefault="00FE6489" w:rsidP="00FE6489"/>
    <w:p w14:paraId="331CE1D9" w14:textId="6CA21F97" w:rsidR="00FE6489" w:rsidRDefault="00FE6489" w:rsidP="00FE6489">
      <w:r>
        <w:t>CPU的操作可以划分为以下几个阶段：</w:t>
      </w:r>
    </w:p>
    <w:p w14:paraId="5A39F17B" w14:textId="77777777" w:rsidR="00A8756B" w:rsidRDefault="00A8756B" w:rsidP="00FE6489"/>
    <w:p w14:paraId="76111B25" w14:textId="77777777" w:rsidR="00FE6489" w:rsidRDefault="00FE6489" w:rsidP="00FE6489">
      <w:r>
        <w:t>### 取指 (Fetch)</w:t>
      </w:r>
    </w:p>
    <w:p w14:paraId="094B4811" w14:textId="77777777" w:rsidR="00FE6489" w:rsidRDefault="00FE6489" w:rsidP="00FE6489"/>
    <w:p w14:paraId="28185DC3" w14:textId="77777777" w:rsidR="00FE6489" w:rsidRDefault="00FE6489" w:rsidP="00FE6489">
      <w:r>
        <w:rPr>
          <w:rFonts w:hint="eastAsia"/>
        </w:rPr>
        <w:t>在这一阶段，</w:t>
      </w:r>
      <w:r>
        <w:t>CPU从内存中读取指令。这涉及到以下函数：</w:t>
      </w:r>
    </w:p>
    <w:p w14:paraId="49D1D469" w14:textId="77777777" w:rsidR="00FE6489" w:rsidRDefault="00FE6489" w:rsidP="00FE6489"/>
    <w:p w14:paraId="11CEA06E" w14:textId="2D9DF36B" w:rsidR="00FE6489" w:rsidRDefault="00FE6489" w:rsidP="00FE6489">
      <w:r>
        <w:t>`fetch(cpu)`: 这个函数从内存中读取当前程序计数器（PC）指向的指令，并对其进行初步解析，以确定后续操作。</w:t>
      </w:r>
    </w:p>
    <w:p w14:paraId="3EED5F19" w14:textId="52A8F9AE" w:rsidR="00FE6489" w:rsidRDefault="00FE6489" w:rsidP="00FE6489">
      <w:r>
        <w:t>`handle_fetch_errors(cpu, instr_valid)`: 用于处理取指阶段可能出现的错误，并根据指令的有效性更新CPU状态。</w:t>
      </w:r>
    </w:p>
    <w:p w14:paraId="33661255" w14:textId="77777777" w:rsidR="00FE6489" w:rsidRDefault="00FE6489" w:rsidP="00FE6489"/>
    <w:p w14:paraId="6DDA0EF5" w14:textId="77777777" w:rsidR="00FE6489" w:rsidRDefault="00FE6489" w:rsidP="00FE6489">
      <w:r>
        <w:t>### 译码 (Decode)</w:t>
      </w:r>
    </w:p>
    <w:p w14:paraId="617CC32A" w14:textId="77777777" w:rsidR="00FE6489" w:rsidRDefault="00FE6489" w:rsidP="00FE6489"/>
    <w:p w14:paraId="0A580D55" w14:textId="77777777" w:rsidR="00FE6489" w:rsidRDefault="00FE6489" w:rsidP="00FE6489">
      <w:r>
        <w:rPr>
          <w:rFonts w:hint="eastAsia"/>
        </w:rPr>
        <w:t>在译码阶段，</w:t>
      </w:r>
      <w:r>
        <w:t>CPU解析指令并准备必要的操作数。这包括以下函数：</w:t>
      </w:r>
    </w:p>
    <w:p w14:paraId="6F043F02" w14:textId="77777777" w:rsidR="00FE6489" w:rsidRDefault="00FE6489" w:rsidP="00FE6489"/>
    <w:p w14:paraId="10F2145C" w14:textId="0D938079" w:rsidR="00FE6489" w:rsidRDefault="00FE6489" w:rsidP="00FE6489">
      <w:r>
        <w:t>`set_src(cpu)`: 根据当前指令设置源操作数寄存器 `srcA` 和 `srcB`。</w:t>
      </w:r>
    </w:p>
    <w:p w14:paraId="3203BECD" w14:textId="63E167CC" w:rsidR="00FE6489" w:rsidRDefault="00FE6489" w:rsidP="00FE6489">
      <w:r>
        <w:t>`set_dst(cpu)`: 根据当前指令设置目标操作数寄存器 `dstE` 和 `dstM`。</w:t>
      </w:r>
    </w:p>
    <w:p w14:paraId="54BB8CD9" w14:textId="3BA11346" w:rsidR="00FE6489" w:rsidRDefault="00FE6489" w:rsidP="00FE6489">
      <w:r>
        <w:t>`decode(cpu)`: 解析指令并从寄存器中读取必要的值以准备执行。</w:t>
      </w:r>
    </w:p>
    <w:p w14:paraId="3A173A86" w14:textId="77777777" w:rsidR="00FE6489" w:rsidRDefault="00FE6489" w:rsidP="00FE6489"/>
    <w:p w14:paraId="282CEA6B" w14:textId="77777777" w:rsidR="00FE6489" w:rsidRDefault="00FE6489" w:rsidP="00FE6489">
      <w:r>
        <w:t>### 执行 (Execute)</w:t>
      </w:r>
    </w:p>
    <w:p w14:paraId="5E29C623" w14:textId="77777777" w:rsidR="00FE6489" w:rsidRDefault="00FE6489" w:rsidP="00FE6489"/>
    <w:p w14:paraId="03A3208F" w14:textId="77777777" w:rsidR="00FE6489" w:rsidRDefault="00FE6489" w:rsidP="00FE6489">
      <w:r>
        <w:rPr>
          <w:rFonts w:hint="eastAsia"/>
        </w:rPr>
        <w:t>执行阶段是指令逻辑的核心实现。这一阶段的函数包括：</w:t>
      </w:r>
    </w:p>
    <w:p w14:paraId="2424BA62" w14:textId="77777777" w:rsidR="00FE6489" w:rsidRDefault="00FE6489" w:rsidP="00FE6489"/>
    <w:p w14:paraId="300F106D" w14:textId="7F017009" w:rsidR="00FE6489" w:rsidRDefault="00FE6489" w:rsidP="00FE6489">
      <w:r>
        <w:t>`execute(cpu)`: 执行指令的逻辑，这可能包括算术运算、逻辑运算等。该函数根据指令类型处理不同的操作逻辑。</w:t>
      </w:r>
    </w:p>
    <w:p w14:paraId="4CF602BC" w14:textId="77777777" w:rsidR="00FE6489" w:rsidRDefault="00FE6489" w:rsidP="00FE6489"/>
    <w:p w14:paraId="14D3B7AC" w14:textId="77777777" w:rsidR="00FE6489" w:rsidRDefault="00FE6489" w:rsidP="00FE6489">
      <w:r>
        <w:t>### 访存 (Memory Access)</w:t>
      </w:r>
    </w:p>
    <w:p w14:paraId="1939FF01" w14:textId="77777777" w:rsidR="00FE6489" w:rsidRDefault="00FE6489" w:rsidP="00FE6489"/>
    <w:p w14:paraId="60F881B5" w14:textId="77777777" w:rsidR="00FE6489" w:rsidRDefault="00FE6489" w:rsidP="00FE6489">
      <w:r>
        <w:rPr>
          <w:rFonts w:hint="eastAsia"/>
        </w:rPr>
        <w:t>如果指令需要，这一阶段会对内存进行读写操作。相关函数包括：</w:t>
      </w:r>
    </w:p>
    <w:p w14:paraId="3894ED5F" w14:textId="77777777" w:rsidR="00FE6489" w:rsidRDefault="00FE6489" w:rsidP="00FE6489"/>
    <w:p w14:paraId="44632F93" w14:textId="60955492" w:rsidR="00FE6489" w:rsidRDefault="00FE6489" w:rsidP="00FE6489">
      <w:r>
        <w:t>`memory(cpu)`: 根据指令需求处理内存的读写操作。例如，加载指令会从内存中读取数据，而存储指令会向内存写入数据。</w:t>
      </w:r>
    </w:p>
    <w:p w14:paraId="2C2500FB" w14:textId="1D00A7D6" w:rsidR="00FE6489" w:rsidRDefault="00FE6489" w:rsidP="00FE6489">
      <w:r>
        <w:t>`read_memory(cpu, mem_addr)`: 从指定的内存地址读取数据。</w:t>
      </w:r>
    </w:p>
    <w:p w14:paraId="22A36A36" w14:textId="7CCBDED4" w:rsidR="00FE6489" w:rsidRDefault="00FE6489" w:rsidP="00FE6489">
      <w:r>
        <w:t>`write_memory(cpu, mem_addr, mem_data)`: 向指定的内存地址写入数据。</w:t>
      </w:r>
    </w:p>
    <w:p w14:paraId="722E68F7" w14:textId="77777777" w:rsidR="00FE6489" w:rsidRDefault="00FE6489" w:rsidP="00FE6489"/>
    <w:p w14:paraId="797DB347" w14:textId="77777777" w:rsidR="00FE6489" w:rsidRDefault="00FE6489" w:rsidP="00FE6489">
      <w:r>
        <w:t>### 写回 (Write Back)</w:t>
      </w:r>
    </w:p>
    <w:p w14:paraId="6653AC31" w14:textId="77777777" w:rsidR="00FE6489" w:rsidRDefault="00FE6489" w:rsidP="00FE6489"/>
    <w:p w14:paraId="3301C851" w14:textId="77777777" w:rsidR="00FE6489" w:rsidRDefault="00FE6489" w:rsidP="00FE6489">
      <w:r>
        <w:rPr>
          <w:rFonts w:hint="eastAsia"/>
        </w:rPr>
        <w:t>这一阶段将执行结果写回到寄存器中。相关函数：</w:t>
      </w:r>
    </w:p>
    <w:p w14:paraId="666E9035" w14:textId="77777777" w:rsidR="00FE6489" w:rsidRDefault="00FE6489" w:rsidP="00FE6489"/>
    <w:p w14:paraId="3A9F37B7" w14:textId="673B1965" w:rsidR="00FE6489" w:rsidRDefault="00FE6489" w:rsidP="00FE6489">
      <w:r>
        <w:t>`writeback(cpu)`: 将计算结果或内存读取的数据写回到寄存器。</w:t>
      </w:r>
    </w:p>
    <w:p w14:paraId="092947FE" w14:textId="77777777" w:rsidR="00FE6489" w:rsidRDefault="00FE6489" w:rsidP="00FE6489"/>
    <w:p w14:paraId="0FBB8CF4" w14:textId="77777777" w:rsidR="00FE6489" w:rsidRDefault="00FE6489" w:rsidP="00FE6489">
      <w:r>
        <w:t>### 更新程序计数器 (Update PC)</w:t>
      </w:r>
    </w:p>
    <w:p w14:paraId="291B3087" w14:textId="77777777" w:rsidR="00FE6489" w:rsidRDefault="00FE6489" w:rsidP="00FE6489"/>
    <w:p w14:paraId="13217440" w14:textId="77777777" w:rsidR="00FE6489" w:rsidRDefault="00FE6489" w:rsidP="00FE6489">
      <w:r>
        <w:rPr>
          <w:rFonts w:hint="eastAsia"/>
        </w:rPr>
        <w:t>在每个指令周期的最后，更新程序计数器，以指向下一条要执行的指令。这涉及到：</w:t>
      </w:r>
    </w:p>
    <w:p w14:paraId="0575807D" w14:textId="77777777" w:rsidR="00FE6489" w:rsidRDefault="00FE6489" w:rsidP="00FE6489"/>
    <w:p w14:paraId="07CEE898" w14:textId="368F9A6F" w:rsidR="00FE6489" w:rsidRDefault="00FE6489" w:rsidP="00FE6489">
      <w:r>
        <w:t>`updatePC(cpu)`: 更新程序计数器（PC），以指向下一条指令或根据跳转指令更新指令地址。</w:t>
      </w:r>
    </w:p>
    <w:p w14:paraId="27BDD700" w14:textId="77777777" w:rsidR="00FE6489" w:rsidRDefault="00FE6489" w:rsidP="00FE6489"/>
    <w:p w14:paraId="1BE7ED01" w14:textId="4A72A713" w:rsidR="00FE6489" w:rsidRDefault="00A8756B" w:rsidP="00FE6489">
      <w:r>
        <w:rPr>
          <w:noProof/>
        </w:rPr>
        <w:drawing>
          <wp:inline distT="0" distB="0" distL="0" distR="0" wp14:anchorId="5DD555DA" wp14:editId="3FB9800F">
            <wp:extent cx="2914650" cy="3282950"/>
            <wp:effectExtent l="0" t="0" r="0" b="0"/>
            <wp:docPr id="14984794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A5DB" w14:textId="77777777" w:rsidR="00A8756B" w:rsidRDefault="00A8756B" w:rsidP="00FE6489"/>
    <w:p w14:paraId="4F19DD04" w14:textId="0103AF5C" w:rsidR="00FE6489" w:rsidRPr="00A8756B" w:rsidRDefault="00FE6489" w:rsidP="00FE6489">
      <w:pPr>
        <w:rPr>
          <w:sz w:val="24"/>
          <w:szCs w:val="24"/>
        </w:rPr>
      </w:pPr>
      <w:r w:rsidRPr="00A8756B">
        <w:rPr>
          <w:sz w:val="24"/>
          <w:szCs w:val="24"/>
        </w:rPr>
        <w:t>## 3. 运行</w:t>
      </w:r>
    </w:p>
    <w:p w14:paraId="2E40BF71" w14:textId="77777777" w:rsidR="00FE6489" w:rsidRDefault="00FE6489" w:rsidP="00FE6489">
      <w:r>
        <w:rPr>
          <w:rFonts w:hint="eastAsia"/>
        </w:rPr>
        <w:t>使用</w:t>
      </w:r>
      <w:r>
        <w:t xml:space="preserve"> `runner.py` 运行模拟器。这个脚本负责实例化CPU对象，加载指令到内存，然后按顺序执行每个指令周期。</w:t>
      </w:r>
    </w:p>
    <w:p w14:paraId="04FD157D" w14:textId="77777777" w:rsidR="00FE6489" w:rsidRPr="000812D3" w:rsidRDefault="00FE6489" w:rsidP="00FE6489"/>
    <w:p w14:paraId="7C2E222A" w14:textId="6391E85B" w:rsidR="00FE6489" w:rsidRPr="00891958" w:rsidRDefault="00891958" w:rsidP="00FE6489">
      <w:pPr>
        <w:rPr>
          <w:sz w:val="24"/>
          <w:szCs w:val="24"/>
        </w:rPr>
      </w:pPr>
      <w:r w:rsidRPr="00891958">
        <w:rPr>
          <w:rFonts w:hint="eastAsia"/>
          <w:sz w:val="24"/>
          <w:szCs w:val="24"/>
        </w:rPr>
        <w:t>#</w:t>
      </w:r>
      <w:r w:rsidRPr="00891958">
        <w:rPr>
          <w:sz w:val="24"/>
          <w:szCs w:val="24"/>
        </w:rPr>
        <w:t xml:space="preserve"># 4. </w:t>
      </w:r>
      <w:r w:rsidRPr="00891958">
        <w:rPr>
          <w:rFonts w:hint="eastAsia"/>
          <w:sz w:val="24"/>
          <w:szCs w:val="24"/>
        </w:rPr>
        <w:t>流水线</w:t>
      </w:r>
    </w:p>
    <w:p w14:paraId="51A9895F" w14:textId="77777777" w:rsidR="000812D3" w:rsidRDefault="000812D3" w:rsidP="000812D3">
      <w:r w:rsidRPr="000812D3">
        <w:rPr>
          <w:rFonts w:hint="eastAsia"/>
        </w:rPr>
        <w:t>在每个阶段中引入流水寄存器，存储上一阶段的输出和下一阶段的输入</w:t>
      </w:r>
    </w:p>
    <w:p w14:paraId="52E67B53" w14:textId="70105F44" w:rsidR="000812D3" w:rsidRDefault="000812D3" w:rsidP="000812D3">
      <w:r w:rsidRPr="000812D3">
        <w:rPr>
          <w:noProof/>
        </w:rPr>
        <w:drawing>
          <wp:inline distT="0" distB="0" distL="0" distR="0" wp14:anchorId="3F23B794" wp14:editId="5846769D">
            <wp:extent cx="3797495" cy="1505027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87E3A1B1-0971-B23D-155B-919E0864E0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87E3A1B1-0971-B23D-155B-919E0864E0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E18C" w14:textId="39B2CCFB" w:rsidR="000812D3" w:rsidRDefault="000812D3" w:rsidP="000812D3">
      <w:r>
        <w:rPr>
          <w:rFonts w:hint="eastAsia"/>
        </w:rPr>
        <w:t>思路参考图——</w:t>
      </w:r>
    </w:p>
    <w:p w14:paraId="7C6CDA73" w14:textId="5D18CA78" w:rsidR="000812D3" w:rsidRDefault="000812D3" w:rsidP="000812D3">
      <w:r w:rsidRPr="000812D3">
        <w:rPr>
          <w:noProof/>
        </w:rPr>
        <w:drawing>
          <wp:inline distT="0" distB="0" distL="0" distR="0" wp14:anchorId="1B1C43B9" wp14:editId="265ED9CA">
            <wp:extent cx="3657600" cy="1076325"/>
            <wp:effectExtent l="0" t="0" r="0" b="952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78BA5BB-0237-F28F-4EC9-295706077D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78BA5BB-0237-F28F-4EC9-295706077D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BB6A" w14:textId="3BDF81B4" w:rsidR="000812D3" w:rsidRDefault="000812D3" w:rsidP="000812D3">
      <w:r>
        <w:rPr>
          <w:rFonts w:hint="eastAsia"/>
        </w:rPr>
        <w:t>举例说明——</w:t>
      </w:r>
    </w:p>
    <w:p w14:paraId="2539BD60" w14:textId="6790EDAA" w:rsidR="000812D3" w:rsidRPr="000812D3" w:rsidRDefault="000812D3" w:rsidP="000812D3">
      <w:r w:rsidRPr="000812D3">
        <w:rPr>
          <w:noProof/>
        </w:rPr>
        <w:drawing>
          <wp:inline distT="0" distB="0" distL="0" distR="0" wp14:anchorId="3DFA84B9" wp14:editId="09676B6E">
            <wp:extent cx="5274310" cy="1462405"/>
            <wp:effectExtent l="0" t="0" r="2540" b="4445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E5A1E3E6-49DF-38D5-4CCA-C9AC006471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E5A1E3E6-49DF-38D5-4CCA-C9AC006471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A996" w14:textId="086BCF82" w:rsidR="00FE6489" w:rsidRPr="000812D3" w:rsidRDefault="000812D3" w:rsidP="00FE6489">
      <w:r>
        <w:rPr>
          <w:rFonts w:hint="eastAsia"/>
        </w:rPr>
        <w:t>我们在译码阶段就同时取出寄存器中的两个源操作数，当后续需要使用时，就可以直接获取。</w:t>
      </w:r>
    </w:p>
    <w:p w14:paraId="66FD2ECB" w14:textId="77777777" w:rsidR="001323AE" w:rsidRDefault="001323AE"/>
    <w:p w14:paraId="5D5AABF5" w14:textId="755DAFC4" w:rsidR="00D34E49" w:rsidRPr="00D34E49" w:rsidRDefault="00D34E49">
      <w:pPr>
        <w:rPr>
          <w:sz w:val="24"/>
          <w:szCs w:val="24"/>
        </w:rPr>
      </w:pPr>
      <w:r w:rsidRPr="00D34E49">
        <w:rPr>
          <w:rFonts w:hint="eastAsia"/>
          <w:sz w:val="24"/>
          <w:szCs w:val="24"/>
        </w:rPr>
        <w:t>#</w:t>
      </w:r>
      <w:r w:rsidRPr="00D34E49">
        <w:rPr>
          <w:sz w:val="24"/>
          <w:szCs w:val="24"/>
        </w:rPr>
        <w:t xml:space="preserve"># 5. </w:t>
      </w:r>
      <w:r w:rsidRPr="00D34E49">
        <w:rPr>
          <w:rFonts w:hint="eastAsia"/>
          <w:sz w:val="24"/>
          <w:szCs w:val="24"/>
        </w:rPr>
        <w:t>前端</w:t>
      </w:r>
    </w:p>
    <w:p w14:paraId="26AF8245" w14:textId="7399366A" w:rsidR="00D34E49" w:rsidRDefault="006F3F29">
      <w:r>
        <w:rPr>
          <w:rFonts w:hint="eastAsia"/>
        </w:rPr>
        <w:t>没有用html或qt实现比较精美的前端，</w:t>
      </w:r>
      <w:r w:rsidR="00F03283">
        <w:rPr>
          <w:rFonts w:hint="eastAsia"/>
        </w:rPr>
        <w:t>我们就在python下运行算是也写了个前端（？）</w:t>
      </w:r>
    </w:p>
    <w:p w14:paraId="5D60F59B" w14:textId="6F939CB2" w:rsidR="00F03283" w:rsidRDefault="00F03283">
      <w:r>
        <w:rPr>
          <w:rFonts w:hint="eastAsia"/>
        </w:rPr>
        <w:t>在任意输入的yo文件中，我们cpu执行时能告诉我们运行的每一条信息，并且返回执行该语句后cpu的内部所有状态</w:t>
      </w:r>
      <w:r w:rsidR="004437E1">
        <w:rPr>
          <w:rFonts w:hint="eastAsia"/>
        </w:rPr>
        <w:t>。</w:t>
      </w:r>
    </w:p>
    <w:p w14:paraId="6BCE88A5" w14:textId="7E0E3061" w:rsidR="007200FC" w:rsidRDefault="007200FC">
      <w:r>
        <w:rPr>
          <w:rFonts w:hint="eastAsia"/>
        </w:rPr>
        <w:t>图例如下——</w:t>
      </w:r>
    </w:p>
    <w:p w14:paraId="6758E380" w14:textId="511EBB77" w:rsidR="00F03283" w:rsidRPr="000812D3" w:rsidRDefault="00F03283">
      <w:r>
        <w:rPr>
          <w:noProof/>
        </w:rPr>
        <w:lastRenderedPageBreak/>
        <w:drawing>
          <wp:inline distT="0" distB="0" distL="0" distR="0" wp14:anchorId="230AA14B" wp14:editId="19DCC656">
            <wp:extent cx="5274310" cy="2891790"/>
            <wp:effectExtent l="0" t="0" r="2540" b="3810"/>
            <wp:docPr id="199716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6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283" w:rsidRPr="0008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E3"/>
    <w:rsid w:val="000812D3"/>
    <w:rsid w:val="001323AE"/>
    <w:rsid w:val="001D6889"/>
    <w:rsid w:val="003C7372"/>
    <w:rsid w:val="00425D14"/>
    <w:rsid w:val="004437E1"/>
    <w:rsid w:val="00662770"/>
    <w:rsid w:val="006F3F29"/>
    <w:rsid w:val="007200FC"/>
    <w:rsid w:val="007C0BAD"/>
    <w:rsid w:val="00891958"/>
    <w:rsid w:val="00923578"/>
    <w:rsid w:val="00A14D4A"/>
    <w:rsid w:val="00A65C0C"/>
    <w:rsid w:val="00A8756B"/>
    <w:rsid w:val="00CC5962"/>
    <w:rsid w:val="00D34E49"/>
    <w:rsid w:val="00DD3917"/>
    <w:rsid w:val="00EB7C8E"/>
    <w:rsid w:val="00F03283"/>
    <w:rsid w:val="00F36144"/>
    <w:rsid w:val="00F803E3"/>
    <w:rsid w:val="00FE6489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8A94"/>
  <w15:chartTrackingRefBased/>
  <w15:docId w15:val="{6F432473-D4DB-4CF9-B533-DB8B7F67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24</cp:revision>
  <dcterms:created xsi:type="dcterms:W3CDTF">2023-12-24T09:59:00Z</dcterms:created>
  <dcterms:modified xsi:type="dcterms:W3CDTF">2023-12-24T10:24:00Z</dcterms:modified>
</cp:coreProperties>
</file>