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E2AE5" w14:textId="77777777" w:rsidR="006229A5" w:rsidRDefault="00000000">
      <w:pPr>
        <w:spacing w:before="42"/>
        <w:ind w:left="354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EB72019" wp14:editId="02574656">
                <wp:simplePos x="0" y="0"/>
                <wp:positionH relativeFrom="page">
                  <wp:posOffset>914400</wp:posOffset>
                </wp:positionH>
                <wp:positionV relativeFrom="page">
                  <wp:posOffset>2722752</wp:posOffset>
                </wp:positionV>
                <wp:extent cx="6311900" cy="4508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1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11900" h="45085">
                              <a:moveTo>
                                <a:pt x="0" y="45084"/>
                              </a:moveTo>
                              <a:lnTo>
                                <a:pt x="6311900" y="45084"/>
                              </a:lnTo>
                              <a:lnTo>
                                <a:pt x="6311900" y="0"/>
                              </a:lnTo>
                              <a:lnTo>
                                <a:pt x="0" y="0"/>
                              </a:lnTo>
                              <a:lnTo>
                                <a:pt x="0" y="45084"/>
                              </a:lnTo>
                              <a:close/>
                            </a:path>
                          </a:pathLst>
                        </a:custGeom>
                        <a:ln w="126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543150" id="Graphic 1" o:spid="_x0000_s1026" style="position:absolute;margin-left:1in;margin-top:214.4pt;width:497pt;height:3.5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1190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" path="m,45084r6311900,l6311900,,,,,45084xe" filled="f" strokeweight=".35275mm">
                <v:path arrowok="t"/>
                <w10:wrap anchorx="page" anchory="page"/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9321068" wp14:editId="40AC4458">
                <wp:simplePos x="0" y="0"/>
                <wp:positionH relativeFrom="page">
                  <wp:posOffset>914400</wp:posOffset>
                </wp:positionH>
                <wp:positionV relativeFrom="page">
                  <wp:posOffset>3634232</wp:posOffset>
                </wp:positionV>
                <wp:extent cx="6381750" cy="4508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8175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81750" h="45085">
                              <a:moveTo>
                                <a:pt x="0" y="45085"/>
                              </a:moveTo>
                              <a:lnTo>
                                <a:pt x="6381750" y="45085"/>
                              </a:lnTo>
                              <a:lnTo>
                                <a:pt x="6381750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482A91" id="Graphic 2" o:spid="_x0000_s1026" style="position:absolute;margin-left:1in;margin-top:286.15pt;width:502.5pt;height:3.5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8175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" path="m,45085r6381750,l6381750,,,,,45085xe" filled="f" strokeweight="1pt">
                <v:path arrowok="t"/>
                <w10:wrap anchorx="page" anchory="page"/>
              </v:shape>
            </w:pict>
          </mc:Fallback>
        </mc:AlternateContent>
      </w:r>
      <w:r>
        <w:rPr>
          <w:b/>
          <w:spacing w:val="-4"/>
        </w:rPr>
        <w:t>SIMATS</w:t>
      </w:r>
      <w:r>
        <w:rPr>
          <w:b/>
          <w:spacing w:val="1"/>
        </w:rPr>
        <w:t xml:space="preserve"> </w:t>
      </w:r>
      <w:r>
        <w:rPr>
          <w:b/>
          <w:spacing w:val="-2"/>
        </w:rPr>
        <w:t>ENGINEERING</w:t>
      </w:r>
    </w:p>
    <w:p w14:paraId="3B40465E" w14:textId="77777777" w:rsidR="006229A5" w:rsidRDefault="00000000">
      <w:pPr>
        <w:ind w:left="354"/>
        <w:jc w:val="center"/>
        <w:rPr>
          <w:b/>
        </w:rPr>
      </w:pPr>
      <w:r>
        <w:rPr>
          <w:b/>
        </w:rPr>
        <w:t>ASSESSMENT</w:t>
      </w:r>
      <w:r>
        <w:rPr>
          <w:b/>
          <w:spacing w:val="-13"/>
        </w:rPr>
        <w:t xml:space="preserve"> </w:t>
      </w:r>
      <w:r>
        <w:rPr>
          <w:b/>
        </w:rPr>
        <w:t>TOOL</w:t>
      </w:r>
      <w:r>
        <w:rPr>
          <w:b/>
          <w:spacing w:val="-12"/>
        </w:rPr>
        <w:t xml:space="preserve"> </w:t>
      </w:r>
      <w:r>
        <w:rPr>
          <w:b/>
        </w:rPr>
        <w:t>3:</w:t>
      </w:r>
      <w:r>
        <w:rPr>
          <w:b/>
          <w:spacing w:val="-12"/>
        </w:rPr>
        <w:t xml:space="preserve"> </w:t>
      </w:r>
      <w:r>
        <w:rPr>
          <w:b/>
        </w:rPr>
        <w:t>Comparative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Analysis</w:t>
      </w:r>
    </w:p>
    <w:p w14:paraId="2BD86050" w14:textId="77777777" w:rsidR="006229A5" w:rsidRDefault="00000000">
      <w:pPr>
        <w:tabs>
          <w:tab w:val="left" w:pos="5968"/>
          <w:tab w:val="left" w:pos="8610"/>
        </w:tabs>
        <w:spacing w:before="202"/>
        <w:ind w:left="360"/>
        <w:rPr>
          <w:b/>
        </w:rPr>
      </w:pPr>
      <w:r>
        <w:rPr>
          <w:b/>
        </w:rPr>
        <w:t>COURSE</w:t>
      </w:r>
      <w:r>
        <w:rPr>
          <w:b/>
          <w:spacing w:val="-12"/>
        </w:rPr>
        <w:t xml:space="preserve"> </w:t>
      </w:r>
      <w:r>
        <w:rPr>
          <w:b/>
        </w:rPr>
        <w:t>NAME:</w:t>
      </w:r>
      <w:r>
        <w:rPr>
          <w:b/>
          <w:spacing w:val="-9"/>
        </w:rPr>
        <w:t xml:space="preserve"> </w:t>
      </w:r>
      <w:r>
        <w:rPr>
          <w:b/>
        </w:rPr>
        <w:t>COMPUTER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VISION</w:t>
      </w:r>
      <w:r>
        <w:rPr>
          <w:b/>
        </w:rPr>
        <w:tab/>
        <w:t>COURSE</w:t>
      </w:r>
      <w:r>
        <w:rPr>
          <w:b/>
          <w:spacing w:val="-10"/>
        </w:rPr>
        <w:t xml:space="preserve"> </w:t>
      </w:r>
      <w:r>
        <w:rPr>
          <w:b/>
        </w:rPr>
        <w:t>CODE: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ITA0515</w:t>
      </w:r>
      <w:r>
        <w:rPr>
          <w:b/>
        </w:rPr>
        <w:tab/>
        <w:t>Slot</w:t>
      </w:r>
      <w:r>
        <w:rPr>
          <w:b/>
          <w:spacing w:val="-5"/>
        </w:rPr>
        <w:t xml:space="preserve"> </w:t>
      </w:r>
      <w:r>
        <w:rPr>
          <w:b/>
          <w:spacing w:val="-10"/>
        </w:rPr>
        <w:t>B</w:t>
      </w:r>
    </w:p>
    <w:p w14:paraId="26F3A093" w14:textId="77777777" w:rsidR="006229A5" w:rsidRDefault="00000000">
      <w:pPr>
        <w:pStyle w:val="BodyText"/>
        <w:spacing w:before="4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BC6B74A" wp14:editId="01726B20">
                <wp:simplePos x="0" y="0"/>
                <wp:positionH relativeFrom="page">
                  <wp:posOffset>952500</wp:posOffset>
                </wp:positionH>
                <wp:positionV relativeFrom="paragraph">
                  <wp:posOffset>110830</wp:posOffset>
                </wp:positionV>
                <wp:extent cx="5847715" cy="450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4771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47715" h="45085">
                              <a:moveTo>
                                <a:pt x="0" y="45084"/>
                              </a:moveTo>
                              <a:lnTo>
                                <a:pt x="5847715" y="45084"/>
                              </a:lnTo>
                              <a:lnTo>
                                <a:pt x="5847715" y="0"/>
                              </a:lnTo>
                              <a:lnTo>
                                <a:pt x="0" y="0"/>
                              </a:lnTo>
                              <a:lnTo>
                                <a:pt x="0" y="45084"/>
                              </a:lnTo>
                              <a:close/>
                            </a:path>
                          </a:pathLst>
                        </a:custGeom>
                        <a:ln w="126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EC3A0" id="Graphic 3" o:spid="_x0000_s1026" style="position:absolute;margin-left:75pt;margin-top:8.75pt;width:460.45pt;height:3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477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" path="m,45084r5847715,l5847715,,,,,45084xe" filled="f" strokeweight=".35275mm">
                <v:path arrowok="t"/>
                <w10:wrap type="topAndBottom" anchorx="page"/>
              </v:shape>
            </w:pict>
          </mc:Fallback>
        </mc:AlternateContent>
      </w:r>
    </w:p>
    <w:p w14:paraId="6B63F420" w14:textId="77777777" w:rsidR="006229A5" w:rsidRDefault="00000000">
      <w:pPr>
        <w:spacing w:before="9"/>
        <w:ind w:left="360"/>
        <w:rPr>
          <w:b/>
        </w:rPr>
      </w:pPr>
      <w:r>
        <w:rPr>
          <w:b/>
          <w:spacing w:val="-2"/>
        </w:rPr>
        <w:t>COURSE</w:t>
      </w:r>
      <w:r>
        <w:rPr>
          <w:b/>
        </w:rPr>
        <w:t xml:space="preserve"> </w:t>
      </w:r>
      <w:r>
        <w:rPr>
          <w:b/>
          <w:spacing w:val="-2"/>
        </w:rPr>
        <w:t>OUTCOME</w:t>
      </w:r>
      <w:r>
        <w:rPr>
          <w:b/>
        </w:rPr>
        <w:t xml:space="preserve"> </w:t>
      </w:r>
      <w:r>
        <w:rPr>
          <w:b/>
          <w:spacing w:val="-2"/>
        </w:rPr>
        <w:t>COVERED</w:t>
      </w:r>
    </w:p>
    <w:p w14:paraId="74996FD3" w14:textId="77777777" w:rsidR="006229A5" w:rsidRDefault="00000000">
      <w:pPr>
        <w:spacing w:line="278" w:lineRule="auto"/>
        <w:ind w:left="360"/>
        <w:rPr>
          <w:b/>
          <w:i/>
        </w:rPr>
      </w:pPr>
      <w:r>
        <w:rPr>
          <w:b/>
        </w:rPr>
        <w:t>CO4:</w:t>
      </w:r>
      <w:r>
        <w:rPr>
          <w:b/>
          <w:spacing w:val="-3"/>
        </w:rPr>
        <w:t xml:space="preserve"> </w:t>
      </w:r>
      <w:r>
        <w:rPr>
          <w:b/>
          <w:i/>
        </w:rPr>
        <w:t>Compare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object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and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pattern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recognition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techniques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for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interpreting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visual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data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with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spatial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and motion characteristics. (BTL 5)</w:t>
      </w:r>
    </w:p>
    <w:p w14:paraId="3D63E9C3" w14:textId="77777777" w:rsidR="006229A5" w:rsidRDefault="00000000">
      <w:pPr>
        <w:spacing w:before="198"/>
        <w:ind w:left="408"/>
        <w:rPr>
          <w:b/>
        </w:rPr>
      </w:pPr>
      <w:r>
        <w:rPr>
          <w:b/>
          <w:spacing w:val="-2"/>
        </w:rPr>
        <w:t>Assessment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Tool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Weightage:</w:t>
      </w:r>
      <w:r>
        <w:rPr>
          <w:b/>
        </w:rPr>
        <w:t xml:space="preserve"> </w:t>
      </w:r>
      <w:r>
        <w:rPr>
          <w:b/>
          <w:spacing w:val="-5"/>
        </w:rPr>
        <w:t>10%</w:t>
      </w:r>
    </w:p>
    <w:p w14:paraId="3D0BBE46" w14:textId="77777777" w:rsidR="006229A5" w:rsidRDefault="006229A5">
      <w:pPr>
        <w:pStyle w:val="BodyText"/>
        <w:rPr>
          <w:b/>
        </w:rPr>
      </w:pPr>
    </w:p>
    <w:p w14:paraId="068F5482" w14:textId="77777777" w:rsidR="006229A5" w:rsidRDefault="006229A5">
      <w:pPr>
        <w:pStyle w:val="BodyText"/>
        <w:spacing w:before="11"/>
        <w:rPr>
          <w:b/>
        </w:rPr>
      </w:pPr>
    </w:p>
    <w:p w14:paraId="43A9A0DF" w14:textId="77777777" w:rsidR="006229A5" w:rsidRDefault="00000000">
      <w:pPr>
        <w:tabs>
          <w:tab w:val="left" w:pos="3241"/>
          <w:tab w:val="left" w:pos="6213"/>
        </w:tabs>
        <w:spacing w:line="273" w:lineRule="auto"/>
        <w:ind w:left="3962" w:right="1565" w:hanging="3602"/>
        <w:rPr>
          <w:b/>
        </w:rPr>
      </w:pPr>
      <w:r>
        <w:rPr>
          <w:b/>
          <w:spacing w:val="-2"/>
        </w:rPr>
        <w:t>QUESTIONS:5</w:t>
      </w:r>
      <w:r>
        <w:rPr>
          <w:b/>
        </w:rPr>
        <w:tab/>
        <w:t>Total Marks 50</w:t>
      </w:r>
      <w:r>
        <w:rPr>
          <w:b/>
        </w:rPr>
        <w:tab/>
        <w:t>Duration</w:t>
      </w:r>
      <w:r>
        <w:rPr>
          <w:b/>
          <w:spacing w:val="-13"/>
        </w:rPr>
        <w:t xml:space="preserve"> </w:t>
      </w:r>
      <w:r>
        <w:rPr>
          <w:b/>
        </w:rPr>
        <w:t>:60</w:t>
      </w:r>
      <w:r>
        <w:rPr>
          <w:b/>
          <w:spacing w:val="-12"/>
        </w:rPr>
        <w:t xml:space="preserve"> </w:t>
      </w:r>
      <w:r>
        <w:rPr>
          <w:b/>
        </w:rPr>
        <w:t>Minutes Annexure A</w:t>
      </w:r>
    </w:p>
    <w:p w14:paraId="5D8D53D7" w14:textId="77777777" w:rsidR="006229A5" w:rsidRDefault="00000000">
      <w:pPr>
        <w:spacing w:before="7"/>
        <w:ind w:left="4062"/>
        <w:rPr>
          <w:b/>
        </w:rPr>
      </w:pPr>
      <w:r>
        <w:rPr>
          <w:b/>
          <w:spacing w:val="-2"/>
        </w:rPr>
        <w:t>Comparative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Analysis</w:t>
      </w:r>
    </w:p>
    <w:p w14:paraId="11D64E3A" w14:textId="77777777" w:rsidR="006229A5" w:rsidRDefault="006229A5">
      <w:pPr>
        <w:pStyle w:val="BodyText"/>
        <w:rPr>
          <w:b/>
        </w:rPr>
      </w:pPr>
    </w:p>
    <w:p w14:paraId="6583C8DB" w14:textId="77777777" w:rsidR="006229A5" w:rsidRDefault="006229A5">
      <w:pPr>
        <w:pStyle w:val="BodyText"/>
        <w:spacing w:before="11"/>
        <w:rPr>
          <w:b/>
        </w:rPr>
      </w:pPr>
    </w:p>
    <w:p w14:paraId="0BBD65D5" w14:textId="77777777" w:rsidR="006229A5" w:rsidRDefault="00000000">
      <w:pPr>
        <w:ind w:left="360"/>
        <w:rPr>
          <w:b/>
          <w:i/>
        </w:rPr>
      </w:pPr>
      <w:r>
        <w:rPr>
          <w:b/>
          <w:i/>
        </w:rPr>
        <w:t>Code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of</w:t>
      </w:r>
      <w:r>
        <w:rPr>
          <w:b/>
          <w:i/>
          <w:spacing w:val="-2"/>
        </w:rPr>
        <w:t xml:space="preserve"> Conduct:</w:t>
      </w:r>
    </w:p>
    <w:p w14:paraId="7BF861E9" w14:textId="6CB14FF3" w:rsidR="006229A5" w:rsidRDefault="00000000">
      <w:pPr>
        <w:tabs>
          <w:tab w:val="left" w:pos="2710"/>
        </w:tabs>
        <w:spacing w:before="240" w:line="273" w:lineRule="auto"/>
        <w:ind w:left="360" w:right="256"/>
        <w:rPr>
          <w:b/>
          <w:i/>
        </w:rPr>
      </w:pPr>
      <w:r>
        <w:rPr>
          <w:b/>
          <w:i/>
        </w:rPr>
        <w:t xml:space="preserve">I </w:t>
      </w:r>
      <w:proofErr w:type="spellStart"/>
      <w:proofErr w:type="gramStart"/>
      <w:r w:rsidR="00C579B6">
        <w:rPr>
          <w:b/>
          <w:i/>
        </w:rPr>
        <w:t>K.Amrutha</w:t>
      </w:r>
      <w:proofErr w:type="spellEnd"/>
      <w:proofErr w:type="gramEnd"/>
      <w:r w:rsidR="00C579B6">
        <w:rPr>
          <w:b/>
          <w:i/>
        </w:rPr>
        <w:t>/192425366</w:t>
      </w:r>
      <w:r>
        <w:rPr>
          <w:b/>
          <w:i/>
        </w:rPr>
        <w:t>(Name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/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Reg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No)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certify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that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this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submission</w:t>
      </w:r>
      <w:r>
        <w:rPr>
          <w:b/>
          <w:i/>
          <w:spacing w:val="-2"/>
        </w:rPr>
        <w:t xml:space="preserve"> </w:t>
      </w:r>
      <w:r>
        <w:rPr>
          <w:b/>
          <w:i/>
        </w:rPr>
        <w:t>is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my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original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work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and</w:t>
      </w:r>
      <w:r>
        <w:rPr>
          <w:b/>
          <w:i/>
          <w:spacing w:val="-6"/>
        </w:rPr>
        <w:t xml:space="preserve"> </w:t>
      </w:r>
      <w:r>
        <w:rPr>
          <w:b/>
          <w:i/>
        </w:rPr>
        <w:t xml:space="preserve">that I have adhered to the guidelines specified for this </w:t>
      </w:r>
      <w:proofErr w:type="spellStart"/>
      <w:proofErr w:type="gramStart"/>
      <w:r>
        <w:rPr>
          <w:b/>
          <w:i/>
        </w:rPr>
        <w:t>assessment.I</w:t>
      </w:r>
      <w:proofErr w:type="spellEnd"/>
      <w:proofErr w:type="gramEnd"/>
      <w:r>
        <w:rPr>
          <w:b/>
          <w:i/>
        </w:rPr>
        <w:t xml:space="preserve"> understand that any violation of</w:t>
      </w:r>
    </w:p>
    <w:p w14:paraId="02D11711" w14:textId="3D151619" w:rsidR="006229A5" w:rsidRDefault="00000000">
      <w:pPr>
        <w:spacing w:before="7" w:line="456" w:lineRule="auto"/>
        <w:ind w:left="360" w:right="3427"/>
        <w:rPr>
          <w:b/>
          <w:i/>
        </w:rPr>
      </w:pPr>
      <w:r>
        <w:rPr>
          <w:b/>
          <w:i/>
        </w:rPr>
        <w:t>academic</w:t>
      </w:r>
      <w:r>
        <w:rPr>
          <w:b/>
          <w:i/>
          <w:spacing w:val="-8"/>
        </w:rPr>
        <w:t xml:space="preserve"> </w:t>
      </w:r>
      <w:r>
        <w:rPr>
          <w:b/>
          <w:i/>
        </w:rPr>
        <w:t>integrity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rules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will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result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in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disciplinary</w:t>
      </w:r>
      <w:r>
        <w:rPr>
          <w:b/>
          <w:i/>
          <w:spacing w:val="-7"/>
        </w:rPr>
        <w:t xml:space="preserve"> </w:t>
      </w:r>
      <w:r>
        <w:rPr>
          <w:b/>
          <w:i/>
        </w:rPr>
        <w:t xml:space="preserve">action. Signature of the </w:t>
      </w:r>
      <w:proofErr w:type="spellStart"/>
      <w:proofErr w:type="gramStart"/>
      <w:r>
        <w:rPr>
          <w:b/>
          <w:i/>
        </w:rPr>
        <w:t>student:</w:t>
      </w:r>
      <w:r w:rsidR="00C579B6">
        <w:rPr>
          <w:b/>
          <w:i/>
        </w:rPr>
        <w:t>K</w:t>
      </w:r>
      <w:proofErr w:type="gramEnd"/>
      <w:r w:rsidR="00C579B6">
        <w:rPr>
          <w:b/>
          <w:i/>
        </w:rPr>
        <w:t>.Amrutha</w:t>
      </w:r>
      <w:proofErr w:type="spellEnd"/>
    </w:p>
    <w:p w14:paraId="0803FDA2" w14:textId="77777777" w:rsidR="00C579B6" w:rsidRDefault="00C579B6">
      <w:pPr>
        <w:spacing w:before="7" w:line="456" w:lineRule="auto"/>
        <w:ind w:left="360" w:right="3427"/>
        <w:rPr>
          <w:b/>
          <w:i/>
        </w:rPr>
      </w:pPr>
    </w:p>
    <w:p w14:paraId="72A9150A" w14:textId="77777777" w:rsidR="00C579B6" w:rsidRDefault="00C579B6">
      <w:pPr>
        <w:spacing w:before="7" w:line="456" w:lineRule="auto"/>
        <w:ind w:left="360" w:right="3427"/>
        <w:rPr>
          <w:b/>
          <w:i/>
        </w:rPr>
      </w:pPr>
    </w:p>
    <w:p w14:paraId="1D5F59FA" w14:textId="77777777" w:rsidR="00C579B6" w:rsidRDefault="00C579B6" w:rsidP="00C579B6">
      <w:pPr>
        <w:spacing w:before="7" w:line="456" w:lineRule="auto"/>
        <w:ind w:right="3427"/>
        <w:rPr>
          <w:b/>
          <w:i/>
        </w:rPr>
      </w:pPr>
    </w:p>
    <w:p w14:paraId="7E2BA16B" w14:textId="77777777" w:rsidR="00C579B6" w:rsidRDefault="00C579B6" w:rsidP="00C579B6">
      <w:pPr>
        <w:pStyle w:val="ListParagraph"/>
        <w:numPr>
          <w:ilvl w:val="0"/>
          <w:numId w:val="1"/>
        </w:numPr>
        <w:tabs>
          <w:tab w:val="left" w:pos="575"/>
        </w:tabs>
        <w:ind w:right="5068" w:firstLine="0"/>
      </w:pPr>
      <w:r>
        <w:t>Depth</w:t>
      </w:r>
      <w:r>
        <w:rPr>
          <w:spacing w:val="-11"/>
        </w:rPr>
        <w:t xml:space="preserve"> </w:t>
      </w:r>
      <w:r>
        <w:t>Estimation</w:t>
      </w:r>
      <w:r>
        <w:rPr>
          <w:spacing w:val="-11"/>
        </w:rPr>
        <w:t xml:space="preserve"> </w:t>
      </w:r>
      <w:r>
        <w:t>Comparison</w:t>
      </w:r>
      <w:r>
        <w:rPr>
          <w:spacing w:val="-11"/>
        </w:rPr>
        <w:t xml:space="preserve"> </w:t>
      </w:r>
      <w:r>
        <w:t>(Stereo</w:t>
      </w:r>
      <w:r>
        <w:rPr>
          <w:spacing w:val="-11"/>
        </w:rPr>
        <w:t xml:space="preserve"> </w:t>
      </w:r>
      <w:r>
        <w:t>vs</w:t>
      </w:r>
      <w:r>
        <w:rPr>
          <w:spacing w:val="-10"/>
        </w:rPr>
        <w:t xml:space="preserve"> </w:t>
      </w:r>
      <w:proofErr w:type="spellStart"/>
      <w:r>
        <w:t>SfM</w:t>
      </w:r>
      <w:proofErr w:type="spellEnd"/>
      <w:r>
        <w:t>) Estimated depth values (in meters):</w:t>
      </w:r>
    </w:p>
    <w:p w14:paraId="6ADC7729" w14:textId="77777777" w:rsidR="00C579B6" w:rsidRDefault="00C579B6" w:rsidP="00C579B6">
      <w:pPr>
        <w:pStyle w:val="BodyText"/>
        <w:spacing w:before="15"/>
        <w:ind w:left="374"/>
      </w:pPr>
      <w:r>
        <w:rPr>
          <w:spacing w:val="-2"/>
        </w:rPr>
        <w:t>Object</w:t>
      </w:r>
      <w:r>
        <w:rPr>
          <w:spacing w:val="-9"/>
        </w:rPr>
        <w:t xml:space="preserve"> </w:t>
      </w:r>
      <w:r>
        <w:rPr>
          <w:spacing w:val="-2"/>
        </w:rPr>
        <w:t>Stereo</w:t>
      </w:r>
      <w:r>
        <w:rPr>
          <w:spacing w:val="3"/>
        </w:rPr>
        <w:t xml:space="preserve"> </w:t>
      </w:r>
      <w:r>
        <w:rPr>
          <w:spacing w:val="-2"/>
        </w:rPr>
        <w:t>Vision</w:t>
      </w:r>
      <w:r>
        <w:rPr>
          <w:spacing w:val="-18"/>
        </w:rPr>
        <w:t xml:space="preserve"> </w:t>
      </w:r>
      <w:r>
        <w:rPr>
          <w:spacing w:val="-2"/>
        </w:rPr>
        <w:t>Structure</w:t>
      </w:r>
      <w:r>
        <w:rPr>
          <w:spacing w:val="4"/>
        </w:rPr>
        <w:t xml:space="preserve"> </w:t>
      </w:r>
      <w:r>
        <w:rPr>
          <w:spacing w:val="-2"/>
        </w:rPr>
        <w:t>from</w:t>
      </w:r>
      <w:r>
        <w:rPr>
          <w:spacing w:val="6"/>
        </w:rPr>
        <w:t xml:space="preserve"> </w:t>
      </w:r>
      <w:r>
        <w:rPr>
          <w:spacing w:val="-2"/>
        </w:rPr>
        <w:t>Motion</w:t>
      </w:r>
    </w:p>
    <w:p w14:paraId="26D45250" w14:textId="77777777" w:rsidR="00C579B6" w:rsidRDefault="00C579B6" w:rsidP="00C579B6">
      <w:pPr>
        <w:pStyle w:val="BodyText"/>
        <w:spacing w:before="12"/>
        <w:rPr>
          <w:sz w:val="5"/>
        </w:rPr>
      </w:pPr>
    </w:p>
    <w:tbl>
      <w:tblPr>
        <w:tblW w:w="0" w:type="auto"/>
        <w:tblInd w:w="3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991"/>
        <w:gridCol w:w="793"/>
      </w:tblGrid>
      <w:tr w:rsidR="00C579B6" w14:paraId="6DB2566A" w14:textId="77777777" w:rsidTr="002E774E">
        <w:trPr>
          <w:trHeight w:val="259"/>
        </w:trPr>
        <w:tc>
          <w:tcPr>
            <w:tcW w:w="426" w:type="dxa"/>
          </w:tcPr>
          <w:p w14:paraId="3A6688A0" w14:textId="77777777" w:rsidR="00C579B6" w:rsidRDefault="00C579B6" w:rsidP="002E774E">
            <w:pPr>
              <w:pStyle w:val="TableParagraph"/>
              <w:spacing w:line="225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A</w:t>
            </w:r>
          </w:p>
        </w:tc>
        <w:tc>
          <w:tcPr>
            <w:tcW w:w="991" w:type="dxa"/>
          </w:tcPr>
          <w:p w14:paraId="0A94397F" w14:textId="77777777" w:rsidR="00C579B6" w:rsidRDefault="00C579B6" w:rsidP="002E774E">
            <w:pPr>
              <w:pStyle w:val="TableParagraph"/>
              <w:spacing w:line="225" w:lineRule="exact"/>
              <w:ind w:left="248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2.0</w:t>
            </w:r>
          </w:p>
        </w:tc>
        <w:tc>
          <w:tcPr>
            <w:tcW w:w="793" w:type="dxa"/>
          </w:tcPr>
          <w:p w14:paraId="736E68AB" w14:textId="77777777" w:rsidR="00C579B6" w:rsidRDefault="00C579B6" w:rsidP="002E774E">
            <w:pPr>
              <w:pStyle w:val="TableParagraph"/>
              <w:spacing w:line="225" w:lineRule="exact"/>
              <w:ind w:right="48"/>
              <w:jc w:val="righ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2.5</w:t>
            </w:r>
          </w:p>
        </w:tc>
      </w:tr>
      <w:tr w:rsidR="00C579B6" w14:paraId="30F51808" w14:textId="77777777" w:rsidTr="002E774E">
        <w:trPr>
          <w:trHeight w:val="297"/>
        </w:trPr>
        <w:tc>
          <w:tcPr>
            <w:tcW w:w="426" w:type="dxa"/>
          </w:tcPr>
          <w:p w14:paraId="6DAA08BB" w14:textId="77777777" w:rsidR="00C579B6" w:rsidRDefault="00C579B6" w:rsidP="002E774E">
            <w:pPr>
              <w:pStyle w:val="TableParagraph"/>
              <w:spacing w:line="263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B</w:t>
            </w:r>
          </w:p>
        </w:tc>
        <w:tc>
          <w:tcPr>
            <w:tcW w:w="991" w:type="dxa"/>
          </w:tcPr>
          <w:p w14:paraId="2F1DE140" w14:textId="77777777" w:rsidR="00C579B6" w:rsidRDefault="00C579B6" w:rsidP="002E774E">
            <w:pPr>
              <w:pStyle w:val="TableParagraph"/>
              <w:spacing w:line="263" w:lineRule="exact"/>
              <w:ind w:left="248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3.0</w:t>
            </w:r>
          </w:p>
        </w:tc>
        <w:tc>
          <w:tcPr>
            <w:tcW w:w="793" w:type="dxa"/>
          </w:tcPr>
          <w:p w14:paraId="28571CB5" w14:textId="77777777" w:rsidR="00C579B6" w:rsidRDefault="00C579B6" w:rsidP="002E774E">
            <w:pPr>
              <w:pStyle w:val="TableParagraph"/>
              <w:spacing w:line="263" w:lineRule="exact"/>
              <w:ind w:right="48"/>
              <w:jc w:val="righ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3.8</w:t>
            </w:r>
          </w:p>
        </w:tc>
      </w:tr>
      <w:tr w:rsidR="00C579B6" w14:paraId="49DFE201" w14:textId="77777777" w:rsidTr="002E774E">
        <w:trPr>
          <w:trHeight w:val="259"/>
        </w:trPr>
        <w:tc>
          <w:tcPr>
            <w:tcW w:w="426" w:type="dxa"/>
          </w:tcPr>
          <w:p w14:paraId="45A7C14C" w14:textId="77777777" w:rsidR="00C579B6" w:rsidRDefault="00C579B6" w:rsidP="002E774E">
            <w:pPr>
              <w:pStyle w:val="TableParagraph"/>
              <w:spacing w:line="239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C</w:t>
            </w:r>
          </w:p>
        </w:tc>
        <w:tc>
          <w:tcPr>
            <w:tcW w:w="991" w:type="dxa"/>
          </w:tcPr>
          <w:p w14:paraId="4FAF6B02" w14:textId="77777777" w:rsidR="00C579B6" w:rsidRDefault="00C579B6" w:rsidP="002E774E">
            <w:pPr>
              <w:pStyle w:val="TableParagraph"/>
              <w:spacing w:line="239" w:lineRule="exact"/>
              <w:ind w:left="248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4.0</w:t>
            </w:r>
          </w:p>
        </w:tc>
        <w:tc>
          <w:tcPr>
            <w:tcW w:w="793" w:type="dxa"/>
          </w:tcPr>
          <w:p w14:paraId="17A902DF" w14:textId="77777777" w:rsidR="00C579B6" w:rsidRDefault="00C579B6" w:rsidP="002E774E">
            <w:pPr>
              <w:pStyle w:val="TableParagraph"/>
              <w:spacing w:line="239" w:lineRule="exact"/>
              <w:ind w:right="48"/>
              <w:jc w:val="righ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5.0</w:t>
            </w:r>
          </w:p>
        </w:tc>
      </w:tr>
    </w:tbl>
    <w:p w14:paraId="2CEE14A9" w14:textId="77777777" w:rsidR="00C579B6" w:rsidRDefault="00C579B6" w:rsidP="00C579B6">
      <w:pPr>
        <w:pStyle w:val="BodyText"/>
        <w:spacing w:before="20"/>
        <w:ind w:left="360"/>
      </w:pPr>
      <w:r>
        <w:t>Actual</w:t>
      </w:r>
      <w:r>
        <w:rPr>
          <w:spacing w:val="-4"/>
        </w:rPr>
        <w:t xml:space="preserve"> </w:t>
      </w:r>
      <w:r>
        <w:t>depths:</w:t>
      </w:r>
      <w:r>
        <w:rPr>
          <w:spacing w:val="-6"/>
        </w:rPr>
        <w:t xml:space="preserve"> </w:t>
      </w:r>
      <w:r>
        <w:t>A=2,</w:t>
      </w:r>
      <w:r>
        <w:rPr>
          <w:spacing w:val="-7"/>
        </w:rPr>
        <w:t xml:space="preserve"> </w:t>
      </w:r>
      <w:r>
        <w:t>B=3,</w:t>
      </w:r>
      <w:r>
        <w:rPr>
          <w:spacing w:val="-6"/>
        </w:rPr>
        <w:t xml:space="preserve"> </w:t>
      </w:r>
      <w:r>
        <w:rPr>
          <w:spacing w:val="-5"/>
        </w:rPr>
        <w:t>C=4</w:t>
      </w:r>
    </w:p>
    <w:p w14:paraId="449B5822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1078"/>
        </w:tabs>
        <w:ind w:left="1078" w:hanging="358"/>
      </w:pPr>
      <w:r>
        <w:t>Compute</w:t>
      </w:r>
      <w:r>
        <w:rPr>
          <w:spacing w:val="-9"/>
        </w:rPr>
        <w:t xml:space="preserve"> </w:t>
      </w:r>
      <w:r>
        <w:t>absolute</w:t>
      </w:r>
      <w:r>
        <w:rPr>
          <w:spacing w:val="-8"/>
        </w:rPr>
        <w:t xml:space="preserve"> </w:t>
      </w:r>
      <w:r>
        <w:t>error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both</w:t>
      </w:r>
      <w:r>
        <w:rPr>
          <w:spacing w:val="-9"/>
        </w:rPr>
        <w:t xml:space="preserve"> </w:t>
      </w:r>
      <w:r>
        <w:rPr>
          <w:spacing w:val="-2"/>
        </w:rPr>
        <w:t>methods.</w:t>
      </w:r>
    </w:p>
    <w:p w14:paraId="1690E7CC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1015"/>
        </w:tabs>
        <w:ind w:left="1015" w:hanging="295"/>
      </w:pPr>
      <w:r>
        <w:t>Compare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evaluate</w:t>
      </w:r>
      <w:r>
        <w:rPr>
          <w:spacing w:val="-7"/>
        </w:rPr>
        <w:t xml:space="preserve"> </w:t>
      </w:r>
      <w:r>
        <w:t>which</w:t>
      </w:r>
      <w:r>
        <w:rPr>
          <w:spacing w:val="-8"/>
        </w:rPr>
        <w:t xml:space="preserve"> </w:t>
      </w:r>
      <w:r>
        <w:t>method</w:t>
      </w:r>
      <w:r>
        <w:rPr>
          <w:spacing w:val="-8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more</w:t>
      </w:r>
      <w:r>
        <w:rPr>
          <w:spacing w:val="-6"/>
        </w:rPr>
        <w:t xml:space="preserve"> </w:t>
      </w:r>
      <w:r>
        <w:rPr>
          <w:spacing w:val="-2"/>
        </w:rPr>
        <w:t>accurate.</w:t>
      </w:r>
    </w:p>
    <w:p w14:paraId="50192F9C" w14:textId="77777777" w:rsidR="00C579B6" w:rsidRDefault="00C579B6" w:rsidP="00C579B6">
      <w:pPr>
        <w:pStyle w:val="BodyText"/>
      </w:pPr>
    </w:p>
    <w:p w14:paraId="71445DD8" w14:textId="77777777" w:rsidR="00C579B6" w:rsidRDefault="00C579B6" w:rsidP="00C579B6">
      <w:pPr>
        <w:pStyle w:val="ListParagraph"/>
        <w:numPr>
          <w:ilvl w:val="0"/>
          <w:numId w:val="1"/>
        </w:numPr>
        <w:tabs>
          <w:tab w:val="left" w:pos="574"/>
        </w:tabs>
        <w:spacing w:before="1"/>
        <w:ind w:right="5408" w:firstLine="0"/>
      </w:pPr>
      <w:r>
        <w:t>Pattern</w:t>
      </w:r>
      <w:r>
        <w:rPr>
          <w:spacing w:val="-13"/>
        </w:rPr>
        <w:t xml:space="preserve"> </w:t>
      </w:r>
      <w:r>
        <w:t>Recognition</w:t>
      </w:r>
      <w:r>
        <w:rPr>
          <w:spacing w:val="-12"/>
        </w:rPr>
        <w:t xml:space="preserve"> </w:t>
      </w:r>
      <w:r>
        <w:t>Accuracy</w:t>
      </w:r>
      <w:r>
        <w:rPr>
          <w:spacing w:val="-13"/>
        </w:rPr>
        <w:t xml:space="preserve"> </w:t>
      </w:r>
      <w:r>
        <w:t>Comparison Two recognition systems produce results:</w:t>
      </w:r>
    </w:p>
    <w:p w14:paraId="66D11011" w14:textId="77777777" w:rsidR="00C579B6" w:rsidRDefault="00C579B6" w:rsidP="00C579B6">
      <w:pPr>
        <w:pStyle w:val="BodyText"/>
        <w:tabs>
          <w:tab w:val="left" w:pos="1695"/>
          <w:tab w:val="left" w:pos="3433"/>
        </w:tabs>
        <w:spacing w:before="15" w:line="266" w:lineRule="auto"/>
        <w:ind w:left="374" w:right="5056"/>
      </w:pPr>
      <w:r>
        <w:rPr>
          <w:spacing w:val="-2"/>
        </w:rPr>
        <w:t>System</w:t>
      </w:r>
      <w:r>
        <w:tab/>
      </w:r>
      <w:r>
        <w:rPr>
          <w:spacing w:val="-2"/>
        </w:rPr>
        <w:t>Correct</w:t>
      </w:r>
      <w:r>
        <w:rPr>
          <w:spacing w:val="-5"/>
        </w:rPr>
        <w:t xml:space="preserve"> </w:t>
      </w:r>
      <w:r>
        <w:rPr>
          <w:spacing w:val="-2"/>
        </w:rPr>
        <w:t>Predictions</w:t>
      </w:r>
      <w:r>
        <w:rPr>
          <w:spacing w:val="-15"/>
        </w:rPr>
        <w:t xml:space="preserve"> </w:t>
      </w:r>
      <w:r>
        <w:rPr>
          <w:spacing w:val="-2"/>
        </w:rPr>
        <w:t>Total Samples Traditional</w:t>
      </w:r>
      <w:r>
        <w:tab/>
      </w:r>
      <w:r>
        <w:rPr>
          <w:spacing w:val="-6"/>
        </w:rPr>
        <w:t>85</w:t>
      </w:r>
      <w:r>
        <w:rPr>
          <w:rFonts w:ascii="Times New Roman"/>
        </w:rPr>
        <w:tab/>
      </w:r>
      <w:r>
        <w:rPr>
          <w:spacing w:val="-4"/>
        </w:rPr>
        <w:t>100</w:t>
      </w:r>
    </w:p>
    <w:p w14:paraId="7D624BE4" w14:textId="77777777" w:rsidR="00C579B6" w:rsidRDefault="00C579B6" w:rsidP="00C579B6">
      <w:pPr>
        <w:pStyle w:val="BodyText"/>
        <w:tabs>
          <w:tab w:val="left" w:pos="3433"/>
        </w:tabs>
        <w:spacing w:before="4"/>
        <w:ind w:left="374"/>
      </w:pPr>
      <w:r>
        <w:t>Deep</w:t>
      </w:r>
      <w:r>
        <w:rPr>
          <w:spacing w:val="-11"/>
        </w:rPr>
        <w:t xml:space="preserve"> </w:t>
      </w:r>
      <w:r>
        <w:t>Learning</w:t>
      </w:r>
      <w:r>
        <w:rPr>
          <w:spacing w:val="-18"/>
        </w:rPr>
        <w:t xml:space="preserve"> </w:t>
      </w:r>
      <w:r>
        <w:rPr>
          <w:spacing w:val="-5"/>
        </w:rPr>
        <w:t>92</w:t>
      </w:r>
      <w:r>
        <w:rPr>
          <w:rFonts w:ascii="Times New Roman"/>
        </w:rPr>
        <w:tab/>
      </w:r>
      <w:r>
        <w:rPr>
          <w:spacing w:val="-5"/>
        </w:rPr>
        <w:t>100</w:t>
      </w:r>
    </w:p>
    <w:p w14:paraId="3F06635D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1078"/>
        </w:tabs>
        <w:spacing w:before="15"/>
        <w:ind w:left="1078" w:hanging="358"/>
      </w:pPr>
      <w:r>
        <w:t>Compute</w:t>
      </w:r>
      <w:r>
        <w:rPr>
          <w:spacing w:val="-9"/>
        </w:rPr>
        <w:t xml:space="preserve"> </w:t>
      </w:r>
      <w:r>
        <w:t>accuracy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both</w:t>
      </w:r>
      <w:r>
        <w:rPr>
          <w:spacing w:val="-9"/>
        </w:rPr>
        <w:t xml:space="preserve"> </w:t>
      </w:r>
      <w:r>
        <w:rPr>
          <w:spacing w:val="-2"/>
        </w:rPr>
        <w:t>systems.</w:t>
      </w:r>
    </w:p>
    <w:p w14:paraId="731EB23C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1001"/>
        </w:tabs>
        <w:ind w:left="1001" w:hanging="295"/>
      </w:pPr>
      <w:r>
        <w:t>Compare</w:t>
      </w:r>
      <w:r>
        <w:rPr>
          <w:spacing w:val="-12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evaluate</w:t>
      </w:r>
      <w:r>
        <w:rPr>
          <w:spacing w:val="-10"/>
        </w:rPr>
        <w:t xml:space="preserve"> </w:t>
      </w:r>
      <w:r>
        <w:t>which</w:t>
      </w:r>
      <w:r>
        <w:rPr>
          <w:spacing w:val="-10"/>
        </w:rPr>
        <w:t xml:space="preserve"> </w:t>
      </w:r>
      <w:r>
        <w:t>system</w:t>
      </w:r>
      <w:r>
        <w:rPr>
          <w:spacing w:val="-9"/>
        </w:rPr>
        <w:t xml:space="preserve"> </w:t>
      </w:r>
      <w:r>
        <w:t>performs</w:t>
      </w:r>
      <w:r>
        <w:rPr>
          <w:spacing w:val="-9"/>
        </w:rPr>
        <w:t xml:space="preserve"> </w:t>
      </w:r>
      <w:r>
        <w:rPr>
          <w:spacing w:val="-2"/>
        </w:rPr>
        <w:t>better.</w:t>
      </w:r>
    </w:p>
    <w:p w14:paraId="7BA8A4A0" w14:textId="77777777" w:rsidR="00C579B6" w:rsidRDefault="00C579B6" w:rsidP="00C579B6">
      <w:pPr>
        <w:pStyle w:val="BodyText"/>
        <w:spacing w:before="1"/>
      </w:pPr>
    </w:p>
    <w:p w14:paraId="0FC07FA5" w14:textId="77777777" w:rsidR="00C579B6" w:rsidRDefault="00C579B6" w:rsidP="00C579B6">
      <w:pPr>
        <w:pStyle w:val="ListParagraph"/>
        <w:numPr>
          <w:ilvl w:val="0"/>
          <w:numId w:val="1"/>
        </w:numPr>
        <w:tabs>
          <w:tab w:val="left" w:pos="575"/>
        </w:tabs>
        <w:spacing w:after="40"/>
        <w:ind w:right="6112" w:firstLine="0"/>
      </w:pPr>
      <w:r>
        <w:rPr>
          <w:spacing w:val="-2"/>
        </w:rPr>
        <w:t xml:space="preserve">Precision-Recall Trade-off Analysis </w:t>
      </w:r>
      <w:r>
        <w:t>Two models produce:</w:t>
      </w:r>
    </w:p>
    <w:tbl>
      <w:tblPr>
        <w:tblW w:w="0" w:type="auto"/>
        <w:tblInd w:w="3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0"/>
        <w:gridCol w:w="542"/>
        <w:gridCol w:w="721"/>
        <w:gridCol w:w="544"/>
      </w:tblGrid>
      <w:tr w:rsidR="00C579B6" w14:paraId="0493067B" w14:textId="77777777" w:rsidTr="002E774E">
        <w:trPr>
          <w:trHeight w:val="244"/>
        </w:trPr>
        <w:tc>
          <w:tcPr>
            <w:tcW w:w="700" w:type="dxa"/>
          </w:tcPr>
          <w:p w14:paraId="66ED979C" w14:textId="77777777" w:rsidR="00C579B6" w:rsidRDefault="00C579B6" w:rsidP="002E774E">
            <w:pPr>
              <w:pStyle w:val="TableParagraph"/>
              <w:spacing w:line="225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4"/>
              </w:rPr>
              <w:lastRenderedPageBreak/>
              <w:t>Model</w:t>
            </w:r>
          </w:p>
        </w:tc>
        <w:tc>
          <w:tcPr>
            <w:tcW w:w="542" w:type="dxa"/>
          </w:tcPr>
          <w:p w14:paraId="43DE1E21" w14:textId="77777777" w:rsidR="00C579B6" w:rsidRDefault="00C579B6" w:rsidP="002E774E">
            <w:pPr>
              <w:pStyle w:val="TableParagraph"/>
              <w:spacing w:line="225" w:lineRule="exact"/>
              <w:ind w:left="70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TP</w:t>
            </w:r>
          </w:p>
        </w:tc>
        <w:tc>
          <w:tcPr>
            <w:tcW w:w="721" w:type="dxa"/>
          </w:tcPr>
          <w:p w14:paraId="3B36A564" w14:textId="77777777" w:rsidR="00C579B6" w:rsidRDefault="00C579B6" w:rsidP="002E774E">
            <w:pPr>
              <w:pStyle w:val="TableParagraph"/>
              <w:spacing w:line="225" w:lineRule="exact"/>
              <w:ind w:right="7"/>
              <w:jc w:val="center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FP</w:t>
            </w:r>
          </w:p>
        </w:tc>
        <w:tc>
          <w:tcPr>
            <w:tcW w:w="544" w:type="dxa"/>
          </w:tcPr>
          <w:p w14:paraId="3A73B928" w14:textId="77777777" w:rsidR="00C579B6" w:rsidRDefault="00C579B6" w:rsidP="002E774E">
            <w:pPr>
              <w:pStyle w:val="TableParagraph"/>
              <w:spacing w:line="225" w:lineRule="exact"/>
              <w:ind w:right="50"/>
              <w:jc w:val="righ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FN</w:t>
            </w:r>
          </w:p>
        </w:tc>
      </w:tr>
      <w:tr w:rsidR="00C579B6" w14:paraId="48230E90" w14:textId="77777777" w:rsidTr="002E774E">
        <w:trPr>
          <w:trHeight w:val="268"/>
        </w:trPr>
        <w:tc>
          <w:tcPr>
            <w:tcW w:w="700" w:type="dxa"/>
          </w:tcPr>
          <w:p w14:paraId="176C5316" w14:textId="77777777" w:rsidR="00C579B6" w:rsidRDefault="00C579B6" w:rsidP="002E774E">
            <w:pPr>
              <w:pStyle w:val="TableParagraph"/>
              <w:spacing w:line="249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A</w:t>
            </w:r>
          </w:p>
        </w:tc>
        <w:tc>
          <w:tcPr>
            <w:tcW w:w="542" w:type="dxa"/>
          </w:tcPr>
          <w:p w14:paraId="31BC2186" w14:textId="77777777" w:rsidR="00C579B6" w:rsidRDefault="00C579B6" w:rsidP="002E774E">
            <w:pPr>
              <w:pStyle w:val="TableParagraph"/>
              <w:spacing w:line="249" w:lineRule="exact"/>
              <w:ind w:left="70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70</w:t>
            </w:r>
          </w:p>
        </w:tc>
        <w:tc>
          <w:tcPr>
            <w:tcW w:w="721" w:type="dxa"/>
          </w:tcPr>
          <w:p w14:paraId="195EE3CE" w14:textId="77777777" w:rsidR="00C579B6" w:rsidRDefault="00C579B6" w:rsidP="002E774E">
            <w:pPr>
              <w:pStyle w:val="TableParagraph"/>
              <w:spacing w:line="249" w:lineRule="exact"/>
              <w:ind w:left="6" w:right="7"/>
              <w:jc w:val="center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30</w:t>
            </w:r>
          </w:p>
        </w:tc>
        <w:tc>
          <w:tcPr>
            <w:tcW w:w="544" w:type="dxa"/>
          </w:tcPr>
          <w:p w14:paraId="68560C4F" w14:textId="77777777" w:rsidR="00C579B6" w:rsidRDefault="00C579B6" w:rsidP="002E774E">
            <w:pPr>
              <w:pStyle w:val="TableParagraph"/>
              <w:spacing w:line="249" w:lineRule="exact"/>
              <w:ind w:right="73"/>
              <w:jc w:val="righ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20</w:t>
            </w:r>
          </w:p>
        </w:tc>
      </w:tr>
      <w:tr w:rsidR="00C579B6" w14:paraId="1598F73D" w14:textId="77777777" w:rsidTr="002E774E">
        <w:trPr>
          <w:trHeight w:val="244"/>
        </w:trPr>
        <w:tc>
          <w:tcPr>
            <w:tcW w:w="700" w:type="dxa"/>
          </w:tcPr>
          <w:p w14:paraId="03F27851" w14:textId="77777777" w:rsidR="00C579B6" w:rsidRDefault="00C579B6" w:rsidP="002E774E">
            <w:pPr>
              <w:pStyle w:val="TableParagraph"/>
              <w:spacing w:line="225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B</w:t>
            </w:r>
          </w:p>
        </w:tc>
        <w:tc>
          <w:tcPr>
            <w:tcW w:w="542" w:type="dxa"/>
          </w:tcPr>
          <w:p w14:paraId="07FE7247" w14:textId="77777777" w:rsidR="00C579B6" w:rsidRDefault="00C579B6" w:rsidP="002E774E">
            <w:pPr>
              <w:pStyle w:val="TableParagraph"/>
              <w:spacing w:line="225" w:lineRule="exact"/>
              <w:ind w:left="70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85</w:t>
            </w:r>
          </w:p>
        </w:tc>
        <w:tc>
          <w:tcPr>
            <w:tcW w:w="721" w:type="dxa"/>
          </w:tcPr>
          <w:p w14:paraId="4772BFC5" w14:textId="77777777" w:rsidR="00C579B6" w:rsidRDefault="00C579B6" w:rsidP="002E774E">
            <w:pPr>
              <w:pStyle w:val="TableParagraph"/>
              <w:spacing w:line="225" w:lineRule="exact"/>
              <w:ind w:left="6" w:right="7"/>
              <w:jc w:val="center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25</w:t>
            </w:r>
          </w:p>
        </w:tc>
        <w:tc>
          <w:tcPr>
            <w:tcW w:w="544" w:type="dxa"/>
          </w:tcPr>
          <w:p w14:paraId="1833C854" w14:textId="77777777" w:rsidR="00C579B6" w:rsidRDefault="00C579B6" w:rsidP="002E774E">
            <w:pPr>
              <w:pStyle w:val="TableParagraph"/>
              <w:spacing w:line="225" w:lineRule="exact"/>
              <w:ind w:right="73"/>
              <w:jc w:val="righ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25</w:t>
            </w:r>
          </w:p>
        </w:tc>
      </w:tr>
    </w:tbl>
    <w:p w14:paraId="2851A5E5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645"/>
        </w:tabs>
        <w:spacing w:before="6"/>
        <w:ind w:left="645" w:hanging="285"/>
      </w:pPr>
      <w:r>
        <w:t>Compute</w:t>
      </w:r>
      <w:r>
        <w:rPr>
          <w:spacing w:val="-8"/>
        </w:rPr>
        <w:t xml:space="preserve"> </w:t>
      </w:r>
      <w:r>
        <w:t>precision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recall</w:t>
      </w:r>
      <w:r>
        <w:rPr>
          <w:spacing w:val="-6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both</w:t>
      </w:r>
      <w:r>
        <w:rPr>
          <w:spacing w:val="-8"/>
        </w:rPr>
        <w:t xml:space="preserve"> </w:t>
      </w:r>
      <w:r>
        <w:rPr>
          <w:spacing w:val="-2"/>
        </w:rPr>
        <w:t>models.</w:t>
      </w:r>
    </w:p>
    <w:p w14:paraId="5F5607A6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655"/>
        </w:tabs>
        <w:spacing w:before="1"/>
        <w:ind w:left="655" w:hanging="295"/>
      </w:pPr>
      <w:r>
        <w:t>Compare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evaluate</w:t>
      </w:r>
      <w:r>
        <w:rPr>
          <w:spacing w:val="-7"/>
        </w:rPr>
        <w:t xml:space="preserve"> </w:t>
      </w:r>
      <w:r>
        <w:t>which</w:t>
      </w:r>
      <w:r>
        <w:rPr>
          <w:spacing w:val="-7"/>
        </w:rPr>
        <w:t xml:space="preserve"> </w:t>
      </w:r>
      <w:r>
        <w:t>model</w:t>
      </w:r>
      <w:r>
        <w:rPr>
          <w:spacing w:val="-5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more</w:t>
      </w:r>
      <w:r>
        <w:rPr>
          <w:spacing w:val="-6"/>
        </w:rPr>
        <w:t xml:space="preserve"> </w:t>
      </w:r>
      <w:r>
        <w:rPr>
          <w:spacing w:val="-2"/>
        </w:rPr>
        <w:t>balanced.</w:t>
      </w:r>
    </w:p>
    <w:p w14:paraId="027053C2" w14:textId="77777777" w:rsidR="00C579B6" w:rsidRDefault="00C579B6" w:rsidP="00C579B6">
      <w:pPr>
        <w:pStyle w:val="BodyText"/>
      </w:pPr>
    </w:p>
    <w:p w14:paraId="2A49F4E5" w14:textId="77777777" w:rsidR="00C579B6" w:rsidRDefault="00C579B6" w:rsidP="00C579B6">
      <w:pPr>
        <w:pStyle w:val="ListParagraph"/>
        <w:numPr>
          <w:ilvl w:val="0"/>
          <w:numId w:val="1"/>
        </w:numPr>
        <w:tabs>
          <w:tab w:val="left" w:pos="575"/>
        </w:tabs>
        <w:ind w:right="7244" w:firstLine="0"/>
      </w:pPr>
      <w:r>
        <w:t>F1-Score</w:t>
      </w:r>
      <w:r>
        <w:rPr>
          <w:spacing w:val="-13"/>
        </w:rPr>
        <w:t xml:space="preserve"> </w:t>
      </w:r>
      <w:r>
        <w:t>Comparison Two models:</w:t>
      </w:r>
    </w:p>
    <w:p w14:paraId="7244D09B" w14:textId="77777777" w:rsidR="00C579B6" w:rsidRDefault="00C579B6" w:rsidP="00C579B6">
      <w:pPr>
        <w:pStyle w:val="BodyText"/>
        <w:tabs>
          <w:tab w:val="left" w:pos="1800"/>
          <w:tab w:val="left" w:pos="3241"/>
        </w:tabs>
        <w:spacing w:before="1"/>
        <w:ind w:left="360"/>
      </w:pPr>
      <w:r>
        <w:rPr>
          <w:spacing w:val="-4"/>
        </w:rPr>
        <w:t>Model</w:t>
      </w:r>
      <w:r>
        <w:tab/>
      </w:r>
      <w:r>
        <w:rPr>
          <w:spacing w:val="-2"/>
        </w:rPr>
        <w:t>Precision</w:t>
      </w:r>
      <w:r>
        <w:tab/>
      </w:r>
      <w:r>
        <w:rPr>
          <w:spacing w:val="-2"/>
        </w:rPr>
        <w:t>Recall</w:t>
      </w:r>
    </w:p>
    <w:p w14:paraId="5503ABDD" w14:textId="77777777" w:rsidR="00C579B6" w:rsidRDefault="00C579B6" w:rsidP="00C579B6">
      <w:pPr>
        <w:pStyle w:val="BodyText"/>
        <w:tabs>
          <w:tab w:val="left" w:pos="1800"/>
          <w:tab w:val="right" w:pos="3569"/>
        </w:tabs>
        <w:ind w:left="360"/>
      </w:pPr>
      <w:r>
        <w:rPr>
          <w:spacing w:val="-10"/>
        </w:rPr>
        <w:t>A</w:t>
      </w:r>
      <w:r>
        <w:tab/>
      </w:r>
      <w:r>
        <w:rPr>
          <w:spacing w:val="-5"/>
        </w:rPr>
        <w:t>0.8</w:t>
      </w:r>
      <w:r>
        <w:rPr>
          <w:rFonts w:ascii="Times New Roman"/>
        </w:rPr>
        <w:tab/>
      </w:r>
      <w:r>
        <w:rPr>
          <w:spacing w:val="-5"/>
        </w:rPr>
        <w:t>0.6</w:t>
      </w:r>
    </w:p>
    <w:p w14:paraId="08E52A4F" w14:textId="77777777" w:rsidR="00C579B6" w:rsidRDefault="00C579B6" w:rsidP="00C579B6">
      <w:pPr>
        <w:pStyle w:val="BodyText"/>
        <w:tabs>
          <w:tab w:val="left" w:pos="1800"/>
          <w:tab w:val="right" w:pos="3631"/>
        </w:tabs>
        <w:spacing w:before="1"/>
        <w:ind w:left="360"/>
      </w:pPr>
      <w:r>
        <w:rPr>
          <w:spacing w:val="-10"/>
        </w:rPr>
        <w:t>B</w:t>
      </w:r>
      <w:r>
        <w:tab/>
      </w:r>
      <w:r>
        <w:rPr>
          <w:spacing w:val="-4"/>
        </w:rPr>
        <w:t>0.75</w:t>
      </w:r>
      <w:r>
        <w:rPr>
          <w:rFonts w:ascii="Times New Roman"/>
        </w:rPr>
        <w:tab/>
      </w:r>
      <w:r>
        <w:rPr>
          <w:spacing w:val="-4"/>
        </w:rPr>
        <w:t>0.75</w:t>
      </w:r>
    </w:p>
    <w:p w14:paraId="5A94D730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645"/>
        </w:tabs>
        <w:ind w:left="645" w:hanging="285"/>
      </w:pPr>
      <w:r>
        <w:t>Compute</w:t>
      </w:r>
      <w:r>
        <w:rPr>
          <w:spacing w:val="-9"/>
        </w:rPr>
        <w:t xml:space="preserve"> </w:t>
      </w:r>
      <w:r>
        <w:t>F1-score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both</w:t>
      </w:r>
      <w:r>
        <w:rPr>
          <w:spacing w:val="-8"/>
        </w:rPr>
        <w:t xml:space="preserve"> </w:t>
      </w:r>
      <w:r>
        <w:rPr>
          <w:spacing w:val="-2"/>
        </w:rPr>
        <w:t>models.</w:t>
      </w:r>
    </w:p>
    <w:p w14:paraId="1B103903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655"/>
        </w:tabs>
        <w:ind w:left="655" w:hanging="295"/>
      </w:pPr>
      <w:r>
        <w:t>Compare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evaluate</w:t>
      </w:r>
      <w:r>
        <w:rPr>
          <w:spacing w:val="-6"/>
        </w:rPr>
        <w:t xml:space="preserve"> </w:t>
      </w:r>
      <w:r>
        <w:t>which</w:t>
      </w:r>
      <w:r>
        <w:rPr>
          <w:spacing w:val="-8"/>
        </w:rPr>
        <w:t xml:space="preserve"> </w:t>
      </w:r>
      <w:r>
        <w:t>model</w:t>
      </w:r>
      <w:r>
        <w:rPr>
          <w:spacing w:val="-4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rPr>
          <w:spacing w:val="-2"/>
        </w:rPr>
        <w:t>better.</w:t>
      </w:r>
    </w:p>
    <w:p w14:paraId="5867E322" w14:textId="77777777" w:rsidR="00C579B6" w:rsidRDefault="00C579B6" w:rsidP="00C579B6">
      <w:pPr>
        <w:pStyle w:val="BodyText"/>
        <w:spacing w:before="1"/>
      </w:pPr>
    </w:p>
    <w:p w14:paraId="24816E4A" w14:textId="77777777" w:rsidR="00C579B6" w:rsidRDefault="00C579B6" w:rsidP="00C579B6">
      <w:pPr>
        <w:pStyle w:val="ListParagraph"/>
        <w:numPr>
          <w:ilvl w:val="0"/>
          <w:numId w:val="1"/>
        </w:numPr>
        <w:tabs>
          <w:tab w:val="left" w:pos="575"/>
        </w:tabs>
        <w:spacing w:after="45"/>
        <w:ind w:right="6925" w:firstLine="0"/>
      </w:pPr>
      <w:r>
        <w:t>Optical</w:t>
      </w:r>
      <w:r>
        <w:rPr>
          <w:spacing w:val="-13"/>
        </w:rPr>
        <w:t xml:space="preserve"> </w:t>
      </w:r>
      <w:r>
        <w:t>Flow</w:t>
      </w:r>
      <w:r>
        <w:rPr>
          <w:spacing w:val="-12"/>
        </w:rPr>
        <w:t xml:space="preserve"> </w:t>
      </w:r>
      <w:r>
        <w:t>Consistency Motion values:</w:t>
      </w:r>
    </w:p>
    <w:tbl>
      <w:tblPr>
        <w:tblW w:w="0" w:type="auto"/>
        <w:tblInd w:w="3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"/>
        <w:gridCol w:w="1243"/>
        <w:gridCol w:w="1208"/>
      </w:tblGrid>
      <w:tr w:rsidR="00C579B6" w14:paraId="18A71BCC" w14:textId="77777777" w:rsidTr="002E774E">
        <w:trPr>
          <w:trHeight w:val="244"/>
        </w:trPr>
        <w:tc>
          <w:tcPr>
            <w:tcW w:w="693" w:type="dxa"/>
          </w:tcPr>
          <w:p w14:paraId="1470C5AE" w14:textId="77777777" w:rsidR="00C579B6" w:rsidRDefault="00C579B6" w:rsidP="002E774E">
            <w:pPr>
              <w:pStyle w:val="TableParagraph"/>
              <w:spacing w:line="225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4"/>
              </w:rPr>
              <w:t>Frame</w:t>
            </w:r>
          </w:p>
        </w:tc>
        <w:tc>
          <w:tcPr>
            <w:tcW w:w="1243" w:type="dxa"/>
          </w:tcPr>
          <w:p w14:paraId="455C71E9" w14:textId="77777777" w:rsidR="00C579B6" w:rsidRDefault="00C579B6" w:rsidP="002E774E">
            <w:pPr>
              <w:pStyle w:val="TableParagraph"/>
              <w:spacing w:line="225" w:lineRule="exact"/>
              <w:ind w:right="272"/>
              <w:jc w:val="right"/>
              <w:rPr>
                <w:rFonts w:ascii="Calibri"/>
              </w:rPr>
            </w:pPr>
            <w:r>
              <w:rPr>
                <w:rFonts w:ascii="Calibri"/>
              </w:rPr>
              <w:t>Method</w:t>
            </w:r>
            <w:r>
              <w:rPr>
                <w:rFonts w:ascii="Calibri"/>
                <w:spacing w:val="-10"/>
              </w:rPr>
              <w:t xml:space="preserve"> A</w:t>
            </w:r>
          </w:p>
        </w:tc>
        <w:tc>
          <w:tcPr>
            <w:tcW w:w="1208" w:type="dxa"/>
          </w:tcPr>
          <w:p w14:paraId="068ADF59" w14:textId="77777777" w:rsidR="00C579B6" w:rsidRDefault="00C579B6" w:rsidP="002E774E">
            <w:pPr>
              <w:pStyle w:val="TableParagraph"/>
              <w:spacing w:line="225" w:lineRule="exact"/>
              <w:ind w:right="47"/>
              <w:jc w:val="right"/>
              <w:rPr>
                <w:rFonts w:ascii="Calibri"/>
              </w:rPr>
            </w:pPr>
            <w:r>
              <w:rPr>
                <w:rFonts w:ascii="Calibri"/>
              </w:rPr>
              <w:t>Method</w:t>
            </w:r>
            <w:r>
              <w:rPr>
                <w:rFonts w:ascii="Calibri"/>
                <w:spacing w:val="-10"/>
              </w:rPr>
              <w:t xml:space="preserve"> B</w:t>
            </w:r>
          </w:p>
        </w:tc>
      </w:tr>
      <w:tr w:rsidR="00C579B6" w14:paraId="0DE54E7F" w14:textId="77777777" w:rsidTr="002E774E">
        <w:trPr>
          <w:trHeight w:val="268"/>
        </w:trPr>
        <w:tc>
          <w:tcPr>
            <w:tcW w:w="693" w:type="dxa"/>
          </w:tcPr>
          <w:p w14:paraId="5DE21901" w14:textId="77777777" w:rsidR="00C579B6" w:rsidRDefault="00C579B6" w:rsidP="002E774E">
            <w:pPr>
              <w:pStyle w:val="TableParagraph"/>
              <w:spacing w:line="249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1</w:t>
            </w:r>
          </w:p>
        </w:tc>
        <w:tc>
          <w:tcPr>
            <w:tcW w:w="1243" w:type="dxa"/>
          </w:tcPr>
          <w:p w14:paraId="45E62889" w14:textId="77777777" w:rsidR="00C579B6" w:rsidRDefault="00C579B6" w:rsidP="002E774E">
            <w:pPr>
              <w:pStyle w:val="TableParagraph"/>
              <w:spacing w:line="249" w:lineRule="exact"/>
              <w:ind w:right="331"/>
              <w:jc w:val="right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4</w:t>
            </w:r>
          </w:p>
        </w:tc>
        <w:tc>
          <w:tcPr>
            <w:tcW w:w="1208" w:type="dxa"/>
          </w:tcPr>
          <w:p w14:paraId="29ADDC33" w14:textId="77777777" w:rsidR="00C579B6" w:rsidRDefault="00C579B6" w:rsidP="002E774E">
            <w:pPr>
              <w:pStyle w:val="TableParagraph"/>
              <w:spacing w:line="249" w:lineRule="exact"/>
              <w:ind w:right="99"/>
              <w:jc w:val="right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6</w:t>
            </w:r>
          </w:p>
        </w:tc>
      </w:tr>
      <w:tr w:rsidR="00C579B6" w14:paraId="6F73022C" w14:textId="77777777" w:rsidTr="002E774E">
        <w:trPr>
          <w:trHeight w:val="268"/>
        </w:trPr>
        <w:tc>
          <w:tcPr>
            <w:tcW w:w="693" w:type="dxa"/>
          </w:tcPr>
          <w:p w14:paraId="310119EE" w14:textId="77777777" w:rsidR="00C579B6" w:rsidRDefault="00C579B6" w:rsidP="002E774E">
            <w:pPr>
              <w:pStyle w:val="TableParagraph"/>
              <w:spacing w:line="249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2</w:t>
            </w:r>
          </w:p>
        </w:tc>
        <w:tc>
          <w:tcPr>
            <w:tcW w:w="1243" w:type="dxa"/>
          </w:tcPr>
          <w:p w14:paraId="124C975B" w14:textId="77777777" w:rsidR="00C579B6" w:rsidRDefault="00C579B6" w:rsidP="002E774E">
            <w:pPr>
              <w:pStyle w:val="TableParagraph"/>
              <w:spacing w:line="249" w:lineRule="exact"/>
              <w:ind w:right="331"/>
              <w:jc w:val="right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5</w:t>
            </w:r>
          </w:p>
        </w:tc>
        <w:tc>
          <w:tcPr>
            <w:tcW w:w="1208" w:type="dxa"/>
          </w:tcPr>
          <w:p w14:paraId="1F573402" w14:textId="77777777" w:rsidR="00C579B6" w:rsidRDefault="00C579B6" w:rsidP="002E774E">
            <w:pPr>
              <w:pStyle w:val="TableParagraph"/>
              <w:spacing w:line="249" w:lineRule="exact"/>
              <w:ind w:right="99"/>
              <w:jc w:val="right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8</w:t>
            </w:r>
          </w:p>
        </w:tc>
      </w:tr>
      <w:tr w:rsidR="00C579B6" w14:paraId="0F4EE089" w14:textId="77777777" w:rsidTr="002E774E">
        <w:trPr>
          <w:trHeight w:val="244"/>
        </w:trPr>
        <w:tc>
          <w:tcPr>
            <w:tcW w:w="693" w:type="dxa"/>
          </w:tcPr>
          <w:p w14:paraId="2A273CD5" w14:textId="77777777" w:rsidR="00C579B6" w:rsidRDefault="00C579B6" w:rsidP="002E774E">
            <w:pPr>
              <w:pStyle w:val="TableParagraph"/>
              <w:spacing w:line="225" w:lineRule="exact"/>
              <w:ind w:left="50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3</w:t>
            </w:r>
          </w:p>
        </w:tc>
        <w:tc>
          <w:tcPr>
            <w:tcW w:w="1243" w:type="dxa"/>
          </w:tcPr>
          <w:p w14:paraId="3E55921E" w14:textId="77777777" w:rsidR="00C579B6" w:rsidRDefault="00C579B6" w:rsidP="002E774E">
            <w:pPr>
              <w:pStyle w:val="TableParagraph"/>
              <w:spacing w:line="225" w:lineRule="exact"/>
              <w:ind w:right="331"/>
              <w:jc w:val="right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6</w:t>
            </w:r>
          </w:p>
        </w:tc>
        <w:tc>
          <w:tcPr>
            <w:tcW w:w="1208" w:type="dxa"/>
          </w:tcPr>
          <w:p w14:paraId="73D36176" w14:textId="77777777" w:rsidR="00C579B6" w:rsidRDefault="00C579B6" w:rsidP="002E774E">
            <w:pPr>
              <w:pStyle w:val="TableParagraph"/>
              <w:spacing w:line="225" w:lineRule="exact"/>
              <w:ind w:right="99"/>
              <w:jc w:val="right"/>
              <w:rPr>
                <w:rFonts w:ascii="Calibri"/>
              </w:rPr>
            </w:pPr>
            <w:r>
              <w:rPr>
                <w:rFonts w:ascii="Calibri"/>
                <w:spacing w:val="-10"/>
              </w:rPr>
              <w:t>9</w:t>
            </w:r>
          </w:p>
        </w:tc>
      </w:tr>
    </w:tbl>
    <w:p w14:paraId="60089433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645"/>
        </w:tabs>
        <w:spacing w:before="2"/>
        <w:ind w:left="645" w:hanging="285"/>
      </w:pPr>
      <w:r>
        <w:rPr>
          <w:spacing w:val="-2"/>
        </w:rPr>
        <w:t>Compute</w:t>
      </w:r>
      <w:r>
        <w:t xml:space="preserve"> </w:t>
      </w:r>
      <w:r>
        <w:rPr>
          <w:spacing w:val="-2"/>
        </w:rPr>
        <w:t>average</w:t>
      </w:r>
      <w:r>
        <w:rPr>
          <w:spacing w:val="1"/>
        </w:rPr>
        <w:t xml:space="preserve"> </w:t>
      </w:r>
      <w:r>
        <w:rPr>
          <w:spacing w:val="-2"/>
        </w:rPr>
        <w:t>motion.</w:t>
      </w:r>
    </w:p>
    <w:p w14:paraId="442A5DB7" w14:textId="77777777" w:rsidR="00C579B6" w:rsidRDefault="00C579B6" w:rsidP="00C579B6">
      <w:pPr>
        <w:pStyle w:val="ListParagraph"/>
        <w:numPr>
          <w:ilvl w:val="1"/>
          <w:numId w:val="1"/>
        </w:numPr>
        <w:tabs>
          <w:tab w:val="left" w:pos="655"/>
        </w:tabs>
        <w:spacing w:before="1"/>
        <w:ind w:left="655" w:hanging="295"/>
      </w:pPr>
      <w:r>
        <w:t>Compare</w:t>
      </w:r>
      <w:r>
        <w:rPr>
          <w:spacing w:val="-8"/>
        </w:rPr>
        <w:t xml:space="preserve"> </w:t>
      </w:r>
      <w:r>
        <w:t>consistency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evaluate</w:t>
      </w:r>
      <w:r>
        <w:rPr>
          <w:spacing w:val="-7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more</w:t>
      </w:r>
      <w:r>
        <w:rPr>
          <w:spacing w:val="-7"/>
        </w:rPr>
        <w:t xml:space="preserve"> </w:t>
      </w:r>
      <w:r>
        <w:rPr>
          <w:spacing w:val="-2"/>
        </w:rPr>
        <w:t>stable.</w:t>
      </w:r>
    </w:p>
    <w:p w14:paraId="4AF6EE95" w14:textId="77777777" w:rsidR="00C579B6" w:rsidRDefault="00C579B6">
      <w:pPr>
        <w:spacing w:before="7" w:line="456" w:lineRule="auto"/>
        <w:ind w:left="360" w:right="3427"/>
        <w:rPr>
          <w:b/>
          <w:i/>
        </w:rPr>
      </w:pPr>
    </w:p>
    <w:p w14:paraId="2A6E9E8D" w14:textId="77777777" w:rsidR="006229A5" w:rsidRDefault="00000000">
      <w:pPr>
        <w:spacing w:line="266" w:lineRule="exact"/>
        <w:ind w:left="360"/>
        <w:rPr>
          <w:b/>
        </w:rPr>
      </w:pPr>
      <w:r>
        <w:rPr>
          <w:b/>
        </w:rPr>
        <w:t>Rubrics</w:t>
      </w:r>
      <w:r>
        <w:rPr>
          <w:b/>
          <w:spacing w:val="-8"/>
        </w:rPr>
        <w:t xml:space="preserve"> </w:t>
      </w:r>
      <w:r>
        <w:rPr>
          <w:b/>
        </w:rPr>
        <w:t>for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Evaluation</w:t>
      </w:r>
    </w:p>
    <w:p w14:paraId="70C5439D" w14:textId="77777777" w:rsidR="006229A5" w:rsidRDefault="006229A5">
      <w:pPr>
        <w:pStyle w:val="BodyText"/>
        <w:spacing w:before="6" w:after="1"/>
        <w:rPr>
          <w:b/>
          <w:sz w:val="19"/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64"/>
        <w:gridCol w:w="1009"/>
        <w:gridCol w:w="1926"/>
        <w:gridCol w:w="1456"/>
        <w:gridCol w:w="1317"/>
        <w:gridCol w:w="1389"/>
        <w:gridCol w:w="889"/>
      </w:tblGrid>
      <w:tr w:rsidR="006229A5" w14:paraId="2FD1E856" w14:textId="77777777">
        <w:trPr>
          <w:trHeight w:val="600"/>
        </w:trPr>
        <w:tc>
          <w:tcPr>
            <w:tcW w:w="1364" w:type="dxa"/>
          </w:tcPr>
          <w:p w14:paraId="5ABFDE50" w14:textId="77777777" w:rsidR="006229A5" w:rsidRDefault="00000000">
            <w:pPr>
              <w:pStyle w:val="TableParagraph"/>
              <w:spacing w:before="97"/>
              <w:ind w:left="100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pacing w:val="-2"/>
                <w:sz w:val="16"/>
              </w:rPr>
              <w:t>Criteria</w:t>
            </w:r>
          </w:p>
        </w:tc>
        <w:tc>
          <w:tcPr>
            <w:tcW w:w="1009" w:type="dxa"/>
          </w:tcPr>
          <w:p w14:paraId="0DC07BB5" w14:textId="77777777" w:rsidR="006229A5" w:rsidRDefault="00000000">
            <w:pPr>
              <w:pStyle w:val="TableParagraph"/>
              <w:spacing w:before="97"/>
              <w:ind w:left="100" w:right="197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pacing w:val="-4"/>
                <w:sz w:val="16"/>
              </w:rPr>
              <w:t>Weightage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pacing w:val="-4"/>
                <w:sz w:val="16"/>
              </w:rPr>
              <w:t>(%)</w:t>
            </w:r>
          </w:p>
        </w:tc>
        <w:tc>
          <w:tcPr>
            <w:tcW w:w="1926" w:type="dxa"/>
          </w:tcPr>
          <w:p w14:paraId="2C567DA9" w14:textId="77777777" w:rsidR="006229A5" w:rsidRDefault="00000000">
            <w:pPr>
              <w:pStyle w:val="TableParagraph"/>
              <w:spacing w:before="97"/>
              <w:ind w:left="9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Level</w:t>
            </w:r>
            <w:r>
              <w:rPr>
                <w:rFonts w:ascii="Calibri"/>
                <w:b/>
                <w:spacing w:val="-5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4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(Exemplary)</w:t>
            </w:r>
          </w:p>
        </w:tc>
        <w:tc>
          <w:tcPr>
            <w:tcW w:w="1456" w:type="dxa"/>
          </w:tcPr>
          <w:p w14:paraId="0D1F8AFF" w14:textId="77777777" w:rsidR="006229A5" w:rsidRDefault="00000000">
            <w:pPr>
              <w:pStyle w:val="TableParagraph"/>
              <w:spacing w:before="97"/>
              <w:ind w:left="9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Level</w:t>
            </w:r>
            <w:r>
              <w:rPr>
                <w:rFonts w:ascii="Calibri"/>
                <w:b/>
                <w:spacing w:val="-5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3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(Proficient)</w:t>
            </w:r>
          </w:p>
        </w:tc>
        <w:tc>
          <w:tcPr>
            <w:tcW w:w="1317" w:type="dxa"/>
          </w:tcPr>
          <w:p w14:paraId="0E2420DF" w14:textId="77777777" w:rsidR="006229A5" w:rsidRDefault="00000000">
            <w:pPr>
              <w:pStyle w:val="TableParagraph"/>
              <w:spacing w:before="97"/>
              <w:ind w:left="98" w:right="363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Level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2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(Developing)</w:t>
            </w:r>
          </w:p>
        </w:tc>
        <w:tc>
          <w:tcPr>
            <w:tcW w:w="1389" w:type="dxa"/>
          </w:tcPr>
          <w:p w14:paraId="1B0DC263" w14:textId="77777777" w:rsidR="006229A5" w:rsidRDefault="00000000">
            <w:pPr>
              <w:pStyle w:val="TableParagraph"/>
              <w:spacing w:before="97"/>
              <w:ind w:left="97" w:right="218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Level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1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(Beginning)</w:t>
            </w:r>
          </w:p>
        </w:tc>
        <w:tc>
          <w:tcPr>
            <w:tcW w:w="889" w:type="dxa"/>
          </w:tcPr>
          <w:p w14:paraId="79E70C5B" w14:textId="77777777" w:rsidR="006229A5" w:rsidRDefault="00000000">
            <w:pPr>
              <w:pStyle w:val="TableParagraph"/>
              <w:spacing w:before="102"/>
              <w:ind w:left="9"/>
              <w:rPr>
                <w:rFonts w:ascii="Calibri"/>
                <w:b/>
                <w:i/>
                <w:sz w:val="18"/>
              </w:rPr>
            </w:pPr>
            <w:proofErr w:type="gramStart"/>
            <w:r>
              <w:rPr>
                <w:rFonts w:ascii="Calibri"/>
                <w:b/>
                <w:i/>
                <w:spacing w:val="-2"/>
                <w:sz w:val="18"/>
              </w:rPr>
              <w:t>Marks(</w:t>
            </w:r>
            <w:proofErr w:type="gramEnd"/>
            <w:r>
              <w:rPr>
                <w:rFonts w:ascii="Calibri"/>
                <w:b/>
                <w:i/>
                <w:spacing w:val="-2"/>
                <w:sz w:val="18"/>
              </w:rPr>
              <w:t>100)</w:t>
            </w:r>
          </w:p>
        </w:tc>
      </w:tr>
      <w:tr w:rsidR="006229A5" w14:paraId="37CCD459" w14:textId="77777777">
        <w:trPr>
          <w:trHeight w:val="1007"/>
        </w:trPr>
        <w:tc>
          <w:tcPr>
            <w:tcW w:w="1364" w:type="dxa"/>
          </w:tcPr>
          <w:p w14:paraId="22CAE6AA" w14:textId="77777777" w:rsidR="006229A5" w:rsidRDefault="00000000">
            <w:pPr>
              <w:pStyle w:val="TableParagraph"/>
              <w:spacing w:before="99"/>
              <w:ind w:left="100"/>
              <w:rPr>
                <w:b/>
                <w:sz w:val="16"/>
              </w:rPr>
            </w:pPr>
            <w:r>
              <w:rPr>
                <w:b/>
                <w:sz w:val="16"/>
              </w:rPr>
              <w:t>Scope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Items</w:t>
            </w:r>
          </w:p>
        </w:tc>
        <w:tc>
          <w:tcPr>
            <w:tcW w:w="1009" w:type="dxa"/>
          </w:tcPr>
          <w:p w14:paraId="5CFFBCCE" w14:textId="77777777" w:rsidR="006229A5" w:rsidRDefault="00000000">
            <w:pPr>
              <w:pStyle w:val="TableParagraph"/>
              <w:spacing w:before="9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20%</w:t>
            </w:r>
          </w:p>
        </w:tc>
        <w:tc>
          <w:tcPr>
            <w:tcW w:w="1926" w:type="dxa"/>
          </w:tcPr>
          <w:p w14:paraId="59FB1BC0" w14:textId="77777777" w:rsidR="006229A5" w:rsidRDefault="00000000">
            <w:pPr>
              <w:pStyle w:val="TableParagraph"/>
              <w:spacing w:before="99"/>
              <w:ind w:left="94" w:right="171"/>
              <w:rPr>
                <w:b/>
                <w:sz w:val="16"/>
              </w:rPr>
            </w:pPr>
            <w:r>
              <w:rPr>
                <w:b/>
                <w:sz w:val="16"/>
              </w:rPr>
              <w:t>Selects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highly relevant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items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with clear scope and </w:t>
            </w:r>
            <w:r>
              <w:rPr>
                <w:b/>
                <w:spacing w:val="-2"/>
                <w:sz w:val="16"/>
              </w:rPr>
              <w:t>justification</w:t>
            </w:r>
          </w:p>
        </w:tc>
        <w:tc>
          <w:tcPr>
            <w:tcW w:w="1456" w:type="dxa"/>
          </w:tcPr>
          <w:p w14:paraId="11648AB1" w14:textId="77777777" w:rsidR="006229A5" w:rsidRDefault="00000000">
            <w:pPr>
              <w:pStyle w:val="TableParagraph"/>
              <w:spacing w:before="99"/>
              <w:ind w:left="94" w:right="473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 xml:space="preserve">Selects appropriate </w:t>
            </w:r>
            <w:r>
              <w:rPr>
                <w:b/>
                <w:sz w:val="16"/>
              </w:rPr>
              <w:t>items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with minor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gaps</w:t>
            </w:r>
          </w:p>
        </w:tc>
        <w:tc>
          <w:tcPr>
            <w:tcW w:w="1317" w:type="dxa"/>
          </w:tcPr>
          <w:p w14:paraId="59295807" w14:textId="77777777" w:rsidR="006229A5" w:rsidRDefault="00000000">
            <w:pPr>
              <w:pStyle w:val="TableParagraph"/>
              <w:spacing w:before="99"/>
              <w:ind w:left="98" w:right="30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Selection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 xml:space="preserve">is </w:t>
            </w:r>
            <w:r>
              <w:rPr>
                <w:b/>
                <w:sz w:val="16"/>
              </w:rPr>
              <w:t xml:space="preserve">limited or </w:t>
            </w:r>
            <w:r>
              <w:rPr>
                <w:b/>
                <w:spacing w:val="-2"/>
                <w:sz w:val="16"/>
              </w:rPr>
              <w:t>partially relevant</w:t>
            </w:r>
          </w:p>
        </w:tc>
        <w:tc>
          <w:tcPr>
            <w:tcW w:w="1389" w:type="dxa"/>
          </w:tcPr>
          <w:p w14:paraId="2222F96F" w14:textId="77777777" w:rsidR="006229A5" w:rsidRDefault="00000000">
            <w:pPr>
              <w:pStyle w:val="TableParagraph"/>
              <w:spacing w:before="99"/>
              <w:ind w:left="97" w:right="218"/>
              <w:rPr>
                <w:b/>
                <w:sz w:val="16"/>
              </w:rPr>
            </w:pPr>
            <w:r>
              <w:rPr>
                <w:b/>
                <w:sz w:val="16"/>
              </w:rPr>
              <w:t>Items are unclear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or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not </w:t>
            </w:r>
            <w:r>
              <w:rPr>
                <w:b/>
                <w:spacing w:val="-2"/>
                <w:sz w:val="16"/>
              </w:rPr>
              <w:t>relevant</w:t>
            </w:r>
          </w:p>
        </w:tc>
        <w:tc>
          <w:tcPr>
            <w:tcW w:w="889" w:type="dxa"/>
          </w:tcPr>
          <w:p w14:paraId="32C7D897" w14:textId="77777777" w:rsidR="006229A5" w:rsidRDefault="006229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229A5" w14:paraId="55A00A3F" w14:textId="77777777">
        <w:trPr>
          <w:trHeight w:val="1123"/>
        </w:trPr>
        <w:tc>
          <w:tcPr>
            <w:tcW w:w="1364" w:type="dxa"/>
          </w:tcPr>
          <w:p w14:paraId="47FB3CB6" w14:textId="77777777" w:rsidR="006229A5" w:rsidRDefault="00000000">
            <w:pPr>
              <w:pStyle w:val="TableParagraph"/>
              <w:spacing w:before="99"/>
              <w:ind w:left="100" w:right="32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Comparison Depth</w:t>
            </w:r>
          </w:p>
        </w:tc>
        <w:tc>
          <w:tcPr>
            <w:tcW w:w="1009" w:type="dxa"/>
          </w:tcPr>
          <w:p w14:paraId="0C54FEEB" w14:textId="77777777" w:rsidR="006229A5" w:rsidRDefault="00000000">
            <w:pPr>
              <w:pStyle w:val="TableParagraph"/>
              <w:spacing w:before="9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25%</w:t>
            </w:r>
          </w:p>
        </w:tc>
        <w:tc>
          <w:tcPr>
            <w:tcW w:w="1926" w:type="dxa"/>
          </w:tcPr>
          <w:p w14:paraId="33C426F5" w14:textId="77777777" w:rsidR="006229A5" w:rsidRDefault="00000000">
            <w:pPr>
              <w:pStyle w:val="TableParagraph"/>
              <w:spacing w:before="99"/>
              <w:ind w:left="94" w:right="171"/>
              <w:rPr>
                <w:b/>
                <w:sz w:val="16"/>
              </w:rPr>
            </w:pPr>
            <w:r>
              <w:rPr>
                <w:b/>
                <w:sz w:val="16"/>
              </w:rPr>
              <w:t>Provides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detailed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and </w:t>
            </w:r>
            <w:r>
              <w:rPr>
                <w:b/>
                <w:spacing w:val="-2"/>
                <w:sz w:val="16"/>
              </w:rPr>
              <w:t xml:space="preserve">comprehensive </w:t>
            </w:r>
            <w:r>
              <w:rPr>
                <w:b/>
                <w:sz w:val="16"/>
              </w:rPr>
              <w:t>comparison across multiple aspects</w:t>
            </w:r>
          </w:p>
        </w:tc>
        <w:tc>
          <w:tcPr>
            <w:tcW w:w="1456" w:type="dxa"/>
          </w:tcPr>
          <w:p w14:paraId="07175794" w14:textId="77777777" w:rsidR="006229A5" w:rsidRDefault="00000000">
            <w:pPr>
              <w:pStyle w:val="TableParagraph"/>
              <w:spacing w:before="99"/>
              <w:ind w:left="94" w:right="44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 xml:space="preserve">Provides adequate comparison </w:t>
            </w:r>
            <w:r>
              <w:rPr>
                <w:b/>
                <w:sz w:val="16"/>
              </w:rPr>
              <w:t xml:space="preserve">with some </w:t>
            </w:r>
            <w:r>
              <w:rPr>
                <w:b/>
                <w:spacing w:val="-2"/>
                <w:sz w:val="16"/>
              </w:rPr>
              <w:t>depth</w:t>
            </w:r>
          </w:p>
        </w:tc>
        <w:tc>
          <w:tcPr>
            <w:tcW w:w="1317" w:type="dxa"/>
          </w:tcPr>
          <w:p w14:paraId="258782B0" w14:textId="77777777" w:rsidR="006229A5" w:rsidRDefault="00000000">
            <w:pPr>
              <w:pStyle w:val="TableParagraph"/>
              <w:spacing w:before="99"/>
              <w:ind w:left="98" w:right="30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 xml:space="preserve">Limited comparison </w:t>
            </w:r>
            <w:r>
              <w:rPr>
                <w:b/>
                <w:sz w:val="16"/>
              </w:rPr>
              <w:t xml:space="preserve">with few </w:t>
            </w:r>
            <w:r>
              <w:rPr>
                <w:b/>
                <w:spacing w:val="-2"/>
                <w:sz w:val="16"/>
              </w:rPr>
              <w:t>aspects</w:t>
            </w:r>
          </w:p>
        </w:tc>
        <w:tc>
          <w:tcPr>
            <w:tcW w:w="1389" w:type="dxa"/>
          </w:tcPr>
          <w:p w14:paraId="5AAD5D12" w14:textId="77777777" w:rsidR="006229A5" w:rsidRDefault="00000000">
            <w:pPr>
              <w:pStyle w:val="TableParagraph"/>
              <w:spacing w:before="99" w:line="242" w:lineRule="auto"/>
              <w:ind w:left="97" w:right="21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Very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 xml:space="preserve">minimal </w:t>
            </w:r>
            <w:r>
              <w:rPr>
                <w:b/>
                <w:sz w:val="16"/>
              </w:rPr>
              <w:t xml:space="preserve">or no </w:t>
            </w:r>
            <w:r>
              <w:rPr>
                <w:b/>
                <w:spacing w:val="-2"/>
                <w:sz w:val="16"/>
              </w:rPr>
              <w:t>comparison</w:t>
            </w:r>
          </w:p>
        </w:tc>
        <w:tc>
          <w:tcPr>
            <w:tcW w:w="889" w:type="dxa"/>
          </w:tcPr>
          <w:p w14:paraId="47D87227" w14:textId="77777777" w:rsidR="006229A5" w:rsidRDefault="006229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229A5" w14:paraId="4DC71FCF" w14:textId="77777777">
        <w:trPr>
          <w:trHeight w:val="988"/>
        </w:trPr>
        <w:tc>
          <w:tcPr>
            <w:tcW w:w="1364" w:type="dxa"/>
          </w:tcPr>
          <w:p w14:paraId="77B6090C" w14:textId="77777777" w:rsidR="006229A5" w:rsidRDefault="00000000">
            <w:pPr>
              <w:pStyle w:val="TableParagraph"/>
              <w:spacing w:before="99"/>
              <w:ind w:left="100" w:right="54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Use of </w:t>
            </w:r>
            <w:r>
              <w:rPr>
                <w:b/>
                <w:spacing w:val="-2"/>
                <w:sz w:val="16"/>
              </w:rPr>
              <w:t>Evidence</w:t>
            </w:r>
          </w:p>
        </w:tc>
        <w:tc>
          <w:tcPr>
            <w:tcW w:w="1009" w:type="dxa"/>
          </w:tcPr>
          <w:p w14:paraId="1D85FC5C" w14:textId="77777777" w:rsidR="006229A5" w:rsidRDefault="00000000">
            <w:pPr>
              <w:pStyle w:val="TableParagraph"/>
              <w:spacing w:before="9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20%</w:t>
            </w:r>
          </w:p>
        </w:tc>
        <w:tc>
          <w:tcPr>
            <w:tcW w:w="1926" w:type="dxa"/>
          </w:tcPr>
          <w:p w14:paraId="382F1796" w14:textId="77777777" w:rsidR="006229A5" w:rsidRDefault="00000000">
            <w:pPr>
              <w:pStyle w:val="TableParagraph"/>
              <w:spacing w:before="99"/>
              <w:ind w:left="94" w:right="17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Supports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 xml:space="preserve">comparison </w:t>
            </w:r>
            <w:r>
              <w:rPr>
                <w:b/>
                <w:sz w:val="16"/>
              </w:rPr>
              <w:t xml:space="preserve">with accurate data, examples, or </w:t>
            </w:r>
            <w:r>
              <w:rPr>
                <w:b/>
                <w:spacing w:val="-2"/>
                <w:sz w:val="16"/>
              </w:rPr>
              <w:t>references</w:t>
            </w:r>
          </w:p>
        </w:tc>
        <w:tc>
          <w:tcPr>
            <w:tcW w:w="1456" w:type="dxa"/>
          </w:tcPr>
          <w:p w14:paraId="01A897E2" w14:textId="77777777" w:rsidR="006229A5" w:rsidRDefault="00000000">
            <w:pPr>
              <w:pStyle w:val="TableParagraph"/>
              <w:spacing w:before="99"/>
              <w:ind w:left="94" w:right="294"/>
              <w:rPr>
                <w:b/>
                <w:sz w:val="16"/>
              </w:rPr>
            </w:pPr>
            <w:r>
              <w:rPr>
                <w:b/>
                <w:sz w:val="16"/>
              </w:rPr>
              <w:t>Uses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some </w:t>
            </w:r>
            <w:r>
              <w:rPr>
                <w:b/>
                <w:spacing w:val="-2"/>
                <w:sz w:val="16"/>
              </w:rPr>
              <w:t xml:space="preserve">supporting </w:t>
            </w:r>
            <w:r>
              <w:rPr>
                <w:b/>
                <w:sz w:val="16"/>
              </w:rPr>
              <w:t>evidence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with minor gaps</w:t>
            </w:r>
          </w:p>
        </w:tc>
        <w:tc>
          <w:tcPr>
            <w:tcW w:w="1317" w:type="dxa"/>
          </w:tcPr>
          <w:p w14:paraId="3BD76A08" w14:textId="77777777" w:rsidR="006229A5" w:rsidRDefault="00000000">
            <w:pPr>
              <w:pStyle w:val="TableParagraph"/>
              <w:spacing w:before="99"/>
              <w:ind w:left="98" w:right="373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Limited or </w:t>
            </w:r>
            <w:r>
              <w:rPr>
                <w:b/>
                <w:spacing w:val="-4"/>
                <w:sz w:val="16"/>
              </w:rPr>
              <w:t xml:space="preserve">weak </w:t>
            </w:r>
            <w:r>
              <w:rPr>
                <w:b/>
                <w:spacing w:val="-2"/>
                <w:sz w:val="16"/>
              </w:rPr>
              <w:t>supporting evidence</w:t>
            </w:r>
          </w:p>
        </w:tc>
        <w:tc>
          <w:tcPr>
            <w:tcW w:w="1389" w:type="dxa"/>
          </w:tcPr>
          <w:p w14:paraId="520B7FD6" w14:textId="77777777" w:rsidR="006229A5" w:rsidRDefault="00000000">
            <w:pPr>
              <w:pStyle w:val="TableParagraph"/>
              <w:spacing w:before="99"/>
              <w:ind w:left="9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supporting evidence provided</w:t>
            </w:r>
          </w:p>
        </w:tc>
        <w:tc>
          <w:tcPr>
            <w:tcW w:w="889" w:type="dxa"/>
          </w:tcPr>
          <w:p w14:paraId="1E340C43" w14:textId="77777777" w:rsidR="006229A5" w:rsidRDefault="006229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229A5" w14:paraId="34C886D8" w14:textId="77777777">
        <w:trPr>
          <w:trHeight w:val="936"/>
        </w:trPr>
        <w:tc>
          <w:tcPr>
            <w:tcW w:w="1364" w:type="dxa"/>
          </w:tcPr>
          <w:p w14:paraId="6B1C2E40" w14:textId="77777777" w:rsidR="006229A5" w:rsidRDefault="00000000">
            <w:pPr>
              <w:pStyle w:val="TableParagraph"/>
              <w:spacing w:before="99"/>
              <w:ind w:left="100" w:right="583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Critical Thinking</w:t>
            </w:r>
          </w:p>
        </w:tc>
        <w:tc>
          <w:tcPr>
            <w:tcW w:w="1009" w:type="dxa"/>
          </w:tcPr>
          <w:p w14:paraId="3327363A" w14:textId="77777777" w:rsidR="006229A5" w:rsidRDefault="00000000">
            <w:pPr>
              <w:pStyle w:val="TableParagraph"/>
              <w:spacing w:before="9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20%</w:t>
            </w:r>
          </w:p>
        </w:tc>
        <w:tc>
          <w:tcPr>
            <w:tcW w:w="1926" w:type="dxa"/>
          </w:tcPr>
          <w:p w14:paraId="025814FC" w14:textId="77777777" w:rsidR="006229A5" w:rsidRDefault="00000000">
            <w:pPr>
              <w:pStyle w:val="TableParagraph"/>
              <w:spacing w:before="99"/>
              <w:ind w:left="107" w:right="114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Demonstrates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 xml:space="preserve">strong </w:t>
            </w:r>
            <w:r>
              <w:rPr>
                <w:b/>
                <w:sz w:val="16"/>
              </w:rPr>
              <w:t>critical thinking with clear interpretation and reasoning</w:t>
            </w:r>
          </w:p>
        </w:tc>
        <w:tc>
          <w:tcPr>
            <w:tcW w:w="1456" w:type="dxa"/>
          </w:tcPr>
          <w:p w14:paraId="0829A6B9" w14:textId="77777777" w:rsidR="006229A5" w:rsidRDefault="00000000">
            <w:pPr>
              <w:pStyle w:val="TableParagraph"/>
              <w:spacing w:before="99"/>
              <w:ind w:left="109" w:right="109" w:hanging="5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 xml:space="preserve">Shows reasonable interpretation </w:t>
            </w:r>
            <w:r>
              <w:rPr>
                <w:b/>
                <w:sz w:val="16"/>
              </w:rPr>
              <w:t>with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minor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>gaps</w:t>
            </w:r>
          </w:p>
        </w:tc>
        <w:tc>
          <w:tcPr>
            <w:tcW w:w="1317" w:type="dxa"/>
          </w:tcPr>
          <w:p w14:paraId="40EDA9E7" w14:textId="77777777" w:rsidR="006229A5" w:rsidRDefault="00000000">
            <w:pPr>
              <w:pStyle w:val="TableParagraph"/>
              <w:spacing w:before="99"/>
              <w:ind w:left="117" w:right="108" w:hanging="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 xml:space="preserve">Basic interpretation; </w:t>
            </w:r>
            <w:r>
              <w:rPr>
                <w:b/>
                <w:sz w:val="16"/>
              </w:rPr>
              <w:t>lacks depth</w:t>
            </w:r>
          </w:p>
        </w:tc>
        <w:tc>
          <w:tcPr>
            <w:tcW w:w="1389" w:type="dxa"/>
          </w:tcPr>
          <w:p w14:paraId="789BD135" w14:textId="77777777" w:rsidR="006229A5" w:rsidRDefault="00000000">
            <w:pPr>
              <w:pStyle w:val="TableParagraph"/>
              <w:spacing w:before="99"/>
              <w:ind w:left="173" w:right="137" w:hanging="3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meaningful interpretation</w:t>
            </w:r>
          </w:p>
        </w:tc>
        <w:tc>
          <w:tcPr>
            <w:tcW w:w="889" w:type="dxa"/>
          </w:tcPr>
          <w:p w14:paraId="0CB5C80E" w14:textId="77777777" w:rsidR="006229A5" w:rsidRDefault="006229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229A5" w14:paraId="745CE9DB" w14:textId="77777777">
        <w:trPr>
          <w:trHeight w:val="936"/>
        </w:trPr>
        <w:tc>
          <w:tcPr>
            <w:tcW w:w="1364" w:type="dxa"/>
          </w:tcPr>
          <w:p w14:paraId="0BE9EA6F" w14:textId="77777777" w:rsidR="006229A5" w:rsidRDefault="00000000">
            <w:pPr>
              <w:pStyle w:val="TableParagraph"/>
              <w:spacing w:before="99"/>
              <w:ind w:left="100"/>
              <w:rPr>
                <w:b/>
                <w:sz w:val="16"/>
              </w:rPr>
            </w:pPr>
            <w:r>
              <w:rPr>
                <w:b/>
                <w:sz w:val="16"/>
              </w:rPr>
              <w:t>Clarity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of </w:t>
            </w:r>
            <w:r>
              <w:rPr>
                <w:b/>
                <w:spacing w:val="-2"/>
                <w:sz w:val="16"/>
              </w:rPr>
              <w:t>Presentation</w:t>
            </w:r>
          </w:p>
        </w:tc>
        <w:tc>
          <w:tcPr>
            <w:tcW w:w="1009" w:type="dxa"/>
          </w:tcPr>
          <w:p w14:paraId="27D34F43" w14:textId="77777777" w:rsidR="006229A5" w:rsidRDefault="00000000">
            <w:pPr>
              <w:pStyle w:val="TableParagraph"/>
              <w:spacing w:before="9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15%</w:t>
            </w:r>
          </w:p>
        </w:tc>
        <w:tc>
          <w:tcPr>
            <w:tcW w:w="1926" w:type="dxa"/>
          </w:tcPr>
          <w:p w14:paraId="709473E3" w14:textId="77777777" w:rsidR="006229A5" w:rsidRDefault="00000000">
            <w:pPr>
              <w:pStyle w:val="TableParagraph"/>
              <w:spacing w:before="99"/>
              <w:ind w:left="474" w:hanging="33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Well-organized,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 xml:space="preserve">clear, </w:t>
            </w:r>
            <w:r>
              <w:rPr>
                <w:b/>
                <w:sz w:val="16"/>
              </w:rPr>
              <w:t xml:space="preserve">and logically </w:t>
            </w:r>
            <w:r>
              <w:rPr>
                <w:b/>
                <w:spacing w:val="-2"/>
                <w:sz w:val="16"/>
              </w:rPr>
              <w:t>structured presentation</w:t>
            </w:r>
          </w:p>
        </w:tc>
        <w:tc>
          <w:tcPr>
            <w:tcW w:w="1456" w:type="dxa"/>
          </w:tcPr>
          <w:p w14:paraId="0A2EAE4D" w14:textId="77777777" w:rsidR="006229A5" w:rsidRDefault="00000000">
            <w:pPr>
              <w:pStyle w:val="TableParagraph"/>
              <w:spacing w:before="99"/>
              <w:ind w:left="96" w:right="95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Generally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 xml:space="preserve">clear </w:t>
            </w:r>
            <w:r>
              <w:rPr>
                <w:b/>
                <w:sz w:val="16"/>
              </w:rPr>
              <w:t xml:space="preserve">with minor </w:t>
            </w:r>
            <w:r>
              <w:rPr>
                <w:b/>
                <w:spacing w:val="-2"/>
                <w:sz w:val="16"/>
              </w:rPr>
              <w:t>issues</w:t>
            </w:r>
          </w:p>
        </w:tc>
        <w:tc>
          <w:tcPr>
            <w:tcW w:w="1317" w:type="dxa"/>
          </w:tcPr>
          <w:p w14:paraId="3BE16390" w14:textId="77777777" w:rsidR="006229A5" w:rsidRDefault="00000000">
            <w:pPr>
              <w:pStyle w:val="TableParagraph"/>
              <w:spacing w:before="99"/>
              <w:ind w:left="56" w:right="5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 xml:space="preserve">Somewhat </w:t>
            </w:r>
            <w:r>
              <w:rPr>
                <w:b/>
                <w:sz w:val="16"/>
              </w:rPr>
              <w:t>unclear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or </w:t>
            </w:r>
            <w:r>
              <w:rPr>
                <w:b/>
                <w:spacing w:val="-2"/>
                <w:sz w:val="16"/>
              </w:rPr>
              <w:t>poorly structured</w:t>
            </w:r>
          </w:p>
        </w:tc>
        <w:tc>
          <w:tcPr>
            <w:tcW w:w="1389" w:type="dxa"/>
          </w:tcPr>
          <w:p w14:paraId="50B56FDE" w14:textId="77777777" w:rsidR="006229A5" w:rsidRDefault="00000000">
            <w:pPr>
              <w:pStyle w:val="TableParagraph"/>
              <w:spacing w:before="99"/>
              <w:ind w:left="140" w:right="137" w:hanging="6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 xml:space="preserve">Disorganized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difficult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to </w:t>
            </w:r>
            <w:r>
              <w:rPr>
                <w:b/>
                <w:spacing w:val="-2"/>
                <w:sz w:val="16"/>
              </w:rPr>
              <w:t>understand</w:t>
            </w:r>
          </w:p>
        </w:tc>
        <w:tc>
          <w:tcPr>
            <w:tcW w:w="889" w:type="dxa"/>
          </w:tcPr>
          <w:p w14:paraId="5B916858" w14:textId="77777777" w:rsidR="006229A5" w:rsidRDefault="006229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B847A5C" w14:textId="77777777" w:rsidR="006229A5" w:rsidRDefault="006229A5">
      <w:pPr>
        <w:pStyle w:val="TableParagraph"/>
        <w:rPr>
          <w:rFonts w:ascii="Times New Roman"/>
          <w:sz w:val="18"/>
        </w:rPr>
        <w:sectPr w:rsidR="006229A5">
          <w:type w:val="continuous"/>
          <w:pgSz w:w="12240" w:h="15840"/>
          <w:pgMar w:top="1400" w:right="1440" w:bottom="280" w:left="1080" w:header="720" w:footer="720" w:gutter="0"/>
          <w:cols w:space="720"/>
        </w:sectPr>
      </w:pPr>
    </w:p>
    <w:p w14:paraId="077BA327" w14:textId="77777777" w:rsidR="00C579B6" w:rsidRDefault="00C579B6" w:rsidP="00C579B6">
      <w:pPr>
        <w:pStyle w:val="BodyText"/>
        <w:spacing w:before="31" w:line="360" w:lineRule="auto"/>
        <w:ind w:left="360"/>
      </w:pPr>
    </w:p>
    <w:p w14:paraId="37E1A158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 xml:space="preserve">1. Depth Estimation Comparison — Stereo vs </w:t>
      </w:r>
      <w:proofErr w:type="spellStart"/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SfM</w:t>
      </w:r>
      <w:proofErr w:type="spellEnd"/>
    </w:p>
    <w:p w14:paraId="65F78A1A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Given: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1901"/>
        <w:gridCol w:w="3691"/>
        <w:gridCol w:w="1916"/>
      </w:tblGrid>
      <w:tr w:rsidR="00C579B6" w:rsidRPr="00C579B6" w14:paraId="2BC946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9FF2E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373F6B97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Stereo Vision</w:t>
            </w:r>
          </w:p>
        </w:tc>
        <w:tc>
          <w:tcPr>
            <w:tcW w:w="0" w:type="auto"/>
            <w:vAlign w:val="center"/>
            <w:hideMark/>
          </w:tcPr>
          <w:p w14:paraId="170F5E91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Structure from Motion (</w:t>
            </w:r>
            <w:proofErr w:type="spellStart"/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SfM</w:t>
            </w:r>
            <w:proofErr w:type="spellEnd"/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ABAAEE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Actual Depth</w:t>
            </w:r>
          </w:p>
        </w:tc>
      </w:tr>
      <w:tr w:rsidR="00C579B6" w:rsidRPr="00C579B6" w14:paraId="64DB5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36941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F09D602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2.0 m</w:t>
            </w:r>
          </w:p>
        </w:tc>
        <w:tc>
          <w:tcPr>
            <w:tcW w:w="0" w:type="auto"/>
            <w:vAlign w:val="center"/>
            <w:hideMark/>
          </w:tcPr>
          <w:p w14:paraId="0763B3B7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2.5 m</w:t>
            </w:r>
          </w:p>
        </w:tc>
        <w:tc>
          <w:tcPr>
            <w:tcW w:w="0" w:type="auto"/>
            <w:vAlign w:val="center"/>
            <w:hideMark/>
          </w:tcPr>
          <w:p w14:paraId="16F234AC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2.0 m</w:t>
            </w:r>
          </w:p>
        </w:tc>
      </w:tr>
      <w:tr w:rsidR="00C579B6" w:rsidRPr="00C579B6" w14:paraId="1E440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8B63A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AD3BB7D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3.0 m</w:t>
            </w:r>
          </w:p>
        </w:tc>
        <w:tc>
          <w:tcPr>
            <w:tcW w:w="0" w:type="auto"/>
            <w:vAlign w:val="center"/>
            <w:hideMark/>
          </w:tcPr>
          <w:p w14:paraId="57CCA43E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3.8 m</w:t>
            </w:r>
          </w:p>
        </w:tc>
        <w:tc>
          <w:tcPr>
            <w:tcW w:w="0" w:type="auto"/>
            <w:vAlign w:val="center"/>
            <w:hideMark/>
          </w:tcPr>
          <w:p w14:paraId="60C5C5D9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3.0 m</w:t>
            </w:r>
          </w:p>
        </w:tc>
      </w:tr>
      <w:tr w:rsidR="00C579B6" w:rsidRPr="00C579B6" w14:paraId="33D5B5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46B37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5461E1EA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4.0 m</w:t>
            </w:r>
          </w:p>
        </w:tc>
        <w:tc>
          <w:tcPr>
            <w:tcW w:w="0" w:type="auto"/>
            <w:vAlign w:val="center"/>
            <w:hideMark/>
          </w:tcPr>
          <w:p w14:paraId="4A24AC0B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5.0 m</w:t>
            </w:r>
          </w:p>
        </w:tc>
        <w:tc>
          <w:tcPr>
            <w:tcW w:w="0" w:type="auto"/>
            <w:vAlign w:val="center"/>
            <w:hideMark/>
          </w:tcPr>
          <w:p w14:paraId="7BE8FA42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4.0 m</w:t>
            </w:r>
          </w:p>
        </w:tc>
      </w:tr>
    </w:tbl>
    <w:p w14:paraId="28929645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(a) Absolute Error</w:t>
      </w:r>
    </w:p>
    <w:p w14:paraId="1A9BA265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Formula: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1843"/>
        <w:gridCol w:w="1627"/>
      </w:tblGrid>
      <w:tr w:rsidR="00C579B6" w:rsidRPr="00C579B6" w14:paraId="3AE0F3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B1C18D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415B154A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Stereo Error</w:t>
            </w:r>
          </w:p>
        </w:tc>
        <w:tc>
          <w:tcPr>
            <w:tcW w:w="0" w:type="auto"/>
            <w:vAlign w:val="center"/>
            <w:hideMark/>
          </w:tcPr>
          <w:p w14:paraId="5E4C9445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proofErr w:type="spellStart"/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SfM</w:t>
            </w:r>
            <w:proofErr w:type="spellEnd"/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 xml:space="preserve"> Error</w:t>
            </w:r>
          </w:p>
        </w:tc>
      </w:tr>
      <w:tr w:rsidR="00C579B6" w:rsidRPr="00C579B6" w14:paraId="07959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99C69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722431C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38755048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2.0-2.0</w:t>
            </w:r>
          </w:p>
        </w:tc>
      </w:tr>
      <w:tr w:rsidR="00C579B6" w:rsidRPr="00C579B6" w14:paraId="31EB7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21891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CC52FF8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23CE06E6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3.0-3.0</w:t>
            </w:r>
          </w:p>
        </w:tc>
      </w:tr>
      <w:tr w:rsidR="00C579B6" w:rsidRPr="00C579B6" w14:paraId="1BF4C6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77CED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4505AE0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(</w:t>
            </w:r>
          </w:p>
        </w:tc>
        <w:tc>
          <w:tcPr>
            <w:tcW w:w="0" w:type="auto"/>
            <w:vAlign w:val="center"/>
            <w:hideMark/>
          </w:tcPr>
          <w:p w14:paraId="79BB27DA" w14:textId="77777777" w:rsidR="00C579B6" w:rsidRPr="00C579B6" w:rsidRDefault="00C579B6" w:rsidP="00C579B6">
            <w:pPr>
              <w:pStyle w:val="BodyText"/>
              <w:spacing w:before="31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4.0-4.0</w:t>
            </w:r>
          </w:p>
        </w:tc>
      </w:tr>
    </w:tbl>
    <w:p w14:paraId="1867D489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Mean Absolute Error (MAE):</w:t>
      </w:r>
    </w:p>
    <w:p w14:paraId="62514277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Stereo:</w:t>
      </w:r>
    </w:p>
    <w:p w14:paraId="626FBFFF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sz w:val="26"/>
          <w:szCs w:val="26"/>
          <w:lang w:val="en-IN"/>
        </w:rPr>
      </w:pPr>
      <w:proofErr w:type="spellStart"/>
      <w:r w:rsidRPr="00C579B6">
        <w:rPr>
          <w:rFonts w:ascii="Times New Roman" w:hAnsi="Times New Roman" w:cs="Times New Roman"/>
          <w:sz w:val="26"/>
          <w:szCs w:val="26"/>
          <w:lang w:val="en-IN"/>
        </w:rPr>
        <w:t>SfM</w:t>
      </w:r>
      <w:proofErr w:type="spellEnd"/>
      <w:r w:rsidRPr="00C579B6">
        <w:rPr>
          <w:rFonts w:ascii="Times New Roman" w:hAnsi="Times New Roman" w:cs="Times New Roman"/>
          <w:sz w:val="26"/>
          <w:szCs w:val="26"/>
          <w:lang w:val="en-IN"/>
        </w:rPr>
        <w:t>:</w:t>
      </w:r>
    </w:p>
    <w:p w14:paraId="742581A2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(b) Comparison</w:t>
      </w:r>
    </w:p>
    <w:p w14:paraId="5DEB288C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Stereo Vision is more accurate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because its MAE is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0 m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, whereas </w:t>
      </w:r>
      <w:proofErr w:type="spellStart"/>
      <w:r w:rsidRPr="00C579B6">
        <w:rPr>
          <w:rFonts w:ascii="Times New Roman" w:hAnsi="Times New Roman" w:cs="Times New Roman"/>
          <w:sz w:val="26"/>
          <w:szCs w:val="26"/>
          <w:lang w:val="en-IN"/>
        </w:rPr>
        <w:t>SfM</w:t>
      </w:r>
      <w:proofErr w:type="spellEnd"/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has an MAE of approximately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0.767 m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>. Stereo gives exactly the actual depths for all three objects.</w:t>
      </w:r>
    </w:p>
    <w:p w14:paraId="217F7713" w14:textId="77777777" w:rsidR="00C579B6" w:rsidRPr="00C579B6" w:rsidRDefault="00C579B6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Conclusion: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Stereo Vision performs better for this dataset in terms of depth accuracy.</w:t>
      </w:r>
    </w:p>
    <w:p w14:paraId="1456E262" w14:textId="5341342E" w:rsidR="006229A5" w:rsidRPr="00C579B6" w:rsidRDefault="00000000" w:rsidP="00C579B6">
      <w:pPr>
        <w:pStyle w:val="BodyText"/>
        <w:spacing w:before="31"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579B6">
        <w:rPr>
          <w:rFonts w:ascii="Times New Roman" w:hAnsi="Times New Roman" w:cs="Times New Roman"/>
          <w:sz w:val="26"/>
          <w:szCs w:val="26"/>
        </w:rPr>
        <w:t>Compute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the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required</w:t>
      </w:r>
      <w:r w:rsidRPr="00C579B6">
        <w:rPr>
          <w:rFonts w:ascii="Times New Roman" w:hAnsi="Times New Roman" w:cs="Times New Roman"/>
          <w:spacing w:val="-7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performance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measures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from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the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given</w:t>
      </w:r>
      <w:r w:rsidRPr="00C579B6">
        <w:rPr>
          <w:rFonts w:ascii="Times New Roman" w:hAnsi="Times New Roman" w:cs="Times New Roman"/>
          <w:spacing w:val="-7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data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and</w:t>
      </w:r>
      <w:r w:rsidRPr="00C579B6">
        <w:rPr>
          <w:rFonts w:ascii="Times New Roman" w:hAnsi="Times New Roman" w:cs="Times New Roman"/>
          <w:spacing w:val="-7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compare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the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techniques</w:t>
      </w:r>
      <w:r w:rsidRPr="00C579B6">
        <w:rPr>
          <w:rFonts w:ascii="Times New Roman" w:hAnsi="Times New Roman" w:cs="Times New Roman"/>
          <w:spacing w:val="-6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based</w:t>
      </w:r>
      <w:r w:rsidRPr="00C579B6">
        <w:rPr>
          <w:rFonts w:ascii="Times New Roman" w:hAnsi="Times New Roman" w:cs="Times New Roman"/>
          <w:spacing w:val="-7"/>
          <w:sz w:val="26"/>
          <w:szCs w:val="26"/>
        </w:rPr>
        <w:t xml:space="preserve"> </w:t>
      </w:r>
      <w:r w:rsidRPr="00C579B6">
        <w:rPr>
          <w:rFonts w:ascii="Times New Roman" w:hAnsi="Times New Roman" w:cs="Times New Roman"/>
          <w:sz w:val="26"/>
          <w:szCs w:val="26"/>
        </w:rPr>
        <w:t>on the results. Evaluate and justify your conclusion using the calculated values.</w:t>
      </w:r>
    </w:p>
    <w:p w14:paraId="64377D9A" w14:textId="77777777" w:rsidR="006229A5" w:rsidRPr="00C579B6" w:rsidRDefault="006229A5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</w:rPr>
      </w:pPr>
    </w:p>
    <w:p w14:paraId="3BC919C7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</w:rPr>
      </w:pPr>
    </w:p>
    <w:p w14:paraId="605F90E8" w14:textId="77777777" w:rsidR="00C579B6" w:rsidRDefault="00C579B6" w:rsidP="00C579B6">
      <w:pPr>
        <w:pStyle w:val="BodyText"/>
        <w:spacing w:before="1" w:line="360" w:lineRule="auto"/>
      </w:pPr>
    </w:p>
    <w:p w14:paraId="38B923F0" w14:textId="77777777" w:rsidR="00C579B6" w:rsidRDefault="00C579B6">
      <w:pPr>
        <w:pStyle w:val="BodyText"/>
        <w:spacing w:before="1"/>
      </w:pPr>
    </w:p>
    <w:p w14:paraId="0FA46A7C" w14:textId="77777777" w:rsidR="00C579B6" w:rsidRDefault="00C579B6">
      <w:pPr>
        <w:pStyle w:val="BodyText"/>
        <w:spacing w:before="1"/>
      </w:pPr>
    </w:p>
    <w:p w14:paraId="5D98050B" w14:textId="77777777" w:rsidR="00C579B6" w:rsidRDefault="00C579B6">
      <w:pPr>
        <w:pStyle w:val="BodyText"/>
        <w:spacing w:before="1"/>
      </w:pPr>
    </w:p>
    <w:p w14:paraId="0D266793" w14:textId="77777777" w:rsidR="00C579B6" w:rsidRDefault="00C579B6">
      <w:pPr>
        <w:pStyle w:val="BodyText"/>
        <w:spacing w:before="1"/>
      </w:pPr>
    </w:p>
    <w:p w14:paraId="378C9A9B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2. Pattern Recognition Accuracy</w:t>
      </w:r>
    </w:p>
    <w:p w14:paraId="2813F42B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Given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2248"/>
        <w:gridCol w:w="1657"/>
      </w:tblGrid>
      <w:tr w:rsidR="00C579B6" w:rsidRPr="00C579B6" w14:paraId="181CB5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AD084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086E28F4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Correct Predictions</w:t>
            </w:r>
          </w:p>
        </w:tc>
        <w:tc>
          <w:tcPr>
            <w:tcW w:w="0" w:type="auto"/>
            <w:vAlign w:val="center"/>
            <w:hideMark/>
          </w:tcPr>
          <w:p w14:paraId="0525D9AF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Total Samples</w:t>
            </w:r>
          </w:p>
        </w:tc>
      </w:tr>
      <w:tr w:rsidR="00C579B6" w:rsidRPr="00C579B6" w14:paraId="6DF14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ED4A4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Traditional</w:t>
            </w:r>
          </w:p>
        </w:tc>
        <w:tc>
          <w:tcPr>
            <w:tcW w:w="0" w:type="auto"/>
            <w:vAlign w:val="center"/>
            <w:hideMark/>
          </w:tcPr>
          <w:p w14:paraId="71105CE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1BC84AFB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100</w:t>
            </w:r>
          </w:p>
        </w:tc>
      </w:tr>
      <w:tr w:rsidR="00C579B6" w:rsidRPr="00C579B6" w14:paraId="63833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E332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Deep Learning</w:t>
            </w:r>
          </w:p>
        </w:tc>
        <w:tc>
          <w:tcPr>
            <w:tcW w:w="0" w:type="auto"/>
            <w:vAlign w:val="center"/>
            <w:hideMark/>
          </w:tcPr>
          <w:p w14:paraId="5F1C7119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92</w:t>
            </w:r>
          </w:p>
        </w:tc>
        <w:tc>
          <w:tcPr>
            <w:tcW w:w="0" w:type="auto"/>
            <w:vAlign w:val="center"/>
            <w:hideMark/>
          </w:tcPr>
          <w:p w14:paraId="612BAC70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100</w:t>
            </w:r>
          </w:p>
        </w:tc>
      </w:tr>
    </w:tbl>
    <w:p w14:paraId="3B9B0BA9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(a) Accuracy</w:t>
      </w:r>
    </w:p>
    <w:p w14:paraId="461B1ADA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Formula:</w:t>
      </w:r>
    </w:p>
    <w:p w14:paraId="18E1E97A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Traditional System:</w:t>
      </w:r>
    </w:p>
    <w:p w14:paraId="2DC69D5A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Deep Learning:</w:t>
      </w:r>
    </w:p>
    <w:p w14:paraId="378F49BB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(b)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1129"/>
      </w:tblGrid>
      <w:tr w:rsidR="00C579B6" w:rsidRPr="00C579B6" w14:paraId="58C8F6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0C6214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691B564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Accuracy</w:t>
            </w:r>
          </w:p>
        </w:tc>
      </w:tr>
      <w:tr w:rsidR="00C579B6" w:rsidRPr="00C579B6" w14:paraId="7C093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C9C2B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Traditional</w:t>
            </w:r>
          </w:p>
        </w:tc>
        <w:tc>
          <w:tcPr>
            <w:tcW w:w="0" w:type="auto"/>
            <w:vAlign w:val="center"/>
            <w:hideMark/>
          </w:tcPr>
          <w:p w14:paraId="031FF51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85%</w:t>
            </w:r>
          </w:p>
        </w:tc>
      </w:tr>
      <w:tr w:rsidR="00C579B6" w:rsidRPr="00C579B6" w14:paraId="73155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CBA07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Deep Learning</w:t>
            </w:r>
          </w:p>
        </w:tc>
        <w:tc>
          <w:tcPr>
            <w:tcW w:w="0" w:type="auto"/>
            <w:vAlign w:val="center"/>
            <w:hideMark/>
          </w:tcPr>
          <w:p w14:paraId="73D9516B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92%</w:t>
            </w:r>
          </w:p>
        </w:tc>
      </w:tr>
    </w:tbl>
    <w:p w14:paraId="158B54D4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Improvement:</w:t>
      </w:r>
    </w:p>
    <w:p w14:paraId="1D41FBE5" w14:textId="77777777" w:rsid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Conclusion: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The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Deep Learning system performs better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, achieving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92% accuracy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compared with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85%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for the traditional method.</w:t>
      </w:r>
    </w:p>
    <w:p w14:paraId="247137E6" w14:textId="77777777" w:rsid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</w:p>
    <w:p w14:paraId="2ADEC805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3. Precision–Recall Trade-off Analysis</w:t>
      </w:r>
    </w:p>
    <w:p w14:paraId="3FAC25B5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Given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393"/>
        <w:gridCol w:w="378"/>
        <w:gridCol w:w="422"/>
      </w:tblGrid>
      <w:tr w:rsidR="00C579B6" w:rsidRPr="00C579B6" w14:paraId="1B3CA1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2F6BF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84CD89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14:paraId="571CE840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FP</w:t>
            </w:r>
          </w:p>
        </w:tc>
        <w:tc>
          <w:tcPr>
            <w:tcW w:w="0" w:type="auto"/>
            <w:vAlign w:val="center"/>
            <w:hideMark/>
          </w:tcPr>
          <w:p w14:paraId="0B06B439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FN</w:t>
            </w:r>
          </w:p>
        </w:tc>
      </w:tr>
      <w:tr w:rsidR="00C579B6" w:rsidRPr="00C579B6" w14:paraId="7497E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F80B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97D73DF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7CD2FC7D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452D4409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20</w:t>
            </w:r>
          </w:p>
        </w:tc>
      </w:tr>
      <w:tr w:rsidR="00C579B6" w:rsidRPr="00C579B6" w14:paraId="5B9EC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677A4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5E88D7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3587111B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19A7F64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25</w:t>
            </w:r>
          </w:p>
        </w:tc>
      </w:tr>
    </w:tbl>
    <w:p w14:paraId="762AFAA5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(a) Precision and Recall</w:t>
      </w:r>
    </w:p>
    <w:p w14:paraId="69DE8BFE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Precision:</w:t>
      </w:r>
    </w:p>
    <w:p w14:paraId="19AD7973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Recall:</w:t>
      </w:r>
    </w:p>
    <w:p w14:paraId="2F18F304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Model A</w:t>
      </w:r>
    </w:p>
    <w:p w14:paraId="6B2FA9CE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Model B</w:t>
      </w:r>
    </w:p>
    <w:p w14:paraId="1E923D5F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(b)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1086"/>
        <w:gridCol w:w="790"/>
      </w:tblGrid>
      <w:tr w:rsidR="00C579B6" w:rsidRPr="00C579B6" w14:paraId="1E1161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4930F6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1E84A3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777351AD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Recall</w:t>
            </w:r>
          </w:p>
        </w:tc>
      </w:tr>
      <w:tr w:rsidR="00C579B6" w:rsidRPr="00C579B6" w14:paraId="277721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C6A0F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C0D6F7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70.0%</w:t>
            </w:r>
          </w:p>
        </w:tc>
        <w:tc>
          <w:tcPr>
            <w:tcW w:w="0" w:type="auto"/>
            <w:vAlign w:val="center"/>
            <w:hideMark/>
          </w:tcPr>
          <w:p w14:paraId="7A79A33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77.8%</w:t>
            </w:r>
          </w:p>
        </w:tc>
      </w:tr>
      <w:tr w:rsidR="00C579B6" w:rsidRPr="00C579B6" w14:paraId="4A5A3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DCD6E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99EB540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77.3%</w:t>
            </w:r>
          </w:p>
        </w:tc>
        <w:tc>
          <w:tcPr>
            <w:tcW w:w="0" w:type="auto"/>
            <w:vAlign w:val="center"/>
            <w:hideMark/>
          </w:tcPr>
          <w:p w14:paraId="689C2C3E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77.3%</w:t>
            </w:r>
          </w:p>
        </w:tc>
      </w:tr>
    </w:tbl>
    <w:p w14:paraId="02279877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Model A has slightly higher recall, but its precision is considerably lower.</w:t>
      </w:r>
    </w:p>
    <w:p w14:paraId="4410BE3C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Model B has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nearly equal precision and recall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>, making it more balanced.</w:t>
      </w:r>
    </w:p>
    <w:p w14:paraId="515ED5B2" w14:textId="77777777" w:rsid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Conclusion: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Model B is more balanced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because both precision and recall are approximately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77.3%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>.</w:t>
      </w:r>
    </w:p>
    <w:p w14:paraId="47109838" w14:textId="77777777" w:rsid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</w:p>
    <w:p w14:paraId="10752304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4. F1-Score Comparison</w:t>
      </w:r>
    </w:p>
    <w:p w14:paraId="78CD032D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Given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1086"/>
        <w:gridCol w:w="769"/>
      </w:tblGrid>
      <w:tr w:rsidR="00C579B6" w:rsidRPr="00C579B6" w14:paraId="3EC3BC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FD46C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08535D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216F1D4C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Recall</w:t>
            </w:r>
          </w:p>
        </w:tc>
      </w:tr>
      <w:tr w:rsidR="00C579B6" w:rsidRPr="00C579B6" w14:paraId="66CE5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72D2A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22C992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33FC081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0.60</w:t>
            </w:r>
          </w:p>
        </w:tc>
      </w:tr>
      <w:tr w:rsidR="00C579B6" w:rsidRPr="00C579B6" w14:paraId="7E80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A3329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C196E3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66A5B793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0.75</w:t>
            </w:r>
          </w:p>
        </w:tc>
      </w:tr>
    </w:tbl>
    <w:p w14:paraId="2181589B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Formula:</w:t>
      </w:r>
    </w:p>
    <w:p w14:paraId="7A30F777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Model A</w:t>
      </w:r>
    </w:p>
    <w:p w14:paraId="4392832C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Model B</w:t>
      </w:r>
    </w:p>
    <w:p w14:paraId="66BEFB09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1086"/>
        <w:gridCol w:w="754"/>
        <w:gridCol w:w="1072"/>
      </w:tblGrid>
      <w:tr w:rsidR="00C579B6" w:rsidRPr="00C579B6" w14:paraId="4F9BFD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B1701F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D2725A8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61DC9A69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671C9C10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F1-Score</w:t>
            </w:r>
          </w:p>
        </w:tc>
      </w:tr>
      <w:tr w:rsidR="00C579B6" w:rsidRPr="00C579B6" w14:paraId="3BC11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B386F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C90B9DC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57372E5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7AF8F44D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0.686</w:t>
            </w:r>
          </w:p>
        </w:tc>
      </w:tr>
      <w:tr w:rsidR="00C579B6" w:rsidRPr="00C579B6" w14:paraId="4E41D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D8A8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8E78BAC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55E6156F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76D115E4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0.750</w:t>
            </w:r>
          </w:p>
        </w:tc>
      </w:tr>
    </w:tbl>
    <w:p w14:paraId="4E345588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Conclusion: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Model B is better overall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because it has a higher F1-score (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0.75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>) and provides a better balance between precision and recall.</w:t>
      </w:r>
    </w:p>
    <w:p w14:paraId="48C2199F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Although Model A has higher precision, its lower recall reduces its overall F1-score.</w:t>
      </w:r>
    </w:p>
    <w:p w14:paraId="595DD315" w14:textId="7C6DC212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</w:p>
    <w:p w14:paraId="7F77C329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5. Optical Flow Consistency</w:t>
      </w:r>
    </w:p>
    <w:p w14:paraId="308709BC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Given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2"/>
        <w:gridCol w:w="1180"/>
        <w:gridCol w:w="1180"/>
      </w:tblGrid>
      <w:tr w:rsidR="00C579B6" w:rsidRPr="00C579B6" w14:paraId="2F3B9B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8D454B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Frame</w:t>
            </w:r>
          </w:p>
        </w:tc>
        <w:tc>
          <w:tcPr>
            <w:tcW w:w="0" w:type="auto"/>
            <w:vAlign w:val="center"/>
            <w:hideMark/>
          </w:tcPr>
          <w:p w14:paraId="11A8197A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Method A</w:t>
            </w:r>
          </w:p>
        </w:tc>
        <w:tc>
          <w:tcPr>
            <w:tcW w:w="0" w:type="auto"/>
            <w:vAlign w:val="center"/>
            <w:hideMark/>
          </w:tcPr>
          <w:p w14:paraId="78E61EE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Method B</w:t>
            </w:r>
          </w:p>
        </w:tc>
      </w:tr>
      <w:tr w:rsidR="00C579B6" w:rsidRPr="00C579B6" w14:paraId="270914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81CA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FF957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F151666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6</w:t>
            </w:r>
          </w:p>
        </w:tc>
      </w:tr>
      <w:tr w:rsidR="00C579B6" w:rsidRPr="00C579B6" w14:paraId="79BB2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B37F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4E0580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A35B70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8</w:t>
            </w:r>
          </w:p>
        </w:tc>
      </w:tr>
      <w:tr w:rsidR="00C579B6" w:rsidRPr="00C579B6" w14:paraId="4446C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0FB43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33F583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35E5099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9</w:t>
            </w:r>
          </w:p>
        </w:tc>
      </w:tr>
    </w:tbl>
    <w:p w14:paraId="6A0B7B33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(a) Average Motion</w:t>
      </w:r>
    </w:p>
    <w:p w14:paraId="55825321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Formula:</w:t>
      </w:r>
    </w:p>
    <w:p w14:paraId="03BBFFA5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Method A</w:t>
      </w:r>
    </w:p>
    <w:p w14:paraId="5E4B0A92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Method B</w:t>
      </w:r>
    </w:p>
    <w:p w14:paraId="7FE174A0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(b) Consistency Comparison</w:t>
      </w:r>
    </w:p>
    <w:p w14:paraId="07442C6B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To evaluate stability, we can examine the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range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>:</w:t>
      </w:r>
    </w:p>
    <w:p w14:paraId="5D68B5F3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Method A:</w:t>
      </w:r>
    </w:p>
    <w:p w14:paraId="15190425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Method B:</w:t>
      </w:r>
    </w:p>
    <w:p w14:paraId="7BC0C340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>A smaller range indicates less variation and therefore greater consistency.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858"/>
        <w:gridCol w:w="768"/>
        <w:gridCol w:w="1397"/>
      </w:tblGrid>
      <w:tr w:rsidR="00C579B6" w:rsidRPr="00C579B6" w14:paraId="5FF526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F56DA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083B28D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Average Motion</w:t>
            </w:r>
          </w:p>
        </w:tc>
        <w:tc>
          <w:tcPr>
            <w:tcW w:w="0" w:type="auto"/>
            <w:vAlign w:val="center"/>
            <w:hideMark/>
          </w:tcPr>
          <w:p w14:paraId="17659E6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307A53FF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Stability</w:t>
            </w:r>
          </w:p>
        </w:tc>
      </w:tr>
      <w:tr w:rsidR="00C579B6" w:rsidRPr="00C579B6" w14:paraId="22C66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612DD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BCEA0EB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5.00</w:t>
            </w:r>
          </w:p>
        </w:tc>
        <w:tc>
          <w:tcPr>
            <w:tcW w:w="0" w:type="auto"/>
            <w:vAlign w:val="center"/>
            <w:hideMark/>
          </w:tcPr>
          <w:p w14:paraId="4100422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1F65923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More stable</w:t>
            </w:r>
          </w:p>
        </w:tc>
      </w:tr>
      <w:tr w:rsidR="00C579B6" w:rsidRPr="00C579B6" w14:paraId="3E122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7995F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453A760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7.67</w:t>
            </w:r>
          </w:p>
        </w:tc>
        <w:tc>
          <w:tcPr>
            <w:tcW w:w="0" w:type="auto"/>
            <w:vAlign w:val="center"/>
            <w:hideMark/>
          </w:tcPr>
          <w:p w14:paraId="48491439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999C69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Less stable</w:t>
            </w:r>
          </w:p>
        </w:tc>
      </w:tr>
    </w:tbl>
    <w:p w14:paraId="59CE3C82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Conclusion: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Method A is more consistent and stable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because its motion values vary only from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4 to 6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, giving a smaller range of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2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, compared with Method B's range of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3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>.</w:t>
      </w:r>
    </w:p>
    <w:p w14:paraId="57F4257C" w14:textId="6954FCA9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</w:p>
    <w:p w14:paraId="4C4EF338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Overall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2768"/>
        <w:gridCol w:w="4479"/>
      </w:tblGrid>
      <w:tr w:rsidR="00C579B6" w:rsidRPr="00C579B6" w14:paraId="0CC679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577C6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760A4E6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Better Technique/Model</w:t>
            </w:r>
          </w:p>
        </w:tc>
        <w:tc>
          <w:tcPr>
            <w:tcW w:w="0" w:type="auto"/>
            <w:vAlign w:val="center"/>
            <w:hideMark/>
          </w:tcPr>
          <w:p w14:paraId="71A2C758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Main Reason</w:t>
            </w:r>
          </w:p>
        </w:tc>
      </w:tr>
      <w:tr w:rsidR="00C579B6" w:rsidRPr="00C579B6" w14:paraId="5C640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55C18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1. Depth Estimation</w:t>
            </w:r>
          </w:p>
        </w:tc>
        <w:tc>
          <w:tcPr>
            <w:tcW w:w="0" w:type="auto"/>
            <w:vAlign w:val="center"/>
            <w:hideMark/>
          </w:tcPr>
          <w:p w14:paraId="754ADD2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Stereo Vision</w:t>
            </w:r>
          </w:p>
        </w:tc>
        <w:tc>
          <w:tcPr>
            <w:tcW w:w="0" w:type="auto"/>
            <w:vAlign w:val="center"/>
            <w:hideMark/>
          </w:tcPr>
          <w:p w14:paraId="54124814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MAE = 0 m</w:t>
            </w:r>
          </w:p>
        </w:tc>
      </w:tr>
      <w:tr w:rsidR="00C579B6" w:rsidRPr="00C579B6" w14:paraId="6D588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9386A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2. Pattern Recognition</w:t>
            </w:r>
          </w:p>
        </w:tc>
        <w:tc>
          <w:tcPr>
            <w:tcW w:w="0" w:type="auto"/>
            <w:vAlign w:val="center"/>
            <w:hideMark/>
          </w:tcPr>
          <w:p w14:paraId="73B5F852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Deep Learning</w:t>
            </w:r>
          </w:p>
        </w:tc>
        <w:tc>
          <w:tcPr>
            <w:tcW w:w="0" w:type="auto"/>
            <w:vAlign w:val="center"/>
            <w:hideMark/>
          </w:tcPr>
          <w:p w14:paraId="27045C60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Accuracy = 92%</w:t>
            </w:r>
          </w:p>
        </w:tc>
      </w:tr>
      <w:tr w:rsidR="00C579B6" w:rsidRPr="00C579B6" w14:paraId="739F4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EFD80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3. Precision–Recall</w:t>
            </w:r>
          </w:p>
        </w:tc>
        <w:tc>
          <w:tcPr>
            <w:tcW w:w="0" w:type="auto"/>
            <w:vAlign w:val="center"/>
            <w:hideMark/>
          </w:tcPr>
          <w:p w14:paraId="3AD0168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Model B</w:t>
            </w:r>
          </w:p>
        </w:tc>
        <w:tc>
          <w:tcPr>
            <w:tcW w:w="0" w:type="auto"/>
            <w:vAlign w:val="center"/>
            <w:hideMark/>
          </w:tcPr>
          <w:p w14:paraId="5BFC283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Better balance: 77.3% precision and recall</w:t>
            </w:r>
          </w:p>
        </w:tc>
      </w:tr>
      <w:tr w:rsidR="00C579B6" w:rsidRPr="00C579B6" w14:paraId="434C43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FB8C3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4. F1-Score</w:t>
            </w:r>
          </w:p>
        </w:tc>
        <w:tc>
          <w:tcPr>
            <w:tcW w:w="0" w:type="auto"/>
            <w:vAlign w:val="center"/>
            <w:hideMark/>
          </w:tcPr>
          <w:p w14:paraId="277FEF07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Model B</w:t>
            </w:r>
          </w:p>
        </w:tc>
        <w:tc>
          <w:tcPr>
            <w:tcW w:w="0" w:type="auto"/>
            <w:vAlign w:val="center"/>
            <w:hideMark/>
          </w:tcPr>
          <w:p w14:paraId="72019F61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F1 = 0.75</w:t>
            </w:r>
          </w:p>
        </w:tc>
      </w:tr>
      <w:tr w:rsidR="00C579B6" w:rsidRPr="00C579B6" w14:paraId="70642C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8ECD5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5. Optical Flow</w:t>
            </w:r>
          </w:p>
        </w:tc>
        <w:tc>
          <w:tcPr>
            <w:tcW w:w="0" w:type="auto"/>
            <w:vAlign w:val="center"/>
            <w:hideMark/>
          </w:tcPr>
          <w:p w14:paraId="54629406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IN"/>
              </w:rPr>
              <w:t>Method A</w:t>
            </w:r>
          </w:p>
        </w:tc>
        <w:tc>
          <w:tcPr>
            <w:tcW w:w="0" w:type="auto"/>
            <w:vAlign w:val="center"/>
            <w:hideMark/>
          </w:tcPr>
          <w:p w14:paraId="64D5928E" w14:textId="77777777" w:rsidR="00C579B6" w:rsidRPr="00C579B6" w:rsidRDefault="00C579B6" w:rsidP="00C579B6">
            <w:pPr>
              <w:pStyle w:val="BodyText"/>
              <w:spacing w:before="1" w:line="360" w:lineRule="auto"/>
              <w:rPr>
                <w:rFonts w:ascii="Times New Roman" w:hAnsi="Times New Roman" w:cs="Times New Roman"/>
                <w:sz w:val="26"/>
                <w:szCs w:val="26"/>
                <w:lang w:val="en-IN"/>
              </w:rPr>
            </w:pPr>
            <w:r w:rsidRPr="00C579B6">
              <w:rPr>
                <w:rFonts w:ascii="Times New Roman" w:hAnsi="Times New Roman" w:cs="Times New Roman"/>
                <w:sz w:val="26"/>
                <w:szCs w:val="26"/>
                <w:lang w:val="en-IN"/>
              </w:rPr>
              <w:t>Smaller variation/range = 2</w:t>
            </w:r>
          </w:p>
        </w:tc>
      </w:tr>
    </w:tbl>
    <w:p w14:paraId="4E082496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b/>
          <w:bCs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Final Evaluation</w:t>
      </w:r>
    </w:p>
    <w:p w14:paraId="29707F1C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Based on the calculated performance measures,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Stereo Vision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provides the most accurate depth estimates for the given data, while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Deep Learning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gives superior pattern-recognition accuracy. In precision–recall analysis and F1-score,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Model B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is preferable because it maintains a better balance between precision and recall. For optical flow,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Method A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 xml:space="preserve"> is more stable because its motion estimates show less variation across frames. Thus, the appropriate technique depends on the performance criterion: </w:t>
      </w:r>
      <w:r w:rsidRPr="00C579B6">
        <w:rPr>
          <w:rFonts w:ascii="Times New Roman" w:hAnsi="Times New Roman" w:cs="Times New Roman"/>
          <w:b/>
          <w:bCs/>
          <w:sz w:val="26"/>
          <w:szCs w:val="26"/>
          <w:lang w:val="en-IN"/>
        </w:rPr>
        <w:t>accuracy, balance, or consistency</w:t>
      </w:r>
      <w:r w:rsidRPr="00C579B6">
        <w:rPr>
          <w:rFonts w:ascii="Times New Roman" w:hAnsi="Times New Roman" w:cs="Times New Roman"/>
          <w:sz w:val="26"/>
          <w:szCs w:val="26"/>
          <w:lang w:val="en-IN"/>
        </w:rPr>
        <w:t>.</w:t>
      </w:r>
    </w:p>
    <w:p w14:paraId="5BC92F3C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vanish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vanish/>
          <w:sz w:val="26"/>
          <w:szCs w:val="26"/>
          <w:lang w:val="en-IN"/>
        </w:rPr>
        <w:t>Top of Form</w:t>
      </w:r>
    </w:p>
    <w:p w14:paraId="5025F75F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vanish/>
          <w:sz w:val="26"/>
          <w:szCs w:val="26"/>
          <w:lang w:val="en-IN"/>
        </w:rPr>
      </w:pPr>
      <w:r w:rsidRPr="00C579B6">
        <w:rPr>
          <w:rFonts w:ascii="Times New Roman" w:hAnsi="Times New Roman" w:cs="Times New Roman"/>
          <w:vanish/>
          <w:sz w:val="26"/>
          <w:szCs w:val="26"/>
          <w:lang w:val="en-IN"/>
        </w:rPr>
        <w:t>Bottom of Form</w:t>
      </w:r>
    </w:p>
    <w:p w14:paraId="0EA8EA74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</w:p>
    <w:p w14:paraId="3CB1F1C9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  <w:lang w:val="en-IN"/>
        </w:rPr>
      </w:pPr>
    </w:p>
    <w:p w14:paraId="27E43485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</w:rPr>
      </w:pPr>
    </w:p>
    <w:p w14:paraId="69708C67" w14:textId="77777777" w:rsidR="00C579B6" w:rsidRPr="00C579B6" w:rsidRDefault="00C579B6" w:rsidP="00C579B6">
      <w:pPr>
        <w:pStyle w:val="BodyText"/>
        <w:spacing w:before="1" w:line="360" w:lineRule="auto"/>
        <w:rPr>
          <w:rFonts w:ascii="Times New Roman" w:hAnsi="Times New Roman" w:cs="Times New Roman"/>
          <w:sz w:val="26"/>
          <w:szCs w:val="26"/>
        </w:rPr>
      </w:pPr>
    </w:p>
    <w:p w14:paraId="002BB5C4" w14:textId="77777777" w:rsidR="00C579B6" w:rsidRDefault="00C579B6">
      <w:pPr>
        <w:pStyle w:val="BodyText"/>
        <w:spacing w:before="1"/>
      </w:pPr>
    </w:p>
    <w:p w14:paraId="2C40F28A" w14:textId="77777777" w:rsidR="00C579B6" w:rsidRDefault="00C579B6">
      <w:pPr>
        <w:pStyle w:val="BodyText"/>
        <w:spacing w:before="1"/>
      </w:pPr>
    </w:p>
    <w:p w14:paraId="2C189CE9" w14:textId="77777777" w:rsidR="00C579B6" w:rsidRDefault="00C579B6">
      <w:pPr>
        <w:pStyle w:val="BodyText"/>
        <w:spacing w:before="1"/>
      </w:pPr>
    </w:p>
    <w:p w14:paraId="412715AF" w14:textId="77777777" w:rsidR="00C579B6" w:rsidRDefault="00C579B6">
      <w:pPr>
        <w:pStyle w:val="BodyText"/>
        <w:spacing w:before="1"/>
      </w:pPr>
    </w:p>
    <w:p w14:paraId="730ECFA4" w14:textId="77777777" w:rsidR="00C579B6" w:rsidRDefault="00C579B6">
      <w:pPr>
        <w:pStyle w:val="BodyText"/>
        <w:spacing w:before="1"/>
      </w:pPr>
    </w:p>
    <w:p w14:paraId="41813F21" w14:textId="77777777" w:rsidR="00C579B6" w:rsidRDefault="00C579B6">
      <w:pPr>
        <w:pStyle w:val="BodyText"/>
        <w:spacing w:before="1"/>
      </w:pPr>
    </w:p>
    <w:p w14:paraId="6E5B7CDA" w14:textId="77777777" w:rsidR="00C579B6" w:rsidRDefault="00C579B6">
      <w:pPr>
        <w:pStyle w:val="BodyText"/>
        <w:spacing w:before="1"/>
      </w:pPr>
    </w:p>
    <w:p w14:paraId="731A1C64" w14:textId="77777777" w:rsidR="00C579B6" w:rsidRDefault="00C579B6">
      <w:pPr>
        <w:pStyle w:val="BodyText"/>
        <w:spacing w:before="1"/>
      </w:pPr>
    </w:p>
    <w:p w14:paraId="267DD41E" w14:textId="77777777" w:rsidR="00C579B6" w:rsidRDefault="00C579B6">
      <w:pPr>
        <w:pStyle w:val="BodyText"/>
        <w:spacing w:before="1"/>
      </w:pPr>
    </w:p>
    <w:p w14:paraId="4AA25531" w14:textId="77777777" w:rsidR="00C579B6" w:rsidRDefault="00C579B6">
      <w:pPr>
        <w:pStyle w:val="BodyText"/>
        <w:spacing w:before="1"/>
      </w:pPr>
    </w:p>
    <w:p w14:paraId="4BAF6981" w14:textId="77777777" w:rsidR="00C579B6" w:rsidRDefault="00C579B6">
      <w:pPr>
        <w:pStyle w:val="BodyText"/>
        <w:spacing w:before="1"/>
      </w:pPr>
    </w:p>
    <w:p w14:paraId="7FBD1FA3" w14:textId="77777777" w:rsidR="00C579B6" w:rsidRDefault="00C579B6">
      <w:pPr>
        <w:pStyle w:val="BodyText"/>
        <w:spacing w:before="1"/>
      </w:pPr>
    </w:p>
    <w:p w14:paraId="13CD98D4" w14:textId="77777777" w:rsidR="00C579B6" w:rsidRDefault="00C579B6">
      <w:pPr>
        <w:pStyle w:val="BodyText"/>
        <w:spacing w:before="1"/>
      </w:pPr>
    </w:p>
    <w:p w14:paraId="534B3178" w14:textId="77777777" w:rsidR="00C579B6" w:rsidRDefault="00C579B6">
      <w:pPr>
        <w:pStyle w:val="BodyText"/>
        <w:spacing w:before="1"/>
      </w:pPr>
    </w:p>
    <w:p w14:paraId="0178AA40" w14:textId="77777777" w:rsidR="00C579B6" w:rsidRDefault="00C579B6">
      <w:pPr>
        <w:pStyle w:val="BodyText"/>
        <w:spacing w:before="1"/>
      </w:pPr>
    </w:p>
    <w:p w14:paraId="53C235A6" w14:textId="77777777" w:rsidR="00C579B6" w:rsidRDefault="00C579B6">
      <w:pPr>
        <w:pStyle w:val="BodyText"/>
        <w:spacing w:before="1"/>
      </w:pPr>
    </w:p>
    <w:p w14:paraId="428DAA2A" w14:textId="77777777" w:rsidR="00C579B6" w:rsidRDefault="00C579B6">
      <w:pPr>
        <w:pStyle w:val="BodyText"/>
        <w:spacing w:before="1"/>
      </w:pPr>
    </w:p>
    <w:p w14:paraId="765C3A75" w14:textId="77777777" w:rsidR="00C579B6" w:rsidRDefault="00C579B6">
      <w:pPr>
        <w:pStyle w:val="BodyText"/>
        <w:spacing w:before="1"/>
      </w:pPr>
    </w:p>
    <w:p w14:paraId="482C6931" w14:textId="77777777" w:rsidR="00C579B6" w:rsidRDefault="00C579B6">
      <w:pPr>
        <w:pStyle w:val="BodyText"/>
        <w:spacing w:before="1"/>
      </w:pPr>
    </w:p>
    <w:p w14:paraId="3B8C4A1B" w14:textId="77777777" w:rsidR="00C579B6" w:rsidRDefault="00C579B6">
      <w:pPr>
        <w:pStyle w:val="BodyText"/>
        <w:spacing w:before="1"/>
      </w:pPr>
    </w:p>
    <w:p w14:paraId="7A3D51ED" w14:textId="77777777" w:rsidR="00C579B6" w:rsidRDefault="00C579B6">
      <w:pPr>
        <w:pStyle w:val="BodyText"/>
        <w:spacing w:before="1"/>
      </w:pPr>
    </w:p>
    <w:p w14:paraId="59C11111" w14:textId="77777777" w:rsidR="00C579B6" w:rsidRDefault="00C579B6">
      <w:pPr>
        <w:pStyle w:val="BodyText"/>
        <w:spacing w:before="1"/>
      </w:pPr>
    </w:p>
    <w:p w14:paraId="6DDDC4BB" w14:textId="77777777" w:rsidR="00C579B6" w:rsidRDefault="00C579B6">
      <w:pPr>
        <w:pStyle w:val="BodyText"/>
        <w:spacing w:before="1"/>
      </w:pPr>
    </w:p>
    <w:p w14:paraId="449131D9" w14:textId="77777777" w:rsidR="00C579B6" w:rsidRDefault="00C579B6">
      <w:pPr>
        <w:pStyle w:val="BodyText"/>
        <w:spacing w:before="1"/>
      </w:pPr>
    </w:p>
    <w:p w14:paraId="4F239BBD" w14:textId="77777777" w:rsidR="00C579B6" w:rsidRDefault="00C579B6">
      <w:pPr>
        <w:pStyle w:val="BodyText"/>
        <w:spacing w:before="1"/>
      </w:pPr>
    </w:p>
    <w:p w14:paraId="283CE0F3" w14:textId="77777777" w:rsidR="00C579B6" w:rsidRDefault="00C579B6">
      <w:pPr>
        <w:pStyle w:val="BodyText"/>
        <w:spacing w:before="1"/>
      </w:pPr>
    </w:p>
    <w:p w14:paraId="7E6B0AB5" w14:textId="77777777" w:rsidR="00C579B6" w:rsidRDefault="00C579B6">
      <w:pPr>
        <w:pStyle w:val="BodyText"/>
        <w:spacing w:before="1"/>
      </w:pPr>
    </w:p>
    <w:sectPr w:rsidR="00C579B6">
      <w:pgSz w:w="12240" w:h="15840"/>
      <w:pgMar w:top="1680" w:right="144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870EA"/>
    <w:multiLevelType w:val="hybridMultilevel"/>
    <w:tmpl w:val="DB0E326C"/>
    <w:lvl w:ilvl="0" w:tplc="D7FEB1B4">
      <w:start w:val="1"/>
      <w:numFmt w:val="decimal"/>
      <w:lvlText w:val="%1."/>
      <w:lvlJc w:val="left"/>
      <w:pPr>
        <w:ind w:left="360" w:hanging="216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 w:tplc="E02A592C">
      <w:start w:val="1"/>
      <w:numFmt w:val="lowerLetter"/>
      <w:lvlText w:val="(%2)"/>
      <w:lvlJc w:val="left"/>
      <w:pPr>
        <w:ind w:left="1081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566E4D98">
      <w:numFmt w:val="bullet"/>
      <w:lvlText w:val="•"/>
      <w:lvlJc w:val="left"/>
      <w:pPr>
        <w:ind w:left="1080" w:hanging="361"/>
      </w:pPr>
      <w:rPr>
        <w:rFonts w:hint="default"/>
        <w:lang w:val="en-US" w:eastAsia="en-US" w:bidi="ar-SA"/>
      </w:rPr>
    </w:lvl>
    <w:lvl w:ilvl="3" w:tplc="31340B28">
      <w:numFmt w:val="bullet"/>
      <w:lvlText w:val="•"/>
      <w:lvlJc w:val="left"/>
      <w:pPr>
        <w:ind w:left="2160" w:hanging="361"/>
      </w:pPr>
      <w:rPr>
        <w:rFonts w:hint="default"/>
        <w:lang w:val="en-US" w:eastAsia="en-US" w:bidi="ar-SA"/>
      </w:rPr>
    </w:lvl>
    <w:lvl w:ilvl="4" w:tplc="66483700">
      <w:numFmt w:val="bullet"/>
      <w:lvlText w:val="•"/>
      <w:lvlJc w:val="left"/>
      <w:pPr>
        <w:ind w:left="3240" w:hanging="361"/>
      </w:pPr>
      <w:rPr>
        <w:rFonts w:hint="default"/>
        <w:lang w:val="en-US" w:eastAsia="en-US" w:bidi="ar-SA"/>
      </w:rPr>
    </w:lvl>
    <w:lvl w:ilvl="5" w:tplc="83143242">
      <w:numFmt w:val="bullet"/>
      <w:lvlText w:val="•"/>
      <w:lvlJc w:val="left"/>
      <w:pPr>
        <w:ind w:left="4320" w:hanging="361"/>
      </w:pPr>
      <w:rPr>
        <w:rFonts w:hint="default"/>
        <w:lang w:val="en-US" w:eastAsia="en-US" w:bidi="ar-SA"/>
      </w:rPr>
    </w:lvl>
    <w:lvl w:ilvl="6" w:tplc="53904E20">
      <w:numFmt w:val="bullet"/>
      <w:lvlText w:val="•"/>
      <w:lvlJc w:val="left"/>
      <w:pPr>
        <w:ind w:left="5400" w:hanging="361"/>
      </w:pPr>
      <w:rPr>
        <w:rFonts w:hint="default"/>
        <w:lang w:val="en-US" w:eastAsia="en-US" w:bidi="ar-SA"/>
      </w:rPr>
    </w:lvl>
    <w:lvl w:ilvl="7" w:tplc="AC748320">
      <w:numFmt w:val="bullet"/>
      <w:lvlText w:val="•"/>
      <w:lvlJc w:val="left"/>
      <w:pPr>
        <w:ind w:left="6480" w:hanging="361"/>
      </w:pPr>
      <w:rPr>
        <w:rFonts w:hint="default"/>
        <w:lang w:val="en-US" w:eastAsia="en-US" w:bidi="ar-SA"/>
      </w:rPr>
    </w:lvl>
    <w:lvl w:ilvl="8" w:tplc="E18A2B32">
      <w:numFmt w:val="bullet"/>
      <w:lvlText w:val="•"/>
      <w:lvlJc w:val="left"/>
      <w:pPr>
        <w:ind w:left="7560" w:hanging="361"/>
      </w:pPr>
      <w:rPr>
        <w:rFonts w:hint="default"/>
        <w:lang w:val="en-US" w:eastAsia="en-US" w:bidi="ar-SA"/>
      </w:rPr>
    </w:lvl>
  </w:abstractNum>
  <w:num w:numId="1" w16cid:durableId="659844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9A5"/>
    <w:rsid w:val="006229A5"/>
    <w:rsid w:val="00C579B6"/>
    <w:rsid w:val="00EE7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22825"/>
  <w15:docId w15:val="{88628B2D-92DE-48C5-963F-B5ACA7F03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360" w:hanging="295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957</Words>
  <Characters>5457</Characters>
  <Application>Microsoft Office Word</Application>
  <DocSecurity>0</DocSecurity>
  <Lines>45</Lines>
  <Paragraphs>12</Paragraphs>
  <ScaleCrop>false</ScaleCrop>
  <Company/>
  <LinksUpToDate>false</LinksUpToDate>
  <CharactersWithSpaces>6402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carmel belinda</dc:creator>
  <cp:lastModifiedBy>kurupati amrutha</cp:lastModifiedBy>
  <cp:revision>2</cp:revision>
  <dcterms:created xsi:type="dcterms:W3CDTF">2026-08-24T03:44:00Z</dcterms:created>
  <dcterms:modified xsi:type="dcterms:W3CDTF">2026-08-24T03:44:00Z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2026-08-21T00:00:00Z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2026-08-24T00:00:00Z</vt:filetime>
  </property>
  <property fmtid="{D5CDD505-2E9C-101B-9397-08002B2CF9AE}" pid="6" name="Producer">
    <vt:lpwstr>Microsoft® Word 2019</vt:lpwstr>
  </property>
</Properties>
</file>