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218" w:rsidRDefault="00B06039">
      <w:r>
        <w:t>Вопрос 7</w:t>
      </w:r>
    </w:p>
    <w:p w:rsidR="00B06039" w:rsidRDefault="00283ED1">
      <w:r w:rsidRPr="00283ED1">
        <w:t>Машиностроение — это совокупность отраслей промышленности, которые производят разнообразные машины. Продукция машиностроения используется во всех сферах хозяйства. Её используют и промышленность, и сельское хозяйство, и транспорт, и вооружённые силы</w:t>
      </w:r>
    </w:p>
    <w:p w:rsidR="00467D70" w:rsidRDefault="00467D70" w:rsidP="00467D70">
      <w:r>
        <w:t xml:space="preserve">      </w:t>
      </w:r>
      <w:r>
        <w:t>Поволжье</w:t>
      </w:r>
    </w:p>
    <w:p w:rsidR="00467D70" w:rsidRDefault="00467D70" w:rsidP="00467D70">
      <w:r>
        <w:t>Транспортная доступность:</w:t>
      </w:r>
    </w:p>
    <w:p w:rsidR="00467D70" w:rsidRDefault="00467D70" w:rsidP="00467D70">
      <w:r>
        <w:t>Развита сеть железных и автомобильных дорог, связывающих Поволжье с другими регионами. Это упрощает логистику и сокращает время доставки продукции.</w:t>
      </w:r>
    </w:p>
    <w:p w:rsidR="00467D70" w:rsidRDefault="00467D70" w:rsidP="00467D70">
      <w:r>
        <w:t>Наличие сырьевых ресурсов:</w:t>
      </w:r>
    </w:p>
    <w:p w:rsidR="00467D70" w:rsidRDefault="00467D70" w:rsidP="00467D70">
      <w:r>
        <w:t>Близость к месторождениям металлов (например, черных и цветных металлов), которые необходимы для производства машин и оборудования. Это снижает транспортные расходы на сырье.</w:t>
      </w:r>
    </w:p>
    <w:p w:rsidR="00467D70" w:rsidRDefault="00467D70" w:rsidP="00467D70">
      <w:r>
        <w:t>Квалифицированная рабочая сила:</w:t>
      </w:r>
    </w:p>
    <w:p w:rsidR="00B06039" w:rsidRDefault="00467D70" w:rsidP="00467D70">
      <w:r>
        <w:t>В регионе находятся множество технических вузов и учебных заведений, готовящих специалистов в области машиностроения, что позволяет обеспечить предприятия высококвалифицированными кадрами.</w:t>
      </w:r>
    </w:p>
    <w:p w:rsidR="00467D70" w:rsidRDefault="00467D70" w:rsidP="00467D70">
      <w:r>
        <w:t xml:space="preserve">       </w:t>
      </w:r>
      <w:r>
        <w:t>Центральный район</w:t>
      </w:r>
    </w:p>
    <w:p w:rsidR="00467D70" w:rsidRDefault="00467D70" w:rsidP="00467D70">
      <w:r>
        <w:t>Развитая инфраструктура:</w:t>
      </w:r>
    </w:p>
    <w:p w:rsidR="00467D70" w:rsidRDefault="00467D70" w:rsidP="00467D70">
      <w:r>
        <w:t>Наличие крупных городов, таких как Москва и другие промышленные центры, способствует развитию инфраструктуры, включая дороги, связи и энергетические сети.</w:t>
      </w:r>
    </w:p>
    <w:p w:rsidR="00467D70" w:rsidRDefault="00467D70" w:rsidP="00467D70">
      <w:r>
        <w:t>Близость к рынкам сбыта:</w:t>
      </w:r>
    </w:p>
    <w:p w:rsidR="00467D70" w:rsidRDefault="00467D70" w:rsidP="00467D70">
      <w:r>
        <w:t>Высокая плотность населения и активное потребление делают этот регион привлекательным для размещения производств, так как предприятия могут быстро реализовывать свою продукцию.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Научные центры:</w:t>
      </w:r>
    </w:p>
    <w:p w:rsid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крупных исследовательских институтов и научных центров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зволяет </w:t>
      </w: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предприятиям внедрять инновации и повышать конкурентоспособность.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Северо-западный район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Портовая инфраструкт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ура: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Близость к морским портам, таким как Санкт-Петербург, обеспечивает удобный экспорт продукции на международные рынки, что важно для машиностроительных предприятий.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Климатические условия:</w:t>
      </w:r>
    </w:p>
    <w:p w:rsid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использования местных ресурсов и технологий, например, в производстве оборудования для северных регионов.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  </w:t>
      </w: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Урал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Сырьевые ресурсы: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 богат минеральными ресурсами, такими как металлы и уголь, что делает его привлекательным для тяжелого машиностроения.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Транспортные кори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доры:</w:t>
      </w:r>
    </w:p>
    <w:p w:rsid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Развита как железнодорожная, так и автомобильная сеть, что облегчает </w:t>
      </w:r>
      <w:proofErr w:type="gramStart"/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транспортировку</w:t>
      </w:r>
      <w:proofErr w:type="gramEnd"/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сырья, так и готовой продукции.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Европейский север и восточные районы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инфраструктуры: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Слаборазвита транспортная сеть и отсутствие современных коммуникаций затрудняют размещение новых производств и увеличивают затраты на логистику.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ебольшая численность населения: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Ограниченный рынок сбыта снижает интерес инвесторов к открытию новых заводов и производств.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Климатические усл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овия:</w:t>
      </w:r>
    </w:p>
    <w:p w:rsid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Суровые климатические условия, такие как низкие температуры и </w:t>
      </w:r>
      <w:proofErr w:type="gramStart"/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длительные зимы</w:t>
      </w:r>
      <w:proofErr w:type="gramEnd"/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создают дополнительные сложности для организации производственного процесса.</w:t>
      </w:r>
    </w:p>
    <w:p w:rsid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Выводы</w:t>
      </w:r>
    </w:p>
    <w:p w:rsidR="00467D70" w:rsidRPr="00467D70" w:rsidRDefault="00467D70" w:rsidP="0046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D7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машиностроительных предприятий зависит от сочетания транспортной доступности, наличия ресурсов и квалифицированной рабочей силы. Поволжье и Центральный район имеют более выгодные условия для развития, в то время как восточные районы и европейский север требуют значительных усилий для улучшения ситуации.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bookmarkStart w:id="0" w:name="_GoBack"/>
      <w:bookmarkEnd w:id="0"/>
    </w:p>
    <w:sectPr w:rsidR="00467D70" w:rsidRPr="00467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55215"/>
    <w:multiLevelType w:val="multilevel"/>
    <w:tmpl w:val="8DA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039"/>
    <w:rsid w:val="00283ED1"/>
    <w:rsid w:val="00372218"/>
    <w:rsid w:val="00467D70"/>
    <w:rsid w:val="00B0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7D7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7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7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</dc:creator>
  <cp:lastModifiedBy>Олег</cp:lastModifiedBy>
  <cp:revision>1</cp:revision>
  <cp:lastPrinted>2024-10-09T19:13:00Z</cp:lastPrinted>
  <dcterms:created xsi:type="dcterms:W3CDTF">2024-10-09T18:40:00Z</dcterms:created>
  <dcterms:modified xsi:type="dcterms:W3CDTF">2024-10-09T19:14:00Z</dcterms:modified>
</cp:coreProperties>
</file>