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181i8tx2cmg9" w:id="0"/>
      <w:bookmarkEnd w:id="0"/>
      <w:r w:rsidDel="00000000" w:rsidR="00000000" w:rsidRPr="00000000">
        <w:rPr>
          <w:rtl w:val="0"/>
        </w:rPr>
        <w:t xml:space="preserve">TEST TEMPLATE FOR PLATER APP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This test includes: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Bullet point list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 w/o specified language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 w/ specific prim language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 w/ specific sec language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Page break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Expected test result: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Successful ingestion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Preserved formatting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bCs w:val="1"/>
          <w:rtl w:val="0"/>
        </w:rPr>
        <w:t xml:space="preserve">Date:</w:t>
      </w:r>
      <w:r w:rsidDel="00000000" w:rsidR="00000000" w:rsidRPr="00000000">
        <w:rPr>
          <w:rtl w:val="0"/>
        </w:rPr>
        <w:t xml:space="preserve"> {{ date }}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1"/>
          <w:bCs w:val="1"/>
          <w:rtl w:val="0"/>
        </w:rPr>
        <w:t xml:space="preserve">Date prim lang:</w:t>
      </w:r>
      <w:r w:rsidDel="00000000" w:rsidR="00000000" w:rsidRPr="00000000">
        <w:rPr>
          <w:rtl w:val="0"/>
        </w:rPr>
        <w:t xml:space="preserve"> {{ date.ENG }}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rtl w:val="0"/>
        </w:rPr>
        <w:t xml:space="preserve">Date sec lang:</w:t>
      </w:r>
      <w:r w:rsidDel="00000000" w:rsidR="00000000" w:rsidRPr="00000000">
        <w:rPr>
          <w:rtl w:val="0"/>
        </w:rPr>
        <w:t xml:space="preserve"> {{ date.UKR }}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b w:val="1"/>
          <w:bCs w:val="1"/>
          <w:rtl w:val="0"/>
        </w:rPr>
        <w:t xml:space="preserve">Provider name:</w:t>
      </w:r>
      <w:r w:rsidDel="00000000" w:rsidR="00000000" w:rsidRPr="00000000">
        <w:rPr>
          <w:rtl w:val="0"/>
        </w:rPr>
        <w:t xml:space="preserve"> {{ provider_name }}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 xml:space="preserve">Provider name prim lang:</w:t>
      </w:r>
      <w:r w:rsidDel="00000000" w:rsidR="00000000" w:rsidRPr="00000000">
        <w:rPr>
          <w:rtl w:val="0"/>
        </w:rPr>
        <w:t xml:space="preserve"> {{ provider_name.ENG }}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rtl w:val="0"/>
        </w:rPr>
        <w:t xml:space="preserve">Provider name sec lang:</w:t>
      </w:r>
      <w:r w:rsidDel="00000000" w:rsidR="00000000" w:rsidRPr="00000000">
        <w:rPr>
          <w:rtl w:val="0"/>
        </w:rPr>
        <w:t xml:space="preserve"> {{ provider_name.UKR }}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name:</w:t>
      </w:r>
      <w:r w:rsidDel="00000000" w:rsidR="00000000" w:rsidRPr="00000000">
        <w:rPr>
          <w:rtl w:val="0"/>
        </w:rPr>
        <w:t xml:space="preserve"> {{ client_name }}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name prim lang:</w:t>
      </w:r>
      <w:r w:rsidDel="00000000" w:rsidR="00000000" w:rsidRPr="00000000">
        <w:rPr>
          <w:rtl w:val="0"/>
        </w:rPr>
        <w:t xml:space="preserve"> {{ client_name.ENG }}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name sec lang:</w:t>
      </w:r>
      <w:r w:rsidDel="00000000" w:rsidR="00000000" w:rsidRPr="00000000">
        <w:rPr>
          <w:rtl w:val="0"/>
        </w:rPr>
        <w:t xml:space="preserve"> {{ client_name.UKR }}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country joined PH, no lang + prim lang + sec lang:</w:t>
      </w:r>
      <w:r w:rsidDel="00000000" w:rsidR="00000000" w:rsidRPr="00000000">
        <w:rPr>
          <w:rtl w:val="0"/>
        </w:rPr>
        <w:t xml:space="preserve"> {{ client_country, client_country.UKR, client_country.ENG, sep=”, “ }}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b w:val="1"/>
          <w:bCs w:val="1"/>
          <w:rtl w:val="0"/>
        </w:rPr>
        <w:t xml:space="preserve">Provider address, phone, email as grouped PH, no lang + prim lang + sec lang:</w:t>
      </w:r>
      <w:r w:rsidDel="00000000" w:rsidR="00000000" w:rsidRPr="00000000">
        <w:rPr>
          <w:rtl w:val="0"/>
        </w:rPr>
        <w:t xml:space="preserve"> {{ ((provider_address, provider_phone, provider_email), (provider_address.ENG, provider_phone.ENG, provider_email.ENG), (provider_address.UKR, provider_phone.UKR, provider_email.UKR)), sep=”\n” }}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Whole table placeholder:</w:t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invoice_table }}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Whole table placeholder in prim lang:</w:t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 invoice_table.ENG }}</w:t>
            </w:r>
          </w:p>
        </w:tc>
      </w:tr>
    </w:tbl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Whole table placeholder in sec lang:</w:t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 invoice_table.UKR }}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Invoice line placeholders:</w:t>
      </w: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4.3333333333333"/>
        <w:gridCol w:w="1504.3333333333333"/>
        <w:gridCol w:w="1504.3333333333333"/>
        <w:gridCol w:w="1504.3333333333333"/>
        <w:gridCol w:w="1504.3333333333333"/>
        <w:gridCol w:w="1504.3333333333333"/>
        <w:tblGridChange w:id="0">
          <w:tblGrid>
            <w:gridCol w:w="1504.3333333333333"/>
            <w:gridCol w:w="1504.3333333333333"/>
            <w:gridCol w:w="1504.3333333333333"/>
            <w:gridCol w:w="1504.3333333333333"/>
            <w:gridCol w:w="1504.3333333333333"/>
            <w:gridCol w:w="1504.333333333333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 no lang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 prim lang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 sec lang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 no lang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 prim lang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 sec lang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{{invl_desc.ENG}}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{{invl_desc.UKR}}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{{invl_unit}}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{{invl_unit.ENG}}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{{invl_unit.UKR}}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IBM Plex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BM Plex Sans" w:cs="IBM Plex Sans" w:eastAsia="IBM Plex Sans" w:hAnsi="IBM Plex Sans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rFonts w:ascii="IBM Plex Sans" w:cs="IBM Plex Sans" w:eastAsia="IBM Plex Sans" w:hAnsi="IBM Plex Sans"/>
      <w:b w:val="1"/>
      <w:bCs w:val="1"/>
      <w:sz w:val="64"/>
      <w:szCs w:val="64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IBM Plex Sans" w:cs="IBM Plex Sans" w:eastAsia="IBM Plex Sans" w:hAnsi="IBM Plex Sans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BMPlexSans-regular.ttf"/><Relationship Id="rId2" Type="http://schemas.openxmlformats.org/officeDocument/2006/relationships/font" Target="fonts/IBMPlexSans-bold.ttf"/><Relationship Id="rId3" Type="http://schemas.openxmlformats.org/officeDocument/2006/relationships/font" Target="fonts/IBMPlexSans-italic.ttf"/><Relationship Id="rId4" Type="http://schemas.openxmlformats.org/officeDocument/2006/relationships/font" Target="fonts/IBMPlex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