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91125" cy="417567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0438" y="1692162"/>
                          <a:ext cx="5191125" cy="4175676"/>
                          <a:chOff x="2750438" y="1692162"/>
                          <a:chExt cx="5191125" cy="4175676"/>
                        </a:xfrm>
                      </wpg:grpSpPr>
                      <wpg:grpSp>
                        <wpg:cNvGrpSpPr/>
                        <wpg:grpSpPr>
                          <a:xfrm>
                            <a:off x="2750438" y="1692162"/>
                            <a:ext cx="5191125" cy="4175676"/>
                            <a:chOff x="2750438" y="1694025"/>
                            <a:chExt cx="5191125" cy="4171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50438" y="1694025"/>
                              <a:ext cx="5191125" cy="417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50438" y="1694025"/>
                              <a:ext cx="5191125" cy="4171950"/>
                              <a:chOff x="219075" y="242225"/>
                              <a:chExt cx="5170200" cy="41489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19075" y="242225"/>
                                <a:ext cx="5170200" cy="414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57175" y="2581275"/>
                                <a:ext cx="321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476925" y="242225"/>
                                <a:ext cx="1350300" cy="233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233650" y="2262150"/>
                                <a:ext cx="2390700" cy="61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»Projektname«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19075" y="2305050"/>
                                <a:ext cx="1552500" cy="5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Interne Umwelten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Externe Umwelten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9075" y="1766888"/>
                                <a:ext cx="19146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»ID« »Mitarbeiter 2«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76250" y="1228750"/>
                                <a:ext cx="19146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»ID« »Mitarbeiter 1«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742950" y="690600"/>
                                <a:ext cx="19146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»ID« »Projektleiter«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118575" y="1123950"/>
                                <a:ext cx="19146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»ID« »Auftraggeber«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100300" y="264925"/>
                                <a:ext cx="19146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ID« »Projektcoach«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859275" y="3305175"/>
                                <a:ext cx="20154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»ID« »Umwelt 1«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1621275" y="3914775"/>
                                <a:ext cx="20154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»ID« »Umwelt 2«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373875" y="3533775"/>
                                <a:ext cx="2015400" cy="47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»ID« »Umwelt 3«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77163" y="1097233"/>
                                <a:ext cx="690000" cy="1198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57525" y="742950"/>
                                <a:ext cx="19200" cy="15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429000" y="1581150"/>
                                <a:ext cx="324000" cy="6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110463" y="1635383"/>
                                <a:ext cx="699300" cy="688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853288" y="2173520"/>
                                <a:ext cx="730500" cy="17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866975" y="2790675"/>
                                <a:ext cx="716700" cy="514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057525" y="2857575"/>
                                <a:ext cx="104700" cy="1095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4048275" y="2838375"/>
                                <a:ext cx="333300" cy="6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91125" cy="4175676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41756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995" cy="935491"/>
                <wp:effectExtent b="0" l="0" r="0" t="0"/>
                <wp:docPr id="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ZNAc5FoqmhynXnF2CJjxOEIfIQ==">AMUW2mXr4RmXfiqiY/wjlgLvaG1oN1mt8hOXmkI4H/2C1m4ul9IEde0ojLf2Bmo49JWPslVI1XlHt7gr4Tt93D/1za3ydxwJSgEuGpBZFikQ2AoNnSEtbL4=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