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0CA86" w14:textId="747D0529" w:rsidR="00AF37CC" w:rsidRDefault="00AF37CC" w:rsidP="00AF37CC">
      <w:pPr>
        <w:jc w:val="center"/>
        <w:rPr>
          <w:rFonts w:hint="eastAsia"/>
          <w:sz w:val="24"/>
        </w:rPr>
      </w:pPr>
      <w:r>
        <w:rPr>
          <w:rFonts w:hint="eastAsia"/>
          <w:sz w:val="24"/>
        </w:rPr>
        <w:t xml:space="preserve">実橋の維持管理記録を活用した </w:t>
      </w:r>
      <w:r>
        <w:rPr>
          <w:sz w:val="24"/>
        </w:rPr>
        <w:t>RC</w:t>
      </w:r>
      <w:r>
        <w:rPr>
          <w:rFonts w:hint="eastAsia"/>
          <w:sz w:val="24"/>
        </w:rPr>
        <w:t>床版土砂化発生傾向の分析</w:t>
      </w:r>
    </w:p>
    <w:p w14:paraId="0F5848B5" w14:textId="25DFE494" w:rsidR="002D1A0F" w:rsidRDefault="00AF37CC" w:rsidP="00AF37CC">
      <w:pPr>
        <w:jc w:val="center"/>
        <w:rPr>
          <w:sz w:val="24"/>
        </w:rPr>
      </w:pPr>
      <w:r>
        <w:rPr>
          <w:rFonts w:hint="eastAsia"/>
          <w:sz w:val="24"/>
        </w:rPr>
        <w:t>卒業研究解析用マニュアル</w:t>
      </w:r>
    </w:p>
    <w:p w14:paraId="40B8014B" w14:textId="77777777" w:rsidR="00AF37CC" w:rsidRDefault="00AF37CC" w:rsidP="00AF37CC">
      <w:pPr>
        <w:rPr>
          <w:rFonts w:hint="eastAsia"/>
          <w:sz w:val="24"/>
        </w:rPr>
      </w:pPr>
    </w:p>
    <w:p w14:paraId="6E8180E3" w14:textId="37FA0B58" w:rsidR="00AF37CC" w:rsidRDefault="00AF37CC" w:rsidP="00AF37CC">
      <w:pPr>
        <w:jc w:val="right"/>
        <w:rPr>
          <w:szCs w:val="21"/>
        </w:rPr>
      </w:pPr>
      <w:r>
        <w:rPr>
          <w:rFonts w:hint="eastAsia"/>
          <w:szCs w:val="21"/>
        </w:rPr>
        <w:t>構造デザイン研究室</w:t>
      </w:r>
    </w:p>
    <w:p w14:paraId="10694167" w14:textId="246622E3" w:rsidR="00AF37CC" w:rsidRDefault="00AF37CC" w:rsidP="00AF37CC">
      <w:pPr>
        <w:wordWrap w:val="0"/>
        <w:jc w:val="right"/>
        <w:rPr>
          <w:szCs w:val="21"/>
        </w:rPr>
      </w:pPr>
      <w:r>
        <w:rPr>
          <w:rFonts w:hint="eastAsia"/>
          <w:szCs w:val="21"/>
        </w:rPr>
        <w:t>国土政策学コース4年　日下部優子</w:t>
      </w:r>
    </w:p>
    <w:p w14:paraId="4475B286" w14:textId="77777777" w:rsidR="00AF37CC" w:rsidRDefault="00AF37CC" w:rsidP="00AF37CC">
      <w:pPr>
        <w:jc w:val="right"/>
        <w:rPr>
          <w:szCs w:val="21"/>
        </w:rPr>
      </w:pPr>
    </w:p>
    <w:p w14:paraId="4BDC3C63" w14:textId="2C7FF38A" w:rsidR="00AF37CC" w:rsidRDefault="00AF37CC" w:rsidP="00AF37CC">
      <w:pPr>
        <w:jc w:val="left"/>
        <w:rPr>
          <w:rFonts w:hint="eastAsia"/>
          <w:szCs w:val="21"/>
        </w:rPr>
      </w:pPr>
      <w:r>
        <w:rPr>
          <w:rFonts w:hint="eastAsia"/>
          <w:szCs w:val="21"/>
        </w:rPr>
        <w:t xml:space="preserve">　卒業論文本編では、支部論や中間発表の時点とは解析方法を少し変えて結果を出しているので、ここに卒論本編の解析結果を得た方法を記載する。支部論時点での解析方法は、支部論のファイルに掲載している。</w:t>
      </w:r>
    </w:p>
    <w:p w14:paraId="76E5B677" w14:textId="77777777" w:rsidR="00AF37CC" w:rsidRDefault="00AF37CC" w:rsidP="00AF37CC">
      <w:pPr>
        <w:jc w:val="left"/>
        <w:rPr>
          <w:szCs w:val="21"/>
        </w:rPr>
      </w:pPr>
    </w:p>
    <w:p w14:paraId="40C627D1" w14:textId="2644F177" w:rsidR="00AF37CC" w:rsidRDefault="00AF37CC" w:rsidP="00AF37CC">
      <w:pPr>
        <w:jc w:val="left"/>
        <w:rPr>
          <w:szCs w:val="21"/>
        </w:rPr>
      </w:pPr>
      <w:r>
        <w:rPr>
          <w:szCs w:val="21"/>
        </w:rPr>
        <w:t xml:space="preserve">1. </w:t>
      </w:r>
      <w:r>
        <w:rPr>
          <w:rFonts w:hint="eastAsia"/>
          <w:szCs w:val="21"/>
        </w:rPr>
        <w:t>解析用データセット</w:t>
      </w:r>
    </w:p>
    <w:p w14:paraId="12BE423D" w14:textId="1EA268DE" w:rsidR="00AF37CC" w:rsidRDefault="00AF37CC" w:rsidP="00AF37CC">
      <w:pPr>
        <w:jc w:val="left"/>
        <w:rPr>
          <w:szCs w:val="21"/>
        </w:rPr>
      </w:pPr>
      <w:r>
        <w:rPr>
          <w:rFonts w:hint="eastAsia"/>
          <w:szCs w:val="21"/>
        </w:rPr>
        <w:t xml:space="preserve">　解析用データセットは、ファイルに同封している“</w:t>
      </w:r>
      <w:r>
        <w:rPr>
          <w:szCs w:val="21"/>
        </w:rPr>
        <w:t xml:space="preserve">lgbm_binary_TR_251008.xlsx” </w:t>
      </w:r>
      <w:r>
        <w:rPr>
          <w:rFonts w:hint="eastAsia"/>
          <w:szCs w:val="21"/>
        </w:rPr>
        <w:t>を解析用に変数した“</w:t>
      </w:r>
      <w:r>
        <w:rPr>
          <w:szCs w:val="21"/>
        </w:rPr>
        <w:t>Newdata.xlsx</w:t>
      </w:r>
      <w:r>
        <w:rPr>
          <w:rFonts w:hint="eastAsia"/>
          <w:szCs w:val="21"/>
        </w:rPr>
        <w:t>”を使用している。コードの試行の前に、必ずこれらのデータセットをダウンロードしておく。</w:t>
      </w:r>
    </w:p>
    <w:p w14:paraId="1E2AACDA" w14:textId="77777777" w:rsidR="00AF37CC" w:rsidRDefault="00AF37CC" w:rsidP="00AF37CC">
      <w:pPr>
        <w:jc w:val="left"/>
        <w:rPr>
          <w:szCs w:val="21"/>
        </w:rPr>
      </w:pPr>
    </w:p>
    <w:p w14:paraId="3F03BCC3" w14:textId="3DF030C1" w:rsidR="00AF37CC" w:rsidRDefault="00AF37CC" w:rsidP="00AF37CC">
      <w:pPr>
        <w:jc w:val="left"/>
        <w:rPr>
          <w:szCs w:val="21"/>
        </w:rPr>
      </w:pPr>
      <w:r>
        <w:rPr>
          <w:szCs w:val="21"/>
        </w:rPr>
        <w:t xml:space="preserve">2. </w:t>
      </w:r>
      <w:r>
        <w:rPr>
          <w:rFonts w:hint="eastAsia"/>
          <w:szCs w:val="21"/>
        </w:rPr>
        <w:t>解析コード</w:t>
      </w:r>
    </w:p>
    <w:p w14:paraId="0D5755FD" w14:textId="282B1297" w:rsidR="00AF37CC" w:rsidRDefault="00AF37CC" w:rsidP="00AF37CC">
      <w:pPr>
        <w:jc w:val="left"/>
        <w:rPr>
          <w:szCs w:val="21"/>
        </w:rPr>
      </w:pPr>
      <w:r>
        <w:rPr>
          <w:rFonts w:hint="eastAsia"/>
          <w:szCs w:val="21"/>
        </w:rPr>
        <w:t>①変数選択</w:t>
      </w:r>
    </w:p>
    <w:p w14:paraId="7B036338" w14:textId="443EFD5C" w:rsidR="00AF37CC" w:rsidRDefault="00AF37CC" w:rsidP="00AF37CC">
      <w:pPr>
        <w:jc w:val="left"/>
        <w:rPr>
          <w:szCs w:val="21"/>
        </w:rPr>
      </w:pPr>
      <w:r>
        <w:rPr>
          <w:rFonts w:hint="eastAsia"/>
          <w:szCs w:val="21"/>
        </w:rPr>
        <w:t xml:space="preserve">　“相関係数表示コード”を試行して、相関係数の上位ペアを表示させる。これによって、卒論本編に記載の手順で変数を削除していく。</w:t>
      </w:r>
    </w:p>
    <w:p w14:paraId="4960DC43" w14:textId="51118619" w:rsidR="00AF37CC" w:rsidRDefault="00AF37CC" w:rsidP="00AF37CC">
      <w:pPr>
        <w:jc w:val="left"/>
        <w:rPr>
          <w:szCs w:val="21"/>
        </w:rPr>
      </w:pPr>
      <w:r>
        <w:rPr>
          <w:rFonts w:hint="eastAsia"/>
          <w:szCs w:val="21"/>
        </w:rPr>
        <w:t>②</w:t>
      </w:r>
      <w:r>
        <w:rPr>
          <w:szCs w:val="21"/>
        </w:rPr>
        <w:t>Cox</w:t>
      </w:r>
      <w:r>
        <w:rPr>
          <w:rFonts w:hint="eastAsia"/>
          <w:szCs w:val="21"/>
        </w:rPr>
        <w:t>回帰の逐次削除</w:t>
      </w:r>
    </w:p>
    <w:p w14:paraId="7ACA771F" w14:textId="28B12410" w:rsidR="00AF37CC" w:rsidRDefault="00AF37CC" w:rsidP="00AF37CC">
      <w:pPr>
        <w:jc w:val="left"/>
        <w:rPr>
          <w:szCs w:val="21"/>
        </w:rPr>
      </w:pPr>
      <w:r>
        <w:rPr>
          <w:rFonts w:hint="eastAsia"/>
          <w:szCs w:val="21"/>
        </w:rPr>
        <w:t xml:space="preserve">　“</w:t>
      </w:r>
      <w:r>
        <w:rPr>
          <w:szCs w:val="21"/>
        </w:rPr>
        <w:t>Cox</w:t>
      </w:r>
      <w:r>
        <w:rPr>
          <w:rFonts w:hint="eastAsia"/>
          <w:szCs w:val="21"/>
        </w:rPr>
        <w:t>回帰の逐次削除</w:t>
      </w:r>
      <w:r>
        <w:rPr>
          <w:szCs w:val="21"/>
        </w:rPr>
        <w:t>(</w:t>
      </w:r>
      <w:r>
        <w:rPr>
          <w:rFonts w:hint="eastAsia"/>
          <w:szCs w:val="21"/>
        </w:rPr>
        <w:t>卒論版</w:t>
      </w:r>
      <w:r>
        <w:rPr>
          <w:szCs w:val="21"/>
        </w:rPr>
        <w:t>)”</w:t>
      </w:r>
      <w:r>
        <w:rPr>
          <w:rFonts w:hint="eastAsia"/>
          <w:szCs w:val="21"/>
        </w:rPr>
        <w:t>を試行して、優位な変数の絞り込みを行う。</w:t>
      </w:r>
    </w:p>
    <w:p w14:paraId="475D28A0" w14:textId="77777777" w:rsidR="00AF37CC" w:rsidRDefault="00AF37CC" w:rsidP="00AF37CC">
      <w:pPr>
        <w:jc w:val="left"/>
        <w:rPr>
          <w:szCs w:val="21"/>
        </w:rPr>
      </w:pPr>
    </w:p>
    <w:p w14:paraId="16C196B2" w14:textId="18B71296" w:rsidR="00AF37CC" w:rsidRPr="00AF37CC" w:rsidRDefault="00AF37CC" w:rsidP="00AF37CC">
      <w:pPr>
        <w:jc w:val="left"/>
        <w:rPr>
          <w:rFonts w:hint="eastAsia"/>
          <w:szCs w:val="21"/>
        </w:rPr>
      </w:pPr>
    </w:p>
    <w:sectPr w:rsidR="00AF37CC" w:rsidRPr="00AF37C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7CC"/>
    <w:rsid w:val="002D1A0F"/>
    <w:rsid w:val="00372803"/>
    <w:rsid w:val="006614B7"/>
    <w:rsid w:val="006958FE"/>
    <w:rsid w:val="00AF37CC"/>
    <w:rsid w:val="00B915E0"/>
    <w:rsid w:val="00E075F0"/>
    <w:rsid w:val="00EB5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95D550F"/>
  <w15:chartTrackingRefBased/>
  <w15:docId w15:val="{0A464FFF-04BB-C040-AAA3-4771F8A55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37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F37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F37C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F37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F37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F37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F37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F37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F37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F37C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F37C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F37C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F37C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F37C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F37C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F37C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F37C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F37C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F37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F37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37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F37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37CC"/>
    <w:pPr>
      <w:spacing w:before="160" w:after="160"/>
      <w:jc w:val="center"/>
    </w:pPr>
    <w:rPr>
      <w:i/>
      <w:iCs/>
      <w:color w:val="404040" w:themeColor="text1" w:themeTint="BF"/>
    </w:rPr>
  </w:style>
  <w:style w:type="character" w:customStyle="1" w:styleId="a8">
    <w:name w:val="引用文 (文字)"/>
    <w:basedOn w:val="a0"/>
    <w:link w:val="a7"/>
    <w:uiPriority w:val="29"/>
    <w:rsid w:val="00AF37CC"/>
    <w:rPr>
      <w:i/>
      <w:iCs/>
      <w:color w:val="404040" w:themeColor="text1" w:themeTint="BF"/>
    </w:rPr>
  </w:style>
  <w:style w:type="paragraph" w:styleId="a9">
    <w:name w:val="List Paragraph"/>
    <w:basedOn w:val="a"/>
    <w:uiPriority w:val="34"/>
    <w:qFormat/>
    <w:rsid w:val="00AF37CC"/>
    <w:pPr>
      <w:ind w:left="720"/>
      <w:contextualSpacing/>
    </w:pPr>
  </w:style>
  <w:style w:type="character" w:styleId="21">
    <w:name w:val="Intense Emphasis"/>
    <w:basedOn w:val="a0"/>
    <w:uiPriority w:val="21"/>
    <w:qFormat/>
    <w:rsid w:val="00AF37CC"/>
    <w:rPr>
      <w:i/>
      <w:iCs/>
      <w:color w:val="0F4761" w:themeColor="accent1" w:themeShade="BF"/>
    </w:rPr>
  </w:style>
  <w:style w:type="paragraph" w:styleId="22">
    <w:name w:val="Intense Quote"/>
    <w:basedOn w:val="a"/>
    <w:next w:val="a"/>
    <w:link w:val="23"/>
    <w:uiPriority w:val="30"/>
    <w:qFormat/>
    <w:rsid w:val="00AF3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F37CC"/>
    <w:rPr>
      <w:i/>
      <w:iCs/>
      <w:color w:val="0F4761" w:themeColor="accent1" w:themeShade="BF"/>
    </w:rPr>
  </w:style>
  <w:style w:type="character" w:styleId="24">
    <w:name w:val="Intense Reference"/>
    <w:basedOn w:val="a0"/>
    <w:uiPriority w:val="32"/>
    <w:qFormat/>
    <w:rsid w:val="00AF3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206</Words>
  <Characters>227</Characters>
  <Application>Microsoft Office Word</Application>
  <DocSecurity>0</DocSecurity>
  <Lines>10</Lines>
  <Paragraphs>9</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yukoyukominmin@outlook.jp</dc:creator>
  <cp:keywords/>
  <dc:description/>
  <cp:lastModifiedBy>yukoyukominmin@outlook.jp</cp:lastModifiedBy>
  <cp:revision>1</cp:revision>
  <cp:lastPrinted>2026-02-15T13:22:00Z</cp:lastPrinted>
  <dcterms:created xsi:type="dcterms:W3CDTF">2026-02-15T02:19:00Z</dcterms:created>
  <dcterms:modified xsi:type="dcterms:W3CDTF">2026-02-15T13:27:00Z</dcterms:modified>
</cp:coreProperties>
</file>