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66E97" w14:textId="77777777" w:rsidR="003B4B9F" w:rsidRDefault="003B4B9F" w:rsidP="00BB7ED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AA500007</w:t>
      </w:r>
    </w:p>
    <w:p w14:paraId="27FD660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048D024A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4100B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C4B62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1E1B13B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D779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E5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each of the following: FFPC-NFPT, FSPC-NSPT, SGCC-CCNC, and VRPC-NVPT subfields where the value is Not equal to the number of records/pointers.</w:t>
            </w:r>
          </w:p>
        </w:tc>
      </w:tr>
      <w:tr w:rsidR="003B4B9F" w14:paraId="4B02A015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F6EE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5D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record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which does not refer to a valid record NAME.</w:t>
            </w:r>
          </w:p>
        </w:tc>
      </w:tr>
      <w:tr w:rsidR="003B4B9F" w14:paraId="631408A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41AF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980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attribute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which does not refer to a valid record NAME and attribute label/code.</w:t>
            </w:r>
          </w:p>
        </w:tc>
      </w:tr>
    </w:tbl>
    <w:p w14:paraId="129CCCC8" w14:textId="2A625E0B" w:rsidR="003B4B9F" w:rsidRDefault="003B4B9F" w:rsidP="003B4B9F"/>
    <w:p w14:paraId="1ACDE3E1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67ABF206" w14:textId="4B2FD076" w:rsidR="00374D74" w:rsidRDefault="00374D74" w:rsidP="00374D74">
      <w:pPr>
        <w:ind w:firstLine="720"/>
      </w:pPr>
      <w:r>
        <w:t xml:space="preserve">Critical – </w:t>
      </w:r>
      <w:r w:rsidR="003E0C5F">
        <w:t>42, 546</w:t>
      </w:r>
    </w:p>
    <w:p w14:paraId="4A70AE5D" w14:textId="20DC8B36" w:rsidR="00374D74" w:rsidRDefault="00374D74" w:rsidP="00374D74">
      <w:pPr>
        <w:ind w:firstLine="720"/>
      </w:pPr>
      <w:r>
        <w:t xml:space="preserve">Error – </w:t>
      </w:r>
      <w:r w:rsidR="003E0C5F">
        <w:t xml:space="preserve">1, 57a </w:t>
      </w:r>
    </w:p>
    <w:p w14:paraId="616DE79F" w14:textId="5DBFFB93" w:rsidR="001E752E" w:rsidRDefault="00374D74" w:rsidP="00374D74">
      <w:pPr>
        <w:ind w:firstLine="720"/>
      </w:pPr>
      <w:r>
        <w:t>Warnings –</w:t>
      </w:r>
      <w:r w:rsidR="003E0C5F">
        <w:t xml:space="preserve"> 40</w:t>
      </w:r>
      <w:r>
        <w:br w:type="page"/>
      </w:r>
      <w:bookmarkStart w:id="0" w:name="_GoBack"/>
      <w:bookmarkEnd w:id="0"/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2"/>
        <w:gridCol w:w="326"/>
        <w:gridCol w:w="1163"/>
        <w:gridCol w:w="13"/>
        <w:gridCol w:w="1751"/>
        <w:gridCol w:w="573"/>
        <w:gridCol w:w="28"/>
        <w:gridCol w:w="644"/>
        <w:gridCol w:w="312"/>
        <w:gridCol w:w="1369"/>
        <w:gridCol w:w="433"/>
        <w:gridCol w:w="266"/>
        <w:gridCol w:w="685"/>
        <w:gridCol w:w="23"/>
        <w:gridCol w:w="654"/>
      </w:tblGrid>
      <w:tr w:rsidR="003B4B9F" w14:paraId="33AE9C9A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F165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C95C6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DEA8BD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02DE2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11DA2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B15C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BD69971" w14:textId="77777777" w:rsidTr="000855B1">
        <w:trPr>
          <w:trHeight w:val="665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A93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C4900A" w14:textId="6D680266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</w:t>
            </w:r>
            <w:r w:rsidR="003838A1">
              <w:rPr>
                <w:rFonts w:ascii="Calibri" w:hAnsi="Calibri" w:cs="Calibri"/>
                <w:color w:val="auto"/>
                <w:sz w:val="20"/>
                <w:szCs w:val="20"/>
              </w:rPr>
              <w:t>each of the following: FFPC-NFPT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, FSPC-NSPT, SGCC-CCNC, and VRPC-NVPT subfields where the value is Not equal to the number of records/pointers.</w:t>
            </w:r>
          </w:p>
        </w:tc>
      </w:tr>
      <w:tr w:rsidR="003B4B9F" w14:paraId="61F05084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934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E86D4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Invalid number of records/pointers in the following FFPC-NFPT, FSPC-NSPT, SGCC-CCNC or </w:t>
            </w:r>
          </w:p>
          <w:p w14:paraId="5EB5079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VRPC-NVPT.</w:t>
            </w:r>
          </w:p>
        </w:tc>
      </w:tr>
      <w:tr w:rsidR="003B4B9F" w14:paraId="12AEACD6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DC8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044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to equal the number of records/pointers.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DDDC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258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(7.6.5) </w:t>
            </w:r>
          </w:p>
          <w:p w14:paraId="44C4FF1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(7.6.7), (7.7.1.5) </w:t>
            </w:r>
          </w:p>
          <w:p w14:paraId="547B21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(7.7.1.3)</w:t>
            </w:r>
          </w:p>
        </w:tc>
      </w:tr>
      <w:tr w:rsidR="003B4B9F" w14:paraId="75FE28E6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29566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E54E6B" w14:textId="581A88C2" w:rsidR="003B4B9F" w:rsidRDefault="003838A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FFPC-NF</w:t>
            </w:r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 xml:space="preserve">PT </w:t>
            </w:r>
            <w:proofErr w:type="gramStart"/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has been set</w:t>
            </w:r>
            <w:proofErr w:type="gramEnd"/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 xml:space="preserve"> to “2” instead of “1” in update AA500007.001</w:t>
            </w:r>
            <w:r w:rsidR="003B4B9F"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D24BD8" w14:paraId="12583EB2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D0B91" w14:textId="75CE62DF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9A55" w14:textId="09B3FE8D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94DB" w14:textId="59390C50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7791" w14:textId="7C9A2F87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BFA1" w14:textId="421E3F69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680B" w14:textId="1D73723E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3B09F9D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9E4C3" w14:textId="6A50D6CF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32°31'14.10"S 61°11'40.74"E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B36" w14:textId="3A4DA7AE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LNDMRK</w:t>
            </w: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  <w:lang w:val="da-DK"/>
              </w:rPr>
              <w:t>(P)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A6AB" w14:textId="502687F1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CATLMK=17; FUNCTN=33; CONVIS=1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D84B" w14:textId="7139F832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  <w:lang w:val="da-DK"/>
              </w:rPr>
              <w:t>-45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9DDA" w14:textId="57F39996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4163686173 00001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5730" w14:textId="37580069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VI-1006380089</w:t>
            </w:r>
          </w:p>
        </w:tc>
      </w:tr>
      <w:tr w:rsidR="007B4C26" w14:paraId="0434C492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01DA" w14:textId="34086676" w:rsidR="007B4C26" w:rsidRDefault="000855B1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DBFF2" w14:textId="3BCF90B9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B28579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2BB15F" wp14:editId="2C0776EF">
                  <wp:extent cx="240792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3043" b="10869"/>
                          <a:stretch/>
                        </pic:blipFill>
                        <pic:spPr bwMode="auto">
                          <a:xfrm>
                            <a:off x="0" y="0"/>
                            <a:ext cx="2409737" cy="667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7BBDFF" w14:textId="2AA23AB2" w:rsidR="007B4C26" w:rsidRP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7B4C26" w14:paraId="0A0EF309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5BBEC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7575B" w14:textId="77777777" w:rsidR="007B4C26" w:rsidRDefault="007B4C26" w:rsidP="007B4C2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FFPC-NFPT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7B4C26" w14:paraId="770C3F67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E63DA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99C41" w14:textId="0B6F9354" w:rsidR="007B4C26" w:rsidRDefault="00D24BD8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7B4C26" w14:paraId="14A041EB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E951CC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F3D0DB" w14:textId="77777777" w:rsidR="007B4C26" w:rsidRDefault="007B4C26" w:rsidP="007B4C2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FSPC-NFPT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“3” instead of “2”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D24BD8" w14:paraId="239009C1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C7356" w14:textId="1494BE0A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9936" w14:textId="294B3AC2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6D5" w14:textId="4619F600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6788" w14:textId="6CFF2973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9131" w14:textId="13E61D9C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92EB" w14:textId="7E0AB4D2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8BEABD8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2BAF" w14:textId="51FDFBB5" w:rsidR="00D24BD8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32°31'00.59"S 61°02'00.86"E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D64F" w14:textId="37045B4F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DEPARE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4061" w14:textId="457FD113" w:rsidR="00D24BD8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DRVAL1=-2; DRVAL2=0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C578" w14:textId="2184FA11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FE-02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6CBA" w14:textId="6F159B1C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4163686173 00001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D535" w14:textId="77777777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VE-1006410151;</w:t>
            </w:r>
          </w:p>
          <w:p w14:paraId="0EBDF723" w14:textId="4DE56ED4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VE-1006410135</w:t>
            </w:r>
          </w:p>
        </w:tc>
      </w:tr>
      <w:tr w:rsidR="00D24BD8" w14:paraId="4B89B1C3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F77B8" w14:textId="446A6E9A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A54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01BA63" w14:textId="6C727166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755A3A" wp14:editId="7C80DBD5">
                  <wp:extent cx="2143125" cy="77293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67" cy="7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43388" w14:textId="5E8155C3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7F7524C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5590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49365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FSPC-NSPT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564C5E9E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D07D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1F7CE" w14:textId="531ECF91" w:rsidR="00D24BD8" w:rsidRDefault="00455749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D24BD8" w14:paraId="14DD9D01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D6C9D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0ADD6E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VRPC-NVPT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“2” instead of “1”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455749" w14:paraId="7E6A8804" w14:textId="77777777" w:rsidTr="00455749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DC13" w14:textId="30B53104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B26" w14:textId="3226241F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B6E7" w14:textId="7C447F8B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9B4E" w14:textId="6ADDDFDE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BB95" w14:textId="5CE248E6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83D0" w14:textId="70138621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55749" w14:paraId="2614A403" w14:textId="77777777" w:rsidTr="00455749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39E1" w14:textId="6DB42F5C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32°30'32.15"S 61°02'15.21"E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5B68" w14:textId="396E97DE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97D" w14:textId="02C69D51" w:rsidR="00455749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38AE" w14:textId="46C832A7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FE-53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54DD" w14:textId="6E3F5F3B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2382700586 00009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5A1C" w14:textId="281DB159" w:rsidR="00455749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VE-26</w:t>
            </w:r>
          </w:p>
        </w:tc>
      </w:tr>
      <w:tr w:rsidR="00D24BD8" w14:paraId="132A64E2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6BD35" w14:textId="7857D521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715D" w14:textId="5691C012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386E83B" w14:textId="4F0543A9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8019266" wp14:editId="055B0A82">
                  <wp:extent cx="2407920" cy="6749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76" cy="68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D24BD8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9880B68" w14:textId="54337EBB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50B9E25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CEC3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004ED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VRPC-NVPT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30EA71B2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D398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5285F" w14:textId="6C6B3F14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24BD8" w14:paraId="24FBEA83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18817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02ACCB4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SGCC-CNCC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“11” instead of “10”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0855B1" w14:paraId="01758F07" w14:textId="77777777" w:rsidTr="000855B1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0B83" w14:textId="7BF45C11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6526" w14:textId="687D01AB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445C" w14:textId="1EB5E2F3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814C" w14:textId="42D05859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0E77" w14:textId="4DDA2087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9DAC" w14:textId="441EBED9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855B1" w14:paraId="7CFE0413" w14:textId="77777777" w:rsidTr="000855B1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B98DF" w14:textId="45A655E3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32°30'32.15"S 61°02'15.21"E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596A" w14:textId="1939BBDC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E609" w14:textId="56E8AAF5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DFC1" w14:textId="36F35025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FE-53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CBF3" w14:textId="2F567ECC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2382700586 00009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0523" w14:textId="72F35284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VE-26</w:t>
            </w:r>
          </w:p>
        </w:tc>
      </w:tr>
      <w:tr w:rsidR="00D24BD8" w14:paraId="027C7023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045D6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406E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3A5FF3" w14:textId="1A9C324A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420BE2" w14:textId="7C59B81C" w:rsidR="0002391C" w:rsidRDefault="0002391C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3A34E22" wp14:editId="3511584C">
                  <wp:extent cx="2486025" cy="12636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-1" b="-63449"/>
                          <a:stretch/>
                        </pic:blipFill>
                        <pic:spPr bwMode="auto">
                          <a:xfrm>
                            <a:off x="0" y="0"/>
                            <a:ext cx="2502330" cy="127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6FAB794" wp14:editId="6B617F75">
                  <wp:extent cx="1925751" cy="2114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608" cy="212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FF3C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0CB7CE92" w14:textId="200929FA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07FA067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6B1E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4A850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SGCC-CCNC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7C43E30F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6D16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B6163" w14:textId="45ED4360" w:rsidR="00D24BD8" w:rsidRDefault="003E0C5F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42: Group 1 coverage is not correct, a hole or an overlap exists</w:t>
            </w:r>
          </w:p>
        </w:tc>
      </w:tr>
      <w:tr w:rsidR="00D24BD8" w14:paraId="40EDCAD4" w14:textId="77777777" w:rsidTr="00AD63CA">
        <w:trPr>
          <w:trHeight w:val="300"/>
        </w:trPr>
        <w:tc>
          <w:tcPr>
            <w:tcW w:w="105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BD52" w14:textId="77777777" w:rsidR="00D24BD8" w:rsidRDefault="00D24BD8" w:rsidP="00D24B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64046D4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8B1143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2226E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3B7DF4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5BD42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6E6C631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4E207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D24BD8" w14:paraId="6C4060A5" w14:textId="77777777" w:rsidTr="000855B1">
        <w:trPr>
          <w:trHeight w:val="665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A0571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DF6C08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which does not refer to a valid record NAME.</w:t>
            </w:r>
          </w:p>
        </w:tc>
      </w:tr>
      <w:tr w:rsidR="00D24BD8" w14:paraId="31CBAFF6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88FC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41A109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update does not refer to a valid record NAME.</w:t>
            </w:r>
          </w:p>
        </w:tc>
      </w:tr>
      <w:tr w:rsidR="00D24BD8" w14:paraId="38C47301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A341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DAB13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 update to refer to a valid record NAME.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EBD1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B8AB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(8.3.2)</w:t>
            </w:r>
          </w:p>
        </w:tc>
      </w:tr>
      <w:tr w:rsidR="00D24BD8" w14:paraId="51249D58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7CCAD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7FC13A" w14:textId="7FF98278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FRID.RCNM for ISO record &lt;0001&gt;&lt;22&gt; in the upd</w:t>
            </w:r>
            <w:r w:rsidR="00A64DF8">
              <w:rPr>
                <w:rFonts w:ascii="Calibri" w:eastAsia="Times New Roman" w:hAnsi="Calibri" w:cs="Calibri"/>
                <w:bCs/>
                <w:sz w:val="20"/>
                <w:szCs w:val="20"/>
              </w:rPr>
              <w:t>ate file AA500007.001 is set to NULL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D24BD8" w14:paraId="13D8E7D2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B0324" w14:textId="46EB16E8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358D" w14:textId="43DAA0C5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21E9" w14:textId="355671E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D09F" w14:textId="505D21B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2999" w14:textId="1FE3E93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0253" w14:textId="05769423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9770395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6693" w14:textId="63BBCF81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C642" w14:textId="4A6D7204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95F0" w14:textId="4413E60E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E85C" w14:textId="19BD7781" w:rsidR="00D24BD8" w:rsidRDefault="00C17614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 </w:t>
            </w:r>
            <w:r w:rsidR="00A64DF8">
              <w:rPr>
                <w:rFonts w:ascii="Calibri" w:eastAsia="Times New Roman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F8E6" w14:textId="39553A80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AA-3093866859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00054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637A" w14:textId="5E861A80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</w:tr>
      <w:tr w:rsidR="00D24BD8" w14:paraId="21522437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5C37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861A7" w14:textId="48C8B8C4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7650F78" w14:textId="61590BE3" w:rsidR="00A64DF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29F49C" wp14:editId="7400D206">
                  <wp:extent cx="1905000" cy="7632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260" cy="77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BA769" w14:textId="4FF6C3F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CC912A9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406E1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C8B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Record update does not refer to a valid record NAME”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3573E58B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DB2B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ED23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24BD8" w14:paraId="59DD908B" w14:textId="77777777" w:rsidTr="00AD63CA">
        <w:trPr>
          <w:trHeight w:val="300"/>
        </w:trPr>
        <w:tc>
          <w:tcPr>
            <w:tcW w:w="105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E39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5C75F3FC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FEF92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A9A3D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1FF31F2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2BC54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83C8072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188A1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D24BD8" w14:paraId="529777DD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DF8C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DD5875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which does not refer to a valid record NAME and attribute label/code.</w:t>
            </w:r>
          </w:p>
        </w:tc>
      </w:tr>
      <w:tr w:rsidR="00D24BD8" w14:paraId="49F89919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E40C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674CC2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update does not refer to valid record NAME and attribute label/code.</w:t>
            </w:r>
          </w:p>
        </w:tc>
      </w:tr>
      <w:tr w:rsidR="00D24BD8" w14:paraId="6E162F1C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6402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708F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attribute update to refer to valid values.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05A99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0A27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(8.3.3)</w:t>
            </w:r>
          </w:p>
        </w:tc>
      </w:tr>
      <w:tr w:rsidR="00D24BD8" w14:paraId="2E20FA06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1A2A9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AE213D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update record &lt;0001&gt;&lt;25&gt; contains an invalid ATTF.ATTL value.</w:t>
            </w:r>
          </w:p>
        </w:tc>
      </w:tr>
      <w:tr w:rsidR="00D24BD8" w14:paraId="36C71139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D89E4" w14:textId="4A985B9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B67D" w14:textId="51FF2193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97E6" w14:textId="43B7DD31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3F20" w14:textId="7FAD8401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9009" w14:textId="3EAE0716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22C8" w14:textId="3552A00C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4A18B00E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95167" w14:textId="7549166C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A8D7" w14:textId="51AA5A86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C_ASSO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4ACC" w14:textId="1F0DF3A7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5657" w14:textId="553BA695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FE-50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2678" w14:textId="1D64EF56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3007887502 00006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7B6D" w14:textId="0FA744FA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</w:tr>
      <w:tr w:rsidR="00D24BD8" w14:paraId="0347A03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ACD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653AD" w14:textId="77777777" w:rsidR="00D24BD8" w:rsidRDefault="00D24BD8" w:rsidP="00D24BD8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1651971" w14:textId="291A2537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127D6E" wp14:editId="5A9B7DB1">
                  <wp:extent cx="2286000" cy="8094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062" cy="81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28C28" w14:textId="31E3DDFB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129AC9FE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A34F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F09E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33: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Attribute update does not refer to valid record NAME and attribute label/code”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4CBE6A6D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3D32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CD7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9D9AA440"/>
    <w:lvl w:ilvl="0">
      <w:start w:val="2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91C"/>
    <w:rsid w:val="00023E41"/>
    <w:rsid w:val="00053596"/>
    <w:rsid w:val="00053833"/>
    <w:rsid w:val="000855B1"/>
    <w:rsid w:val="00095B6D"/>
    <w:rsid w:val="000A404C"/>
    <w:rsid w:val="001E462D"/>
    <w:rsid w:val="001E752E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838A1"/>
    <w:rsid w:val="003A3753"/>
    <w:rsid w:val="003B4B9F"/>
    <w:rsid w:val="003E0C5F"/>
    <w:rsid w:val="00413753"/>
    <w:rsid w:val="00455749"/>
    <w:rsid w:val="00471F59"/>
    <w:rsid w:val="00481B93"/>
    <w:rsid w:val="004B2A19"/>
    <w:rsid w:val="00522F70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B4C26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357D0"/>
    <w:rsid w:val="00A64DF8"/>
    <w:rsid w:val="00AB33A8"/>
    <w:rsid w:val="00AD63CA"/>
    <w:rsid w:val="00B510FE"/>
    <w:rsid w:val="00B803EB"/>
    <w:rsid w:val="00BB7ED1"/>
    <w:rsid w:val="00BE626C"/>
    <w:rsid w:val="00C17614"/>
    <w:rsid w:val="00C72A66"/>
    <w:rsid w:val="00CA266F"/>
    <w:rsid w:val="00CB7547"/>
    <w:rsid w:val="00D21B6A"/>
    <w:rsid w:val="00D24BD8"/>
    <w:rsid w:val="00D2579D"/>
    <w:rsid w:val="00D476BD"/>
    <w:rsid w:val="00D47BCF"/>
    <w:rsid w:val="00D52BB2"/>
    <w:rsid w:val="00D61D46"/>
    <w:rsid w:val="00DF767F"/>
    <w:rsid w:val="00E2398E"/>
    <w:rsid w:val="00EB1EC8"/>
    <w:rsid w:val="00EC1F52"/>
    <w:rsid w:val="00EC61B3"/>
    <w:rsid w:val="00F1737C"/>
    <w:rsid w:val="00F23F79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2019-02-06T16:20:00Z</dcterms:created>
  <dcterms:modified xsi:type="dcterms:W3CDTF">2019-03-26T16:01:00Z</dcterms:modified>
</cp:coreProperties>
</file>