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pPr>
      <w:r w:rsidDel="00000000" w:rsidR="00000000" w:rsidRPr="00000000">
        <w:rPr>
          <w:b w:val="1"/>
          <w:bCs w:val="1"/>
          <w:color w:val="1b3a5c"/>
          <w:sz w:val="96"/>
          <w:szCs w:val="96"/>
          <w:rtl w:val="0"/>
        </w:rPr>
        <w:t xml:space="preserve">ARIA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color w:val="2563eb"/>
          <w:sz w:val="32"/>
          <w:szCs w:val="32"/>
          <w:rtl w:val="0"/>
        </w:rPr>
        <w:t xml:space="preserve">Adaptive Real-time Intelligence Architecture</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color w:val="374151"/>
          <w:sz w:val="28"/>
          <w:szCs w:val="28"/>
          <w:rtl w:val="0"/>
        </w:rPr>
        <w:t xml:space="preserve">Standard Operating Procedure</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pBdr>
          <w:bottom w:color="2563eb" w:space="1" w:sz="8" w:val="single"/>
        </w:pBdr>
        <w:rPr/>
      </w:pPr>
      <w:r w:rsidDel="00000000" w:rsidR="00000000" w:rsidRPr="00000000">
        <w:rPr>
          <w:rtl w:val="0"/>
        </w:rPr>
        <w:t xml:space="preserve">1. What Is ARIA</w:t>
      </w:r>
    </w:p>
    <w:p w:rsidR="00000000" w:rsidDel="00000000" w:rsidP="00000000" w:rsidRDefault="00000000" w:rsidRPr="00000000" w14:paraId="00000005">
      <w:pPr>
        <w:spacing w:after="60" w:before="60" w:lineRule="auto"/>
        <w:rPr/>
      </w:pPr>
      <w:r w:rsidDel="00000000" w:rsidR="00000000" w:rsidRPr="00000000">
        <w:rPr>
          <w:color w:val="374151"/>
          <w:rtl w:val="0"/>
        </w:rPr>
        <w:t xml:space="preserve">ARIA is a between-visit clinical intelligence platform for hypertension management. A GP with 1800 patients has 8 minutes per consultation and no structured view of what happened to their hypertensive patients since the last appointment. Readings taken at home, medications adjusted, missed doses, worsening trends — none of this reaches the clinician before they walk into the room.</w:t>
      </w:r>
      <w:r w:rsidDel="00000000" w:rsidR="00000000" w:rsidRPr="00000000">
        <w:rPr>
          <w:rtl w:val="0"/>
        </w:rPr>
      </w:r>
    </w:p>
    <w:p w:rsidR="00000000" w:rsidDel="00000000" w:rsidP="00000000" w:rsidRDefault="00000000" w:rsidRPr="00000000" w14:paraId="00000006">
      <w:pPr>
        <w:spacing w:before="8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color w:val="374151"/>
          <w:rtl w:val="0"/>
        </w:rPr>
        <w:t xml:space="preserve">ARIA fixes this by generating a structured pre-visit briefing delivered to the clinician dashboard at 7:30 AM before the clinic day begins. The briefing is built from 28 days of home blood pressure readings, the patient’s complete medication history, and longitudinal EHR data.</w:t>
      </w:r>
      <w:r w:rsidDel="00000000" w:rsidR="00000000" w:rsidRPr="00000000">
        <w:rPr>
          <w:rtl w:val="0"/>
        </w:rPr>
      </w:r>
    </w:p>
    <w:p w:rsidR="00000000" w:rsidDel="00000000" w:rsidP="00000000" w:rsidRDefault="00000000" w:rsidRPr="00000000" w14:paraId="00000008">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Mar>
              <w:top w:w="100.0" w:type="dxa"/>
              <w:left w:w="180.0" w:type="dxa"/>
              <w:bottom w:w="100.0" w:type="dxa"/>
              <w:right w:w="180.0" w:type="dxa"/>
            </w:tcMar>
          </w:tcPr>
          <w:p w:rsidR="00000000" w:rsidDel="00000000" w:rsidP="00000000" w:rsidRDefault="00000000" w:rsidRPr="00000000" w14:paraId="00000009">
            <w:pPr>
              <w:spacing w:before="60" w:lineRule="auto"/>
              <w:ind w:left="60" w:firstLine="0"/>
              <w:rPr/>
            </w:pPr>
            <w:r w:rsidDel="00000000" w:rsidR="00000000" w:rsidRPr="00000000">
              <w:rPr>
                <w:b w:val="1"/>
                <w:bCs w:val="1"/>
                <w:color w:val="1b3a5c"/>
                <w:rtl w:val="0"/>
              </w:rPr>
              <w:t xml:space="preserve">The Core Clinical Problem ARIA Solves</w:t>
            </w:r>
            <w:r w:rsidDel="00000000" w:rsidR="00000000" w:rsidRPr="00000000">
              <w:rPr>
                <w:rtl w:val="0"/>
              </w:rPr>
            </w:r>
          </w:p>
          <w:p w:rsidR="00000000" w:rsidDel="00000000" w:rsidP="00000000" w:rsidRDefault="00000000" w:rsidRPr="00000000" w14:paraId="0000000A">
            <w:pPr>
              <w:spacing w:after="60" w:before="30" w:lineRule="auto"/>
              <w:ind w:left="60" w:firstLine="0"/>
              <w:rPr/>
            </w:pPr>
            <w:r w:rsidDel="00000000" w:rsidR="00000000" w:rsidRPr="00000000">
              <w:rPr>
                <w:color w:val="374151"/>
                <w:rtl w:val="0"/>
              </w:rPr>
              <w:t xml:space="preserve">A patient whose BP is elevated may be failing on medication (treatment needs to change) or may have an adherence problem (treatment is correct but underused). These require completely different clinical responses. Without between-visit data, the clinician cannot confidently distinguish them. ARIA can.</w:t>
            </w:r>
            <w:r w:rsidDel="00000000" w:rsidR="00000000" w:rsidRPr="00000000">
              <w:rPr>
                <w:rtl w:val="0"/>
              </w:rPr>
            </w:r>
          </w:p>
        </w:tc>
      </w:tr>
    </w:tbl>
    <w:p w:rsidR="00000000" w:rsidDel="00000000" w:rsidP="00000000" w:rsidRDefault="00000000" w:rsidRPr="00000000" w14:paraId="0000000B">
      <w:pPr>
        <w:spacing w:before="8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1.1  What ARIA Is NOT</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 a remote patient monitoring programme requiring extra staff</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 an AI scribe or documentation tool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 a patient-facing application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 a system that makes clinical decisions</w:t>
      </w: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1b1b" w:space="0" w:sz="4" w:val="single"/>
              <w:left w:color="991b1b" w:space="0" w:sz="4" w:val="single"/>
              <w:bottom w:color="991b1b" w:space="0" w:sz="4" w:val="single"/>
              <w:right w:color="991b1b" w:space="0" w:sz="4" w:val="single"/>
            </w:tcBorders>
            <w:shd w:fill="fee2e2" w:val="clear"/>
            <w:tcMar>
              <w:top w:w="100.0" w:type="dxa"/>
              <w:left w:w="180.0" w:type="dxa"/>
              <w:bottom w:w="100.0" w:type="dxa"/>
              <w:right w:w="180.0" w:type="dxa"/>
            </w:tcMar>
          </w:tcPr>
          <w:p w:rsidR="00000000" w:rsidDel="00000000" w:rsidP="00000000" w:rsidRDefault="00000000" w:rsidRPr="00000000" w14:paraId="00000012">
            <w:pPr>
              <w:spacing w:before="60" w:lineRule="auto"/>
              <w:ind w:left="60" w:firstLine="0"/>
              <w:rPr/>
            </w:pPr>
            <w:r w:rsidDel="00000000" w:rsidR="00000000" w:rsidRPr="00000000">
              <w:rPr>
                <w:b w:val="1"/>
                <w:bCs w:val="1"/>
                <w:color w:val="991b1b"/>
                <w:rtl w:val="0"/>
              </w:rPr>
              <w:t xml:space="preserve">Clinical Boundary — Non-Negotiable</w:t>
            </w:r>
            <w:r w:rsidDel="00000000" w:rsidR="00000000" w:rsidRPr="00000000">
              <w:rPr>
                <w:rtl w:val="0"/>
              </w:rPr>
            </w:r>
          </w:p>
          <w:p w:rsidR="00000000" w:rsidDel="00000000" w:rsidP="00000000" w:rsidRDefault="00000000" w:rsidRPr="00000000" w14:paraId="00000013">
            <w:pPr>
              <w:spacing w:before="30" w:lineRule="auto"/>
              <w:ind w:left="60" w:firstLine="0"/>
              <w:rPr/>
            </w:pPr>
            <w:r w:rsidDel="00000000" w:rsidR="00000000" w:rsidRPr="00000000">
              <w:rPr>
                <w:color w:val="374151"/>
                <w:rtl w:val="0"/>
              </w:rPr>
              <w:t xml:space="preserve">ARIA does not recommend specific medication adjustments.</w:t>
            </w:r>
            <w:r w:rsidDel="00000000" w:rsidR="00000000" w:rsidRPr="00000000">
              <w:rPr>
                <w:rtl w:val="0"/>
              </w:rPr>
            </w:r>
          </w:p>
          <w:p w:rsidR="00000000" w:rsidDel="00000000" w:rsidP="00000000" w:rsidRDefault="00000000" w:rsidRPr="00000000" w14:paraId="00000014">
            <w:pPr>
              <w:spacing w:before="30" w:lineRule="auto"/>
              <w:ind w:left="60" w:firstLine="0"/>
              <w:rPr/>
            </w:pPr>
            <w:r w:rsidDel="00000000" w:rsidR="00000000" w:rsidRPr="00000000">
              <w:rPr>
                <w:color w:val="374151"/>
                <w:rtl w:val="0"/>
              </w:rPr>
              <w:t xml:space="preserve">ARIA does not send alerts directly to patients.</w:t>
            </w:r>
            <w:r w:rsidDel="00000000" w:rsidR="00000000" w:rsidRPr="00000000">
              <w:rPr>
                <w:rtl w:val="0"/>
              </w:rPr>
            </w:r>
          </w:p>
          <w:p w:rsidR="00000000" w:rsidDel="00000000" w:rsidP="00000000" w:rsidRDefault="00000000" w:rsidRPr="00000000" w14:paraId="00000015">
            <w:pPr>
              <w:spacing w:before="30" w:lineRule="auto"/>
              <w:ind w:left="60" w:firstLine="0"/>
              <w:rPr/>
            </w:pPr>
            <w:r w:rsidDel="00000000" w:rsidR="00000000" w:rsidRPr="00000000">
              <w:rPr>
                <w:color w:val="374151"/>
                <w:rtl w:val="0"/>
              </w:rPr>
              <w:t xml:space="preserve">Every output is decision support for the clinician only.</w:t>
            </w:r>
            <w:r w:rsidDel="00000000" w:rsidR="00000000" w:rsidRPr="00000000">
              <w:rPr>
                <w:rtl w:val="0"/>
              </w:rPr>
            </w:r>
          </w:p>
          <w:p w:rsidR="00000000" w:rsidDel="00000000" w:rsidP="00000000" w:rsidRDefault="00000000" w:rsidRPr="00000000" w14:paraId="00000016">
            <w:pPr>
              <w:spacing w:before="30" w:lineRule="auto"/>
              <w:ind w:left="60" w:firstLine="0"/>
              <w:rPr/>
            </w:pPr>
            <w:r w:rsidDel="00000000" w:rsidR="00000000" w:rsidRPr="00000000">
              <w:rPr>
                <w:color w:val="374151"/>
                <w:rtl w:val="0"/>
              </w:rPr>
              <w:t xml:space="preserve">Language rule: "possible adherence concern" NOT "non-adherent"</w:t>
            </w:r>
            <w:r w:rsidDel="00000000" w:rsidR="00000000" w:rsidRPr="00000000">
              <w:rPr>
                <w:rtl w:val="0"/>
              </w:rPr>
            </w:r>
          </w:p>
          <w:p w:rsidR="00000000" w:rsidDel="00000000" w:rsidP="00000000" w:rsidRDefault="00000000" w:rsidRPr="00000000" w14:paraId="00000017">
            <w:pPr>
              <w:spacing w:after="60" w:before="30" w:lineRule="auto"/>
              <w:ind w:left="60" w:firstLine="0"/>
              <w:rPr/>
            </w:pPr>
            <w:r w:rsidDel="00000000" w:rsidR="00000000" w:rsidRPr="00000000">
              <w:rPr>
                <w:color w:val="374151"/>
                <w:rtl w:val="0"/>
              </w:rPr>
              <w:t xml:space="preserve">Language rule: "treatment review warranted" NOT "medication failure"</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563eb" w:space="1" w:sz="8" w:val="single"/>
        </w:pBdr>
        <w:rPr/>
      </w:pPr>
      <w:r w:rsidDel="00000000" w:rsidR="00000000" w:rsidRPr="00000000">
        <w:rPr>
          <w:rtl w:val="0"/>
        </w:rPr>
        <w:t xml:space="preserve">2. How ARIA Works — Three-Layer AI Architecture</w:t>
      </w:r>
    </w:p>
    <w:p w:rsidR="00000000" w:rsidDel="00000000" w:rsidP="00000000" w:rsidRDefault="00000000" w:rsidRPr="00000000" w14:paraId="0000001A">
      <w:pPr>
        <w:spacing w:after="60" w:before="60" w:lineRule="auto"/>
        <w:rPr/>
      </w:pPr>
      <w:r w:rsidDel="00000000" w:rsidR="00000000" w:rsidRPr="00000000">
        <w:rPr>
          <w:color w:val="374151"/>
          <w:rtl w:val="0"/>
        </w:rPr>
        <w:t xml:space="preserve">ARIA processes each patient through three layers in strict sequence. Never reverse this order.</w:t>
      </w:r>
      <w:r w:rsidDel="00000000" w:rsidR="00000000" w:rsidRPr="00000000">
        <w:rPr>
          <w:rtl w:val="0"/>
        </w:rPr>
      </w:r>
    </w:p>
    <w:p w:rsidR="00000000" w:rsidDel="00000000" w:rsidP="00000000" w:rsidRDefault="00000000" w:rsidRPr="00000000" w14:paraId="0000001B">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
        <w:gridCol w:w="1768"/>
        <w:gridCol w:w="4750"/>
        <w:gridCol w:w="2068"/>
        <w:tblGridChange w:id="0">
          <w:tblGrid>
            <w:gridCol w:w="774"/>
            <w:gridCol w:w="1768"/>
            <w:gridCol w:w="4750"/>
            <w:gridCol w:w="2068"/>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What It Does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374151"/>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374151"/>
                <w:sz w:val="20"/>
                <w:szCs w:val="20"/>
                <w:rtl w:val="0"/>
              </w:rPr>
              <w:t xml:space="preserve">Deterministic Rule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374151"/>
                <w:sz w:val="20"/>
                <w:szCs w:val="20"/>
                <w:rtl w:val="0"/>
              </w:rPr>
              <w:t xml:space="preserve">Gap detection, therapeutic inertia, adherence-BP correlation, deterioration detection. Pure SQL queries. No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374151"/>
                <w:sz w:val="20"/>
                <w:szCs w:val="20"/>
                <w:rtl w:val="0"/>
              </w:rPr>
              <w:t xml:space="preserve">PostgreSQL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374151"/>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374151"/>
                <w:sz w:val="20"/>
                <w:szCs w:val="20"/>
                <w:rtl w:val="0"/>
              </w:rPr>
              <w:t xml:space="preserve">Weighted Risk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color w:val="374151"/>
                <w:sz w:val="20"/>
                <w:szCs w:val="20"/>
                <w:rtl w:val="0"/>
              </w:rPr>
              <w:t xml:space="preserve">Computes a priority score 0.0-100.0 per patient. Runs after all Layer 1 detectors complete. Used to sort patients on the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color w:val="374151"/>
                <w:sz w:val="20"/>
                <w:szCs w:val="20"/>
                <w:rtl w:val="0"/>
              </w:rPr>
              <w:t xml:space="preserve">Python + weighted formula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374151"/>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374151"/>
                <w:sz w:val="20"/>
                <w:szCs w:val="20"/>
                <w:rtl w:val="0"/>
              </w:rPr>
              <w:t xml:space="preserve">LLM Explanation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374151"/>
                <w:sz w:val="20"/>
                <w:szCs w:val="20"/>
                <w:rtl w:val="0"/>
              </w:rPr>
              <w:t xml:space="preserve">Converts deterministic briefing JSON to a 3-sentence readable summary. Optional. Always runs last.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374151"/>
                <w:sz w:val="20"/>
                <w:szCs w:val="20"/>
                <w:rtl w:val="0"/>
              </w:rPr>
              <w:t xml:space="preserve">Anthropic claude-sonnet-4-20250514</w:t>
            </w:r>
            <w:r w:rsidDel="00000000" w:rsidR="00000000" w:rsidRPr="00000000">
              <w:rPr>
                <w:rtl w:val="0"/>
              </w:rPr>
            </w:r>
          </w:p>
        </w:tc>
      </w:tr>
    </w:tbl>
    <w:p w:rsidR="00000000" w:rsidDel="00000000" w:rsidP="00000000" w:rsidRDefault="00000000" w:rsidRPr="00000000" w14:paraId="0000002C">
      <w:pPr>
        <w:spacing w:before="8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2.1  Layer 2 Risk Scoring Formula</w:t>
      </w:r>
    </w:p>
    <w:p w:rsidR="00000000" w:rsidDel="00000000" w:rsidP="00000000" w:rsidRDefault="00000000" w:rsidRPr="00000000" w14:paraId="0000002E">
      <w:pPr>
        <w:spacing w:after="60" w:before="60" w:lineRule="auto"/>
        <w:rPr/>
      </w:pPr>
      <w:r w:rsidDel="00000000" w:rsidR="00000000" w:rsidRPr="00000000">
        <w:rPr>
          <w:color w:val="374151"/>
          <w:rtl w:val="0"/>
        </w:rPr>
        <w:t xml:space="preserve">The risk score is a weighted sum of five signals, normalised to 0.0–100.0 and stored in the patients table. Higher score means higher clinical priority within the same risk tier.</w:t>
      </w:r>
      <w:r w:rsidDel="00000000" w:rsidR="00000000" w:rsidRPr="00000000">
        <w:rPr>
          <w:rtl w:val="0"/>
        </w:rPr>
      </w:r>
    </w:p>
    <w:p w:rsidR="00000000" w:rsidDel="00000000" w:rsidP="00000000" w:rsidRDefault="00000000" w:rsidRPr="00000000" w14:paraId="0000002F">
      <w:pPr>
        <w:spacing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3"/>
        <w:gridCol w:w="1067"/>
        <w:gridCol w:w="3800"/>
        <w:tblGridChange w:id="0">
          <w:tblGrid>
            <w:gridCol w:w="4493"/>
            <w:gridCol w:w="1067"/>
            <w:gridCol w:w="3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74151"/>
                <w:sz w:val="20"/>
                <w:szCs w:val="20"/>
                <w:rtl w:val="0"/>
              </w:rPr>
              <w:t xml:space="preserve">28-day avg systolic vs personal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374151"/>
                <w:sz w:val="20"/>
                <w:szCs w:val="20"/>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74151"/>
                <w:sz w:val="20"/>
                <w:szCs w:val="20"/>
                <w:rtl w:val="0"/>
              </w:rPr>
              <w:t xml:space="preserve">readings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374151"/>
                <w:sz w:val="20"/>
                <w:szCs w:val="20"/>
                <w:rtl w:val="0"/>
              </w:rPr>
              <w:t xml:space="preserve">Days since last medication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374151"/>
                <w:sz w:val="20"/>
                <w:szCs w:val="20"/>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374151"/>
                <w:sz w:val="20"/>
                <w:szCs w:val="20"/>
                <w:rtl w:val="0"/>
              </w:rPr>
              <w:t xml:space="preserve">clinical_context.last_med_change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74151"/>
                <w:sz w:val="20"/>
                <w:szCs w:val="20"/>
                <w:rtl w:val="0"/>
              </w:rPr>
              <w:t xml:space="preserve">Adherence rate (inverted)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374151"/>
                <w:sz w:val="20"/>
                <w:szCs w:val="20"/>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374151"/>
                <w:sz w:val="20"/>
                <w:szCs w:val="20"/>
                <w:rtl w:val="0"/>
              </w:rPr>
              <w:t xml:space="preserve">medication_confirmations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374151"/>
                <w:sz w:val="20"/>
                <w:szCs w:val="20"/>
                <w:rtl w:val="0"/>
              </w:rPr>
              <w:t xml:space="preserve">Gap duration (days without reading)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374151"/>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374151"/>
                <w:sz w:val="20"/>
                <w:szCs w:val="20"/>
                <w:rtl w:val="0"/>
              </w:rPr>
              <w:t xml:space="preserve">readings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374151"/>
                <w:sz w:val="20"/>
                <w:szCs w:val="20"/>
                <w:rtl w:val="0"/>
              </w:rPr>
              <w:t xml:space="preserve">Active comorbidity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374151"/>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374151"/>
                <w:sz w:val="20"/>
                <w:szCs w:val="20"/>
                <w:rtl w:val="0"/>
              </w:rPr>
              <w:t xml:space="preserve">clinical_context.problem_codes</w:t>
            </w:r>
            <w:r w:rsidDel="00000000" w:rsidR="00000000" w:rsidRPr="00000000">
              <w:rPr>
                <w:rtl w:val="0"/>
              </w:rPr>
            </w:r>
          </w:p>
        </w:tc>
      </w:tr>
    </w:tbl>
    <w:p w:rsidR="00000000" w:rsidDel="00000000" w:rsidP="00000000" w:rsidRDefault="00000000" w:rsidRPr="00000000" w14:paraId="00000042">
      <w:pPr>
        <w:spacing w:before="8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2.2  Pattern Detection Queries (Layer 1)</w:t>
      </w:r>
    </w:p>
    <w:p w:rsidR="00000000" w:rsidDel="00000000" w:rsidP="00000000" w:rsidRDefault="00000000" w:rsidRPr="00000000" w14:paraId="00000044">
      <w:pPr>
        <w:pStyle w:val="Heading3"/>
        <w:rPr/>
      </w:pPr>
      <w:r w:rsidDel="00000000" w:rsidR="00000000" w:rsidRPr="00000000">
        <w:rPr>
          <w:rtl w:val="0"/>
        </w:rPr>
        <w:t xml:space="preserve">Gap Detection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45">
            <w:pPr>
              <w:spacing w:after="14" w:before="14" w:lineRule="auto"/>
              <w:rPr/>
            </w:pPr>
            <w:r w:rsidDel="00000000" w:rsidR="00000000" w:rsidRPr="00000000">
              <w:rPr>
                <w:rFonts w:ascii="Courier New" w:cs="Courier New" w:eastAsia="Courier New" w:hAnsi="Courier New"/>
                <w:color w:val="1e293b"/>
                <w:sz w:val="18"/>
                <w:szCs w:val="18"/>
                <w:rtl w:val="0"/>
              </w:rPr>
              <w:t xml:space="preserve">SELECT EXTRACT(EPOCH FROM (NOW() - MAX(effective_datetime))) / 86400 AS gap_days</w:t>
            </w:r>
            <w:r w:rsidDel="00000000" w:rsidR="00000000" w:rsidRPr="00000000">
              <w:rPr>
                <w:rtl w:val="0"/>
              </w:rPr>
            </w:r>
          </w:p>
          <w:p w:rsidR="00000000" w:rsidDel="00000000" w:rsidP="00000000" w:rsidRDefault="00000000" w:rsidRPr="00000000" w14:paraId="00000046">
            <w:pPr>
              <w:spacing w:after="14" w:before="14" w:lineRule="auto"/>
              <w:rPr/>
            </w:pPr>
            <w:r w:rsidDel="00000000" w:rsidR="00000000" w:rsidRPr="00000000">
              <w:rPr>
                <w:rFonts w:ascii="Courier New" w:cs="Courier New" w:eastAsia="Courier New" w:hAnsi="Courier New"/>
                <w:color w:val="1e293b"/>
                <w:sz w:val="18"/>
                <w:szCs w:val="18"/>
                <w:rtl w:val="0"/>
              </w:rPr>
              <w:t xml:space="preserve">FROM readings WHERE patient_id = $1;</w:t>
            </w:r>
            <w:r w:rsidDel="00000000" w:rsidR="00000000" w:rsidRPr="00000000">
              <w:rPr>
                <w:rtl w:val="0"/>
              </w:rPr>
            </w:r>
          </w:p>
          <w:p w:rsidR="00000000" w:rsidDel="00000000" w:rsidP="00000000" w:rsidRDefault="00000000" w:rsidRPr="00000000" w14:paraId="00000047">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048">
            <w:pPr>
              <w:spacing w:after="14" w:before="14" w:lineRule="auto"/>
              <w:rPr/>
            </w:pPr>
            <w:r w:rsidDel="00000000" w:rsidR="00000000" w:rsidRPr="00000000">
              <w:rPr>
                <w:rFonts w:ascii="Courier New" w:cs="Courier New" w:eastAsia="Courier New" w:hAnsi="Courier New"/>
                <w:color w:val="1e293b"/>
                <w:sz w:val="18"/>
                <w:szCs w:val="18"/>
                <w:rtl w:val="0"/>
              </w:rPr>
              <w:t xml:space="preserve">-- Thresholds by risk tier:</w:t>
            </w:r>
            <w:r w:rsidDel="00000000" w:rsidR="00000000" w:rsidRPr="00000000">
              <w:rPr>
                <w:rtl w:val="0"/>
              </w:rPr>
            </w:r>
          </w:p>
          <w:p w:rsidR="00000000" w:rsidDel="00000000" w:rsidP="00000000" w:rsidRDefault="00000000" w:rsidRPr="00000000" w14:paraId="00000049">
            <w:pPr>
              <w:spacing w:after="14" w:before="14" w:lineRule="auto"/>
              <w:rPr/>
            </w:pPr>
            <w:r w:rsidDel="00000000" w:rsidR="00000000" w:rsidRPr="00000000">
              <w:rPr>
                <w:rFonts w:ascii="Courier New" w:cs="Courier New" w:eastAsia="Courier New" w:hAnsi="Courier New"/>
                <w:color w:val="1e293b"/>
                <w:sz w:val="18"/>
                <w:szCs w:val="18"/>
                <w:rtl w:val="0"/>
              </w:rPr>
              <w:t xml:space="preserve">-- High:   flag &gt;= 1 day,  urgent &gt;= 3 days</w:t>
            </w:r>
            <w:r w:rsidDel="00000000" w:rsidR="00000000" w:rsidRPr="00000000">
              <w:rPr>
                <w:rtl w:val="0"/>
              </w:rPr>
            </w:r>
          </w:p>
          <w:p w:rsidR="00000000" w:rsidDel="00000000" w:rsidP="00000000" w:rsidRDefault="00000000" w:rsidRPr="00000000" w14:paraId="0000004A">
            <w:pPr>
              <w:spacing w:after="14" w:before="14" w:lineRule="auto"/>
              <w:rPr/>
            </w:pPr>
            <w:r w:rsidDel="00000000" w:rsidR="00000000" w:rsidRPr="00000000">
              <w:rPr>
                <w:rFonts w:ascii="Courier New" w:cs="Courier New" w:eastAsia="Courier New" w:hAnsi="Courier New"/>
                <w:color w:val="1e293b"/>
                <w:sz w:val="18"/>
                <w:szCs w:val="18"/>
                <w:rtl w:val="0"/>
              </w:rPr>
              <w:t xml:space="preserve">-- Medium: flag &gt;= 3 days, urgent &gt;= 5 days</w:t>
            </w:r>
            <w:r w:rsidDel="00000000" w:rsidR="00000000" w:rsidRPr="00000000">
              <w:rPr>
                <w:rtl w:val="0"/>
              </w:rPr>
            </w:r>
          </w:p>
          <w:p w:rsidR="00000000" w:rsidDel="00000000" w:rsidP="00000000" w:rsidRDefault="00000000" w:rsidRPr="00000000" w14:paraId="0000004B">
            <w:pPr>
              <w:spacing w:after="14" w:before="14" w:lineRule="auto"/>
              <w:rPr/>
            </w:pPr>
            <w:r w:rsidDel="00000000" w:rsidR="00000000" w:rsidRPr="00000000">
              <w:rPr>
                <w:rFonts w:ascii="Courier New" w:cs="Courier New" w:eastAsia="Courier New" w:hAnsi="Courier New"/>
                <w:color w:val="1e293b"/>
                <w:sz w:val="18"/>
                <w:szCs w:val="18"/>
                <w:rtl w:val="0"/>
              </w:rPr>
              <w:t xml:space="preserve">-- Low:    flag &gt;= 7 days, urgent &gt;= 14 days</w:t>
            </w:r>
            <w:r w:rsidDel="00000000" w:rsidR="00000000" w:rsidRPr="00000000">
              <w:rPr>
                <w:rtl w:val="0"/>
              </w:rPr>
            </w:r>
          </w:p>
        </w:tc>
      </w:tr>
    </w:tbl>
    <w:p w:rsidR="00000000" w:rsidDel="00000000" w:rsidP="00000000" w:rsidRDefault="00000000" w:rsidRPr="00000000" w14:paraId="0000004C">
      <w:pPr>
        <w:spacing w:before="60" w:lineRule="auto"/>
        <w:rPr/>
      </w:pP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Therapeutic Inertia (all 4 conditions required)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4E">
            <w:pPr>
              <w:spacing w:after="14" w:before="14" w:lineRule="auto"/>
              <w:rPr/>
            </w:pPr>
            <w:r w:rsidDel="00000000" w:rsidR="00000000" w:rsidRPr="00000000">
              <w:rPr>
                <w:rFonts w:ascii="Courier New" w:cs="Courier New" w:eastAsia="Courier New" w:hAnsi="Courier New"/>
                <w:color w:val="1e293b"/>
                <w:sz w:val="18"/>
                <w:szCs w:val="18"/>
                <w:rtl w:val="0"/>
              </w:rPr>
              <w:t xml:space="preserve">-- AVG systolic &gt;= 140 over last 28 days</w:t>
            </w:r>
            <w:r w:rsidDel="00000000" w:rsidR="00000000" w:rsidRPr="00000000">
              <w:rPr>
                <w:rtl w:val="0"/>
              </w:rPr>
            </w:r>
          </w:p>
          <w:p w:rsidR="00000000" w:rsidDel="00000000" w:rsidP="00000000" w:rsidRDefault="00000000" w:rsidRPr="00000000" w14:paraId="0000004F">
            <w:pPr>
              <w:spacing w:after="14" w:before="14" w:lineRule="auto"/>
              <w:rPr/>
            </w:pPr>
            <w:r w:rsidDel="00000000" w:rsidR="00000000" w:rsidRPr="00000000">
              <w:rPr>
                <w:rFonts w:ascii="Courier New" w:cs="Courier New" w:eastAsia="Courier New" w:hAnsi="Courier New"/>
                <w:color w:val="1e293b"/>
                <w:sz w:val="18"/>
                <w:szCs w:val="18"/>
                <w:rtl w:val="0"/>
              </w:rPr>
              <w:t xml:space="preserve">-- COUNT &gt;= 5 elevated readings</w:t>
            </w:r>
            <w:r w:rsidDel="00000000" w:rsidR="00000000" w:rsidRPr="00000000">
              <w:rPr>
                <w:rtl w:val="0"/>
              </w:rPr>
            </w:r>
          </w:p>
          <w:p w:rsidR="00000000" w:rsidDel="00000000" w:rsidP="00000000" w:rsidRDefault="00000000" w:rsidRPr="00000000" w14:paraId="00000050">
            <w:pPr>
              <w:spacing w:after="14" w:before="14" w:lineRule="auto"/>
              <w:rPr/>
            </w:pPr>
            <w:r w:rsidDel="00000000" w:rsidR="00000000" w:rsidRPr="00000000">
              <w:rPr>
                <w:rFonts w:ascii="Courier New" w:cs="Courier New" w:eastAsia="Courier New" w:hAnsi="Courier New"/>
                <w:color w:val="1e293b"/>
                <w:sz w:val="18"/>
                <w:szCs w:val="18"/>
                <w:rtl w:val="0"/>
              </w:rPr>
              <w:t xml:space="preserve">-- Duration &gt; 7 days</w:t>
            </w:r>
            <w:r w:rsidDel="00000000" w:rsidR="00000000" w:rsidRPr="00000000">
              <w:rPr>
                <w:rtl w:val="0"/>
              </w:rPr>
            </w:r>
          </w:p>
          <w:p w:rsidR="00000000" w:rsidDel="00000000" w:rsidP="00000000" w:rsidRDefault="00000000" w:rsidRPr="00000000" w14:paraId="00000051">
            <w:pPr>
              <w:spacing w:after="14" w:before="14" w:lineRule="auto"/>
              <w:rPr/>
            </w:pPr>
            <w:r w:rsidDel="00000000" w:rsidR="00000000" w:rsidRPr="00000000">
              <w:rPr>
                <w:rFonts w:ascii="Courier New" w:cs="Courier New" w:eastAsia="Courier New" w:hAnsi="Courier New"/>
                <w:color w:val="1e293b"/>
                <w:sz w:val="18"/>
                <w:szCs w:val="18"/>
                <w:rtl w:val="0"/>
              </w:rPr>
              <w:t xml:space="preserve">-- last_med_change &lt; MIN(effective_datetime) OR NULL</w:t>
            </w:r>
            <w:r w:rsidDel="00000000" w:rsidR="00000000" w:rsidRPr="00000000">
              <w:rPr>
                <w:rtl w:val="0"/>
              </w:rPr>
            </w:r>
          </w:p>
        </w:tc>
      </w:tr>
    </w:tbl>
    <w:p w:rsidR="00000000" w:rsidDel="00000000" w:rsidP="00000000" w:rsidRDefault="00000000" w:rsidRPr="00000000" w14:paraId="00000052">
      <w:pPr>
        <w:spacing w:before="60" w:lineRule="auto"/>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Adherence-BP Correlation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54">
            <w:pPr>
              <w:spacing w:after="14" w:before="14" w:lineRule="auto"/>
              <w:rPr/>
            </w:pPr>
            <w:r w:rsidDel="00000000" w:rsidR="00000000" w:rsidRPr="00000000">
              <w:rPr>
                <w:rFonts w:ascii="Courier New" w:cs="Courier New" w:eastAsia="Courier New" w:hAnsi="Courier New"/>
                <w:color w:val="1e293b"/>
                <w:sz w:val="18"/>
                <w:szCs w:val="18"/>
                <w:rtl w:val="0"/>
              </w:rPr>
              <w:t xml:space="preserve">-- adherence_pct = COUNT(confirmed_at) / COUNT(*) * 100</w:t>
            </w:r>
            <w:r w:rsidDel="00000000" w:rsidR="00000000" w:rsidRPr="00000000">
              <w:rPr>
                <w:rtl w:val="0"/>
              </w:rPr>
            </w:r>
          </w:p>
          <w:p w:rsidR="00000000" w:rsidDel="00000000" w:rsidP="00000000" w:rsidRDefault="00000000" w:rsidRPr="00000000" w14:paraId="00000055">
            <w:pPr>
              <w:spacing w:after="14" w:before="14" w:lineRule="auto"/>
              <w:rPr/>
            </w:pPr>
            <w:r w:rsidDel="00000000" w:rsidR="00000000" w:rsidRPr="00000000">
              <w:rPr>
                <w:rFonts w:ascii="Courier New" w:cs="Courier New" w:eastAsia="Courier New" w:hAnsi="Courier New"/>
                <w:color w:val="1e293b"/>
                <w:sz w:val="18"/>
                <w:szCs w:val="18"/>
                <w:rtl w:val="0"/>
              </w:rPr>
              <w:t xml:space="preserve">-- &lt; 80% is the clinical non-adherence threshold</w:t>
            </w:r>
            <w:r w:rsidDel="00000000" w:rsidR="00000000" w:rsidRPr="00000000">
              <w:rPr>
                <w:rtl w:val="0"/>
              </w:rPr>
            </w:r>
          </w:p>
          <w:p w:rsidR="00000000" w:rsidDel="00000000" w:rsidP="00000000" w:rsidRDefault="00000000" w:rsidRPr="00000000" w14:paraId="00000056">
            <w:pPr>
              <w:spacing w:after="14" w:before="14" w:lineRule="auto"/>
              <w:rPr/>
            </w:pPr>
            <w:r w:rsidDel="00000000" w:rsidR="00000000" w:rsidRPr="00000000">
              <w:rPr>
                <w:rFonts w:ascii="Courier New" w:cs="Courier New" w:eastAsia="Courier New" w:hAnsi="Courier New"/>
                <w:color w:val="1e293b"/>
                <w:sz w:val="18"/>
                <w:szCs w:val="18"/>
                <w:rtl w:val="0"/>
              </w:rPr>
              <w:t xml:space="preserve">-- Pattern A: high BP + low adherence  -&gt; possible adherence concern</w:t>
            </w:r>
            <w:r w:rsidDel="00000000" w:rsidR="00000000" w:rsidRPr="00000000">
              <w:rPr>
                <w:rtl w:val="0"/>
              </w:rPr>
            </w:r>
          </w:p>
          <w:p w:rsidR="00000000" w:rsidDel="00000000" w:rsidP="00000000" w:rsidRDefault="00000000" w:rsidRPr="00000000" w14:paraId="00000057">
            <w:pPr>
              <w:spacing w:after="14" w:before="14" w:lineRule="auto"/>
              <w:rPr/>
            </w:pPr>
            <w:r w:rsidDel="00000000" w:rsidR="00000000" w:rsidRPr="00000000">
              <w:rPr>
                <w:rFonts w:ascii="Courier New" w:cs="Courier New" w:eastAsia="Courier New" w:hAnsi="Courier New"/>
                <w:color w:val="1e293b"/>
                <w:sz w:val="18"/>
                <w:szCs w:val="18"/>
                <w:rtl w:val="0"/>
              </w:rPr>
              <w:t xml:space="preserve">-- Pattern B: high BP + high adherence -&gt; possible treatment-review case</w:t>
            </w:r>
            <w:r w:rsidDel="00000000" w:rsidR="00000000" w:rsidRPr="00000000">
              <w:rPr>
                <w:rtl w:val="0"/>
              </w:rPr>
            </w:r>
          </w:p>
          <w:p w:rsidR="00000000" w:rsidDel="00000000" w:rsidP="00000000" w:rsidRDefault="00000000" w:rsidRPr="00000000" w14:paraId="00000058">
            <w:pPr>
              <w:spacing w:after="14" w:before="14" w:lineRule="auto"/>
              <w:rPr/>
            </w:pPr>
            <w:r w:rsidDel="00000000" w:rsidR="00000000" w:rsidRPr="00000000">
              <w:rPr>
                <w:rFonts w:ascii="Courier New" w:cs="Courier New" w:eastAsia="Courier New" w:hAnsi="Courier New"/>
                <w:color w:val="1e293b"/>
                <w:sz w:val="18"/>
                <w:szCs w:val="18"/>
                <w:rtl w:val="0"/>
              </w:rPr>
              <w:t xml:space="preserve">-- Pattern C: normal BP + low adherence -&gt; contextual review</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bottom w:color="2563eb" w:space="1" w:sz="8" w:val="single"/>
        </w:pBdr>
        <w:rPr/>
      </w:pPr>
      <w:r w:rsidDel="00000000" w:rsidR="00000000" w:rsidRPr="00000000">
        <w:rPr>
          <w:rtl w:val="0"/>
        </w:rPr>
        <w:t xml:space="preserve">3. Environment Setup</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1b1b" w:space="0" w:sz="4" w:val="single"/>
              <w:left w:color="991b1b" w:space="0" w:sz="4" w:val="single"/>
              <w:bottom w:color="991b1b" w:space="0" w:sz="4" w:val="single"/>
              <w:right w:color="991b1b" w:space="0" w:sz="4" w:val="single"/>
            </w:tcBorders>
            <w:shd w:fill="fee2e2" w:val="clear"/>
            <w:tcMar>
              <w:top w:w="100.0" w:type="dxa"/>
              <w:left w:w="180.0" w:type="dxa"/>
              <w:bottom w:w="100.0" w:type="dxa"/>
              <w:right w:w="180.0" w:type="dxa"/>
            </w:tcMar>
          </w:tcPr>
          <w:p w:rsidR="00000000" w:rsidDel="00000000" w:rsidP="00000000" w:rsidRDefault="00000000" w:rsidRPr="00000000" w14:paraId="0000005B">
            <w:pPr>
              <w:spacing w:after="60" w:before="60" w:lineRule="auto"/>
              <w:ind w:left="60" w:firstLine="0"/>
              <w:rPr/>
            </w:pPr>
            <w:r w:rsidDel="00000000" w:rsidR="00000000" w:rsidRPr="00000000">
              <w:rPr>
                <w:b w:val="1"/>
                <w:bCs w:val="1"/>
                <w:color w:val="991b1b"/>
                <w:rtl w:val="0"/>
              </w:rPr>
              <w:t xml:space="preserve">Do every step in order. Do not skip any.</w:t>
            </w:r>
            <w:r w:rsidDel="00000000" w:rsidR="00000000" w:rsidRPr="00000000">
              <w:rPr>
                <w:rtl w:val="0"/>
              </w:rPr>
            </w:r>
          </w:p>
        </w:tc>
      </w:tr>
    </w:tbl>
    <w:p w:rsidR="00000000" w:rsidDel="00000000" w:rsidP="00000000" w:rsidRDefault="00000000" w:rsidRPr="00000000" w14:paraId="0000005C">
      <w:pPr>
        <w:spacing w:before="8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3.1  Prerequisites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Anaconda or Miniconda installed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Git configured with your name and email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VS Code with Python extension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Node.js 18 or higher (for frontend work)</w:t>
      </w:r>
      <w:r w:rsidDel="00000000" w:rsidR="00000000" w:rsidRPr="00000000">
        <w:rPr>
          <w:rtl w:val="0"/>
        </w:rPr>
      </w:r>
    </w:p>
    <w:p w:rsidR="00000000" w:rsidDel="00000000" w:rsidP="00000000" w:rsidRDefault="00000000" w:rsidRPr="00000000" w14:paraId="00000062">
      <w:pPr>
        <w:spacing w:before="8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3.2  Clone the Repository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64">
            <w:pPr>
              <w:spacing w:after="14" w:before="14" w:lineRule="auto"/>
              <w:rPr/>
            </w:pPr>
            <w:r w:rsidDel="00000000" w:rsidR="00000000" w:rsidRPr="00000000">
              <w:rPr>
                <w:rFonts w:ascii="Courier New" w:cs="Courier New" w:eastAsia="Courier New" w:hAnsi="Courier New"/>
                <w:color w:val="1e293b"/>
                <w:sz w:val="18"/>
                <w:szCs w:val="18"/>
                <w:rtl w:val="0"/>
              </w:rPr>
              <w:t xml:space="preserve">git clone https://github.com/kush-pixel/ARIA.git</w:t>
            </w:r>
            <w:r w:rsidDel="00000000" w:rsidR="00000000" w:rsidRPr="00000000">
              <w:rPr>
                <w:rtl w:val="0"/>
              </w:rPr>
            </w:r>
          </w:p>
          <w:p w:rsidR="00000000" w:rsidDel="00000000" w:rsidP="00000000" w:rsidRDefault="00000000" w:rsidRPr="00000000" w14:paraId="00000065">
            <w:pPr>
              <w:spacing w:after="14" w:before="14" w:lineRule="auto"/>
              <w:rPr/>
            </w:pPr>
            <w:r w:rsidDel="00000000" w:rsidR="00000000" w:rsidRPr="00000000">
              <w:rPr>
                <w:rFonts w:ascii="Courier New" w:cs="Courier New" w:eastAsia="Courier New" w:hAnsi="Courier New"/>
                <w:color w:val="1e293b"/>
                <w:sz w:val="18"/>
                <w:szCs w:val="18"/>
                <w:rtl w:val="0"/>
              </w:rPr>
              <w:t xml:space="preserve">cd ARIA</w:t>
            </w:r>
            <w:r w:rsidDel="00000000" w:rsidR="00000000" w:rsidRPr="00000000">
              <w:rPr>
                <w:rtl w:val="0"/>
              </w:rPr>
            </w:r>
          </w:p>
        </w:tc>
      </w:tr>
    </w:tbl>
    <w:p w:rsidR="00000000" w:rsidDel="00000000" w:rsidP="00000000" w:rsidRDefault="00000000" w:rsidRPr="00000000" w14:paraId="00000066">
      <w:pPr>
        <w:spacing w:before="8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3.3  Create Conda Environment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68">
            <w:pPr>
              <w:spacing w:after="14" w:before="14" w:lineRule="auto"/>
              <w:rPr/>
            </w:pPr>
            <w:r w:rsidDel="00000000" w:rsidR="00000000" w:rsidRPr="00000000">
              <w:rPr>
                <w:rFonts w:ascii="Courier New" w:cs="Courier New" w:eastAsia="Courier New" w:hAnsi="Courier New"/>
                <w:color w:val="1e293b"/>
                <w:sz w:val="18"/>
                <w:szCs w:val="18"/>
                <w:rtl w:val="0"/>
              </w:rPr>
              <w:t xml:space="preserve">conda create -n aria python=3.11 -y</w:t>
            </w:r>
            <w:r w:rsidDel="00000000" w:rsidR="00000000" w:rsidRPr="00000000">
              <w:rPr>
                <w:rtl w:val="0"/>
              </w:rPr>
            </w:r>
          </w:p>
          <w:p w:rsidR="00000000" w:rsidDel="00000000" w:rsidP="00000000" w:rsidRDefault="00000000" w:rsidRPr="00000000" w14:paraId="00000069">
            <w:pPr>
              <w:spacing w:after="14" w:before="14" w:lineRule="auto"/>
              <w:rPr/>
            </w:pPr>
            <w:r w:rsidDel="00000000" w:rsidR="00000000" w:rsidRPr="00000000">
              <w:rPr>
                <w:rFonts w:ascii="Courier New" w:cs="Courier New" w:eastAsia="Courier New" w:hAnsi="Courier New"/>
                <w:color w:val="1e293b"/>
                <w:sz w:val="18"/>
                <w:szCs w:val="18"/>
                <w:rtl w:val="0"/>
              </w:rPr>
              <w:t xml:space="preserve">conda activate aria</w:t>
            </w:r>
            <w:r w:rsidDel="00000000" w:rsidR="00000000" w:rsidRPr="00000000">
              <w:rPr>
                <w:rtl w:val="0"/>
              </w:rPr>
            </w:r>
          </w:p>
        </w:tc>
      </w:tr>
    </w:tbl>
    <w:p w:rsidR="00000000" w:rsidDel="00000000" w:rsidP="00000000" w:rsidRDefault="00000000" w:rsidRPr="00000000" w14:paraId="0000006A">
      <w:pPr>
        <w:spacing w:before="8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3.4  Install Backend Dependencies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6C">
            <w:pPr>
              <w:spacing w:after="14" w:before="14" w:lineRule="auto"/>
              <w:rPr/>
            </w:pPr>
            <w:r w:rsidDel="00000000" w:rsidR="00000000" w:rsidRPr="00000000">
              <w:rPr>
                <w:rFonts w:ascii="Courier New" w:cs="Courier New" w:eastAsia="Courier New" w:hAnsi="Courier New"/>
                <w:color w:val="1e293b"/>
                <w:sz w:val="18"/>
                <w:szCs w:val="18"/>
                <w:rtl w:val="0"/>
              </w:rPr>
              <w:t xml:space="preserve">cd backend</w:t>
            </w:r>
            <w:r w:rsidDel="00000000" w:rsidR="00000000" w:rsidRPr="00000000">
              <w:rPr>
                <w:rtl w:val="0"/>
              </w:rPr>
            </w:r>
          </w:p>
          <w:p w:rsidR="00000000" w:rsidDel="00000000" w:rsidP="00000000" w:rsidRDefault="00000000" w:rsidRPr="00000000" w14:paraId="0000006D">
            <w:pPr>
              <w:spacing w:after="14" w:before="14" w:lineRule="auto"/>
              <w:rPr/>
            </w:pPr>
            <w:r w:rsidDel="00000000" w:rsidR="00000000" w:rsidRPr="00000000">
              <w:rPr>
                <w:rFonts w:ascii="Courier New" w:cs="Courier New" w:eastAsia="Courier New" w:hAnsi="Courier New"/>
                <w:color w:val="1e293b"/>
                <w:sz w:val="18"/>
                <w:szCs w:val="18"/>
                <w:rtl w:val="0"/>
              </w:rPr>
              <w:t xml:space="preserve">pip install -r requirements-dev.txt</w:t>
            </w:r>
            <w:r w:rsidDel="00000000" w:rsidR="00000000" w:rsidRPr="00000000">
              <w:rPr>
                <w:rtl w:val="0"/>
              </w:rPr>
            </w:r>
          </w:p>
        </w:tc>
      </w:tr>
    </w:tbl>
    <w:p w:rsidR="00000000" w:rsidDel="00000000" w:rsidP="00000000" w:rsidRDefault="00000000" w:rsidRPr="00000000" w14:paraId="0000006E">
      <w:pPr>
        <w:spacing w:before="8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3.5  Set Up Environment Variables</w:t>
      </w:r>
    </w:p>
    <w:p w:rsidR="00000000" w:rsidDel="00000000" w:rsidP="00000000" w:rsidRDefault="00000000" w:rsidRPr="00000000" w14:paraId="00000070">
      <w:pPr>
        <w:spacing w:after="60" w:before="60" w:lineRule="auto"/>
        <w:rPr/>
      </w:pPr>
      <w:r w:rsidDel="00000000" w:rsidR="00000000" w:rsidRPr="00000000">
        <w:rPr>
          <w:color w:val="374151"/>
          <w:rtl w:val="0"/>
        </w:rPr>
        <w:t xml:space="preserve">Get the Supabase connection string and Anthropic API key from Krishna. Then:</w:t>
      </w:r>
      <w:r w:rsidDel="00000000" w:rsidR="00000000" w:rsidRPr="00000000">
        <w:rPr>
          <w:rtl w:val="0"/>
        </w:rPr>
      </w:r>
    </w:p>
    <w:p w:rsidR="00000000" w:rsidDel="00000000" w:rsidP="00000000" w:rsidRDefault="00000000" w:rsidRPr="00000000" w14:paraId="00000071">
      <w:pPr>
        <w:spacing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72">
            <w:pPr>
              <w:spacing w:after="14" w:before="14" w:lineRule="auto"/>
              <w:rPr/>
            </w:pPr>
            <w:r w:rsidDel="00000000" w:rsidR="00000000" w:rsidRPr="00000000">
              <w:rPr>
                <w:rFonts w:ascii="Courier New" w:cs="Courier New" w:eastAsia="Courier New" w:hAnsi="Courier New"/>
                <w:color w:val="1e293b"/>
                <w:sz w:val="18"/>
                <w:szCs w:val="18"/>
                <w:rtl w:val="0"/>
              </w:rPr>
              <w:t xml:space="preserve"># From project root</w:t>
            </w:r>
            <w:r w:rsidDel="00000000" w:rsidR="00000000" w:rsidRPr="00000000">
              <w:rPr>
                <w:rtl w:val="0"/>
              </w:rPr>
            </w:r>
          </w:p>
          <w:p w:rsidR="00000000" w:rsidDel="00000000" w:rsidP="00000000" w:rsidRDefault="00000000" w:rsidRPr="00000000" w14:paraId="00000073">
            <w:pPr>
              <w:spacing w:after="14" w:before="14" w:lineRule="auto"/>
              <w:rPr/>
            </w:pPr>
            <w:r w:rsidDel="00000000" w:rsidR="00000000" w:rsidRPr="00000000">
              <w:rPr>
                <w:rFonts w:ascii="Courier New" w:cs="Courier New" w:eastAsia="Courier New" w:hAnsi="Courier New"/>
                <w:color w:val="1e293b"/>
                <w:sz w:val="18"/>
                <w:szCs w:val="18"/>
                <w:rtl w:val="0"/>
              </w:rPr>
              <w:t xml:space="preserve">Copy-Item ".env.example" "backend\.env"</w:t>
            </w:r>
            <w:r w:rsidDel="00000000" w:rsidR="00000000" w:rsidRPr="00000000">
              <w:rPr>
                <w:rtl w:val="0"/>
              </w:rPr>
            </w:r>
          </w:p>
          <w:p w:rsidR="00000000" w:rsidDel="00000000" w:rsidP="00000000" w:rsidRDefault="00000000" w:rsidRPr="00000000" w14:paraId="00000074">
            <w:pPr>
              <w:spacing w:after="14" w:before="14" w:lineRule="auto"/>
              <w:rPr/>
            </w:pPr>
            <w:r w:rsidDel="00000000" w:rsidR="00000000" w:rsidRPr="00000000">
              <w:rPr>
                <w:rFonts w:ascii="Courier New" w:cs="Courier New" w:eastAsia="Courier New" w:hAnsi="Courier New"/>
                <w:color w:val="1e293b"/>
                <w:sz w:val="18"/>
                <w:szCs w:val="18"/>
                <w:rtl w:val="0"/>
              </w:rPr>
              <w:t xml:space="preserve">code backend\.env</w:t>
            </w:r>
            <w:r w:rsidDel="00000000" w:rsidR="00000000" w:rsidRPr="00000000">
              <w:rPr>
                <w:rtl w:val="0"/>
              </w:rPr>
            </w:r>
          </w:p>
          <w:p w:rsidR="00000000" w:rsidDel="00000000" w:rsidP="00000000" w:rsidRDefault="00000000" w:rsidRPr="00000000" w14:paraId="00000075">
            <w:pPr>
              <w:spacing w:after="14" w:before="14" w:lineRule="auto"/>
              <w:rPr/>
            </w:pPr>
            <w:r w:rsidDel="00000000" w:rsidR="00000000" w:rsidRPr="00000000">
              <w:rPr>
                <w:rFonts w:ascii="Courier New" w:cs="Courier New" w:eastAsia="Courier New" w:hAnsi="Courier New"/>
                <w:color w:val="1e293b"/>
                <w:sz w:val="18"/>
                <w:szCs w:val="18"/>
                <w:rtl w:val="0"/>
              </w:rPr>
              <w:t xml:space="preserve"># Fill in DATABASE_URL and ANTHROPIC_API_KEY</w:t>
            </w:r>
            <w:r w:rsidDel="00000000" w:rsidR="00000000" w:rsidRPr="00000000">
              <w:rPr>
                <w:rtl w:val="0"/>
              </w:rPr>
            </w:r>
          </w:p>
        </w:tc>
      </w:tr>
    </w:tbl>
    <w:p w:rsidR="00000000" w:rsidDel="00000000" w:rsidP="00000000" w:rsidRDefault="00000000" w:rsidRPr="00000000" w14:paraId="00000076">
      <w:pPr>
        <w:spacing w:before="8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3.6  Verify Your Setup</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78">
            <w:pPr>
              <w:spacing w:after="14" w:before="14" w:lineRule="auto"/>
              <w:rPr/>
            </w:pPr>
            <w:r w:rsidDel="00000000" w:rsidR="00000000" w:rsidRPr="00000000">
              <w:rPr>
                <w:rFonts w:ascii="Courier New" w:cs="Courier New" w:eastAsia="Courier New" w:hAnsi="Courier New"/>
                <w:color w:val="1e293b"/>
                <w:sz w:val="18"/>
                <w:szCs w:val="18"/>
                <w:rtl w:val="0"/>
              </w:rPr>
              <w:t xml:space="preserve">cd backend</w:t>
            </w:r>
            <w:r w:rsidDel="00000000" w:rsidR="00000000" w:rsidRPr="00000000">
              <w:rPr>
                <w:rtl w:val="0"/>
              </w:rPr>
            </w:r>
          </w:p>
          <w:p w:rsidR="00000000" w:rsidDel="00000000" w:rsidP="00000000" w:rsidRDefault="00000000" w:rsidRPr="00000000" w14:paraId="00000079">
            <w:pPr>
              <w:spacing w:after="14" w:before="14" w:lineRule="auto"/>
              <w:rPr/>
            </w:pPr>
            <w:r w:rsidDel="00000000" w:rsidR="00000000" w:rsidRPr="00000000">
              <w:rPr>
                <w:rFonts w:ascii="Courier New" w:cs="Courier New" w:eastAsia="Courier New" w:hAnsi="Courier New"/>
                <w:color w:val="1e293b"/>
                <w:sz w:val="18"/>
                <w:szCs w:val="18"/>
                <w:rtl w:val="0"/>
              </w:rPr>
              <w:t xml:space="preserve">python -c "from pydantic_settings import BaseSettings; print('pydantic v2 OK')"</w:t>
            </w:r>
            <w:r w:rsidDel="00000000" w:rsidR="00000000" w:rsidRPr="00000000">
              <w:rPr>
                <w:rtl w:val="0"/>
              </w:rPr>
            </w:r>
          </w:p>
          <w:p w:rsidR="00000000" w:rsidDel="00000000" w:rsidP="00000000" w:rsidRDefault="00000000" w:rsidRPr="00000000" w14:paraId="0000007A">
            <w:pPr>
              <w:spacing w:after="14" w:before="14" w:lineRule="auto"/>
              <w:rPr/>
            </w:pPr>
            <w:r w:rsidDel="00000000" w:rsidR="00000000" w:rsidRPr="00000000">
              <w:rPr>
                <w:rFonts w:ascii="Courier New" w:cs="Courier New" w:eastAsia="Courier New" w:hAnsi="Courier New"/>
                <w:color w:val="1e293b"/>
                <w:sz w:val="18"/>
                <w:szCs w:val="18"/>
                <w:rtl w:val="0"/>
              </w:rPr>
              <w:t xml:space="preserve">python -c "import asyncpg; print('asyncpg OK')"</w:t>
            </w:r>
            <w:r w:rsidDel="00000000" w:rsidR="00000000" w:rsidRPr="00000000">
              <w:rPr>
                <w:rtl w:val="0"/>
              </w:rPr>
            </w:r>
          </w:p>
          <w:p w:rsidR="00000000" w:rsidDel="00000000" w:rsidP="00000000" w:rsidRDefault="00000000" w:rsidRPr="00000000" w14:paraId="0000007B">
            <w:pPr>
              <w:spacing w:after="14" w:before="14" w:lineRule="auto"/>
              <w:rPr/>
            </w:pPr>
            <w:r w:rsidDel="00000000" w:rsidR="00000000" w:rsidRPr="00000000">
              <w:rPr>
                <w:rFonts w:ascii="Courier New" w:cs="Courier New" w:eastAsia="Courier New" w:hAnsi="Courier New"/>
                <w:color w:val="1e293b"/>
                <w:sz w:val="18"/>
                <w:szCs w:val="18"/>
                <w:rtl w:val="0"/>
              </w:rPr>
              <w:t xml:space="preserve">python -c "import sqlalchemy; print('sqlalchemy', sqlalchemy.__version__)"</w:t>
            </w:r>
            <w:r w:rsidDel="00000000" w:rsidR="00000000" w:rsidRPr="00000000">
              <w:rPr>
                <w:rtl w:val="0"/>
              </w:rPr>
            </w:r>
          </w:p>
          <w:p w:rsidR="00000000" w:rsidDel="00000000" w:rsidP="00000000" w:rsidRDefault="00000000" w:rsidRPr="00000000" w14:paraId="0000007C">
            <w:pPr>
              <w:spacing w:after="14" w:before="14" w:lineRule="auto"/>
              <w:rPr/>
            </w:pPr>
            <w:r w:rsidDel="00000000" w:rsidR="00000000" w:rsidRPr="00000000">
              <w:rPr>
                <w:rFonts w:ascii="Courier New" w:cs="Courier New" w:eastAsia="Courier New" w:hAnsi="Courier New"/>
                <w:color w:val="1e293b"/>
                <w:sz w:val="18"/>
                <w:szCs w:val="18"/>
                <w:rtl w:val="0"/>
              </w:rPr>
              <w:t xml:space="preserve">ruff --version</w:t>
            </w:r>
            <w:r w:rsidDel="00000000" w:rsidR="00000000" w:rsidRPr="00000000">
              <w:rPr>
                <w:rtl w:val="0"/>
              </w:rPr>
            </w:r>
          </w:p>
          <w:p w:rsidR="00000000" w:rsidDel="00000000" w:rsidP="00000000" w:rsidRDefault="00000000" w:rsidRPr="00000000" w14:paraId="0000007D">
            <w:pPr>
              <w:spacing w:after="14" w:before="14" w:lineRule="auto"/>
              <w:rPr/>
            </w:pPr>
            <w:r w:rsidDel="00000000" w:rsidR="00000000" w:rsidRPr="00000000">
              <w:rPr>
                <w:rFonts w:ascii="Courier New" w:cs="Courier New" w:eastAsia="Courier New" w:hAnsi="Courier New"/>
                <w:color w:val="1e293b"/>
                <w:sz w:val="18"/>
                <w:szCs w:val="18"/>
                <w:rtl w:val="0"/>
              </w:rPr>
              <w:t xml:space="preserve">python -m pytest --version</w:t>
            </w:r>
            <w:r w:rsidDel="00000000" w:rsidR="00000000" w:rsidRPr="00000000">
              <w:rPr>
                <w:rtl w:val="0"/>
              </w:rPr>
            </w:r>
          </w:p>
        </w:tc>
      </w:tr>
    </w:tbl>
    <w:p w:rsidR="00000000" w:rsidDel="00000000" w:rsidP="00000000" w:rsidRDefault="00000000" w:rsidRPr="00000000" w14:paraId="0000007E">
      <w:pPr>
        <w:spacing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dcfce7" w:val="clear"/>
            <w:tcMar>
              <w:top w:w="100.0" w:type="dxa"/>
              <w:left w:w="180.0" w:type="dxa"/>
              <w:bottom w:w="100.0" w:type="dxa"/>
              <w:right w:w="180.0" w:type="dxa"/>
            </w:tcMar>
          </w:tcPr>
          <w:p w:rsidR="00000000" w:rsidDel="00000000" w:rsidP="00000000" w:rsidRDefault="00000000" w:rsidRPr="00000000" w14:paraId="0000007F">
            <w:pPr>
              <w:spacing w:before="60" w:lineRule="auto"/>
              <w:ind w:left="60" w:firstLine="0"/>
              <w:rPr/>
            </w:pPr>
            <w:r w:rsidDel="00000000" w:rsidR="00000000" w:rsidRPr="00000000">
              <w:rPr>
                <w:b w:val="1"/>
                <w:bCs w:val="1"/>
                <w:color w:val="374151"/>
                <w:rtl w:val="0"/>
              </w:rPr>
              <w:t xml:space="preserve">Expected output:</w:t>
            </w:r>
            <w:r w:rsidDel="00000000" w:rsidR="00000000" w:rsidRPr="00000000">
              <w:rPr>
                <w:rtl w:val="0"/>
              </w:rPr>
            </w:r>
          </w:p>
          <w:p w:rsidR="00000000" w:rsidDel="00000000" w:rsidP="00000000" w:rsidRDefault="00000000" w:rsidRPr="00000000" w14:paraId="00000080">
            <w:pPr>
              <w:spacing w:before="30" w:lineRule="auto"/>
              <w:ind w:left="60" w:firstLine="0"/>
              <w:rPr/>
            </w:pPr>
            <w:r w:rsidDel="00000000" w:rsidR="00000000" w:rsidRPr="00000000">
              <w:rPr>
                <w:color w:val="374151"/>
                <w:rtl w:val="0"/>
              </w:rPr>
              <w:t xml:space="preserve">pydantic v2 OK</w:t>
            </w:r>
            <w:r w:rsidDel="00000000" w:rsidR="00000000" w:rsidRPr="00000000">
              <w:rPr>
                <w:rtl w:val="0"/>
              </w:rPr>
            </w:r>
          </w:p>
          <w:p w:rsidR="00000000" w:rsidDel="00000000" w:rsidP="00000000" w:rsidRDefault="00000000" w:rsidRPr="00000000" w14:paraId="00000081">
            <w:pPr>
              <w:spacing w:before="30" w:lineRule="auto"/>
              <w:ind w:left="60" w:firstLine="0"/>
              <w:rPr/>
            </w:pPr>
            <w:r w:rsidDel="00000000" w:rsidR="00000000" w:rsidRPr="00000000">
              <w:rPr>
                <w:color w:val="374151"/>
                <w:rtl w:val="0"/>
              </w:rPr>
              <w:t xml:space="preserve">asyncpg OK</w:t>
            </w:r>
            <w:r w:rsidDel="00000000" w:rsidR="00000000" w:rsidRPr="00000000">
              <w:rPr>
                <w:rtl w:val="0"/>
              </w:rPr>
            </w:r>
          </w:p>
          <w:p w:rsidR="00000000" w:rsidDel="00000000" w:rsidP="00000000" w:rsidRDefault="00000000" w:rsidRPr="00000000" w14:paraId="00000082">
            <w:pPr>
              <w:spacing w:before="30" w:lineRule="auto"/>
              <w:ind w:left="60" w:firstLine="0"/>
              <w:rPr/>
            </w:pPr>
            <w:r w:rsidDel="00000000" w:rsidR="00000000" w:rsidRPr="00000000">
              <w:rPr>
                <w:color w:val="374151"/>
                <w:rtl w:val="0"/>
              </w:rPr>
              <w:t xml:space="preserve">sqlalchemy 2.0.x</w:t>
            </w:r>
            <w:r w:rsidDel="00000000" w:rsidR="00000000" w:rsidRPr="00000000">
              <w:rPr>
                <w:rtl w:val="0"/>
              </w:rPr>
            </w:r>
          </w:p>
          <w:p w:rsidR="00000000" w:rsidDel="00000000" w:rsidP="00000000" w:rsidRDefault="00000000" w:rsidRPr="00000000" w14:paraId="00000083">
            <w:pPr>
              <w:spacing w:after="60" w:before="30" w:lineRule="auto"/>
              <w:ind w:left="60" w:firstLine="0"/>
              <w:rPr/>
            </w:pPr>
            <w:r w:rsidDel="00000000" w:rsidR="00000000" w:rsidRPr="00000000">
              <w:rPr>
                <w:color w:val="374151"/>
                <w:rtl w:val="0"/>
              </w:rPr>
              <w:t xml:space="preserve">ruff 0.8.x</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2563eb" w:space="1" w:sz="8" w:val="single"/>
        </w:pBdr>
        <w:rPr/>
      </w:pPr>
      <w:r w:rsidDel="00000000" w:rsidR="00000000" w:rsidRPr="00000000">
        <w:rPr>
          <w:rtl w:val="0"/>
        </w:rPr>
        <w:t xml:space="preserve">4. Project Structure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086">
            <w:pPr>
              <w:spacing w:after="14" w:before="14" w:lineRule="auto"/>
              <w:rPr/>
            </w:pPr>
            <w:r w:rsidDel="00000000" w:rsidR="00000000" w:rsidRPr="00000000">
              <w:rPr>
                <w:rFonts w:ascii="Courier New" w:cs="Courier New" w:eastAsia="Courier New" w:hAnsi="Courier New"/>
                <w:color w:val="1e293b"/>
                <w:sz w:val="18"/>
                <w:szCs w:val="18"/>
                <w:rtl w:val="0"/>
              </w:rPr>
              <w:t xml:space="preserve">ARIA/</w:t>
            </w:r>
            <w:r w:rsidDel="00000000" w:rsidR="00000000" w:rsidRPr="00000000">
              <w:rPr>
                <w:rtl w:val="0"/>
              </w:rPr>
            </w:r>
          </w:p>
          <w:p w:rsidR="00000000" w:rsidDel="00000000" w:rsidP="00000000" w:rsidRDefault="00000000" w:rsidRPr="00000000" w14:paraId="00000087">
            <w:pPr>
              <w:spacing w:after="14" w:before="14" w:lineRule="auto"/>
              <w:rPr/>
            </w:pPr>
            <w:r w:rsidDel="00000000" w:rsidR="00000000" w:rsidRPr="00000000">
              <w:rPr>
                <w:rFonts w:ascii="Fira Mono" w:cs="Fira Mono" w:eastAsia="Fira Mono" w:hAnsi="Fira Mono"/>
                <w:color w:val="1e293b"/>
                <w:sz w:val="18"/>
                <w:szCs w:val="18"/>
                <w:rtl w:val="0"/>
              </w:rPr>
              <w:t xml:space="preserve">  STATUS.md                    ← read this every day before coding</w:t>
            </w:r>
            <w:r w:rsidDel="00000000" w:rsidR="00000000" w:rsidRPr="00000000">
              <w:rPr>
                <w:rtl w:val="0"/>
              </w:rPr>
            </w:r>
          </w:p>
          <w:p w:rsidR="00000000" w:rsidDel="00000000" w:rsidP="00000000" w:rsidRDefault="00000000" w:rsidRPr="00000000" w14:paraId="00000088">
            <w:pPr>
              <w:spacing w:after="14" w:before="14" w:lineRule="auto"/>
              <w:rPr/>
            </w:pPr>
            <w:r w:rsidDel="00000000" w:rsidR="00000000" w:rsidRPr="00000000">
              <w:rPr>
                <w:rFonts w:ascii="Fira Mono" w:cs="Fira Mono" w:eastAsia="Fira Mono" w:hAnsi="Fira Mono"/>
                <w:color w:val="1e293b"/>
                <w:sz w:val="18"/>
                <w:szCs w:val="18"/>
                <w:rtl w:val="0"/>
              </w:rPr>
              <w:t xml:space="preserve">  .env.example                 ← template for environment variables</w:t>
            </w:r>
            <w:r w:rsidDel="00000000" w:rsidR="00000000" w:rsidRPr="00000000">
              <w:rPr>
                <w:rtl w:val="0"/>
              </w:rPr>
            </w:r>
          </w:p>
          <w:p w:rsidR="00000000" w:rsidDel="00000000" w:rsidP="00000000" w:rsidRDefault="00000000" w:rsidRPr="00000000" w14:paraId="00000089">
            <w:pPr>
              <w:spacing w:after="14" w:before="14" w:lineRule="auto"/>
              <w:rPr/>
            </w:pPr>
            <w:r w:rsidDel="00000000" w:rsidR="00000000" w:rsidRPr="00000000">
              <w:rPr>
                <w:rFonts w:ascii="Courier New" w:cs="Courier New" w:eastAsia="Courier New" w:hAnsi="Courier New"/>
                <w:color w:val="1e293b"/>
                <w:sz w:val="18"/>
                <w:szCs w:val="18"/>
                <w:rtl w:val="0"/>
              </w:rPr>
              <w:t xml:space="preserve">  backend/</w:t>
            </w:r>
            <w:r w:rsidDel="00000000" w:rsidR="00000000" w:rsidRPr="00000000">
              <w:rPr>
                <w:rtl w:val="0"/>
              </w:rPr>
            </w:r>
          </w:p>
          <w:p w:rsidR="00000000" w:rsidDel="00000000" w:rsidP="00000000" w:rsidRDefault="00000000" w:rsidRPr="00000000" w14:paraId="0000008A">
            <w:pPr>
              <w:spacing w:after="14" w:before="14" w:lineRule="auto"/>
              <w:rPr/>
            </w:pPr>
            <w:r w:rsidDel="00000000" w:rsidR="00000000" w:rsidRPr="00000000">
              <w:rPr>
                <w:rFonts w:ascii="Courier New" w:cs="Courier New" w:eastAsia="Courier New" w:hAnsi="Courier New"/>
                <w:color w:val="1e293b"/>
                <w:sz w:val="18"/>
                <w:szCs w:val="18"/>
                <w:rtl w:val="0"/>
              </w:rPr>
              <w:t xml:space="preserve">    app/</w:t>
            </w:r>
            <w:r w:rsidDel="00000000" w:rsidR="00000000" w:rsidRPr="00000000">
              <w:rPr>
                <w:rtl w:val="0"/>
              </w:rPr>
            </w:r>
          </w:p>
          <w:p w:rsidR="00000000" w:rsidDel="00000000" w:rsidP="00000000" w:rsidRDefault="00000000" w:rsidRPr="00000000" w14:paraId="0000008B">
            <w:pPr>
              <w:spacing w:after="14" w:before="14" w:lineRule="auto"/>
              <w:rPr/>
            </w:pPr>
            <w:r w:rsidDel="00000000" w:rsidR="00000000" w:rsidRPr="00000000">
              <w:rPr>
                <w:rFonts w:ascii="Fira Mono" w:cs="Fira Mono" w:eastAsia="Fira Mono" w:hAnsi="Fira Mono"/>
                <w:color w:val="1e293b"/>
                <w:sz w:val="18"/>
                <w:szCs w:val="18"/>
                <w:rtl w:val="0"/>
              </w:rPr>
              <w:t xml:space="preserve">      config.py                ← Pydantic v2 settings</w:t>
            </w:r>
            <w:r w:rsidDel="00000000" w:rsidR="00000000" w:rsidRPr="00000000">
              <w:rPr>
                <w:rtl w:val="0"/>
              </w:rPr>
            </w:r>
          </w:p>
          <w:p w:rsidR="00000000" w:rsidDel="00000000" w:rsidP="00000000" w:rsidRDefault="00000000" w:rsidRPr="00000000" w14:paraId="0000008C">
            <w:pPr>
              <w:spacing w:after="14" w:before="14" w:lineRule="auto"/>
              <w:rPr/>
            </w:pPr>
            <w:r w:rsidDel="00000000" w:rsidR="00000000" w:rsidRPr="00000000">
              <w:rPr>
                <w:rFonts w:ascii="Fira Mono" w:cs="Fira Mono" w:eastAsia="Fira Mono" w:hAnsi="Fira Mono"/>
                <w:color w:val="1e293b"/>
                <w:sz w:val="18"/>
                <w:szCs w:val="18"/>
                <w:rtl w:val="0"/>
              </w:rPr>
              <w:t xml:space="preserve">      main.py                  ← FastAPI app entry point</w:t>
            </w:r>
            <w:r w:rsidDel="00000000" w:rsidR="00000000" w:rsidRPr="00000000">
              <w:rPr>
                <w:rtl w:val="0"/>
              </w:rPr>
            </w:r>
          </w:p>
          <w:p w:rsidR="00000000" w:rsidDel="00000000" w:rsidP="00000000" w:rsidRDefault="00000000" w:rsidRPr="00000000" w14:paraId="0000008D">
            <w:pPr>
              <w:spacing w:after="14" w:before="14" w:lineRule="auto"/>
              <w:rPr/>
            </w:pPr>
            <w:r w:rsidDel="00000000" w:rsidR="00000000" w:rsidRPr="00000000">
              <w:rPr>
                <w:rFonts w:ascii="Fira Mono" w:cs="Fira Mono" w:eastAsia="Fira Mono" w:hAnsi="Fira Mono"/>
                <w:color w:val="1e293b"/>
                <w:sz w:val="18"/>
                <w:szCs w:val="18"/>
                <w:rtl w:val="0"/>
              </w:rPr>
              <w:t xml:space="preserve">      db/                      ← SQLAlchemy engine and session</w:t>
            </w:r>
            <w:r w:rsidDel="00000000" w:rsidR="00000000" w:rsidRPr="00000000">
              <w:rPr>
                <w:rtl w:val="0"/>
              </w:rPr>
            </w:r>
          </w:p>
          <w:p w:rsidR="00000000" w:rsidDel="00000000" w:rsidP="00000000" w:rsidRDefault="00000000" w:rsidRPr="00000000" w14:paraId="0000008E">
            <w:pPr>
              <w:spacing w:after="14" w:before="14" w:lineRule="auto"/>
              <w:rPr/>
            </w:pPr>
            <w:r w:rsidDel="00000000" w:rsidR="00000000" w:rsidRPr="00000000">
              <w:rPr>
                <w:rFonts w:ascii="Fira Mono" w:cs="Fira Mono" w:eastAsia="Fira Mono" w:hAnsi="Fira Mono"/>
                <w:color w:val="1e293b"/>
                <w:sz w:val="18"/>
                <w:szCs w:val="18"/>
                <w:rtl w:val="0"/>
              </w:rPr>
              <w:t xml:space="preserve">      models/                  ← 8 ORM models (one per table)</w:t>
            </w:r>
            <w:r w:rsidDel="00000000" w:rsidR="00000000" w:rsidRPr="00000000">
              <w:rPr>
                <w:rtl w:val="0"/>
              </w:rPr>
            </w:r>
          </w:p>
          <w:p w:rsidR="00000000" w:rsidDel="00000000" w:rsidP="00000000" w:rsidRDefault="00000000" w:rsidRPr="00000000" w14:paraId="0000008F">
            <w:pPr>
              <w:spacing w:after="14" w:before="14" w:lineRule="auto"/>
              <w:rPr/>
            </w:pPr>
            <w:r w:rsidDel="00000000" w:rsidR="00000000" w:rsidRPr="00000000">
              <w:rPr>
                <w:rFonts w:ascii="Fira Mono" w:cs="Fira Mono" w:eastAsia="Fira Mono" w:hAnsi="Fira Mono"/>
                <w:color w:val="1e293b"/>
                <w:sz w:val="18"/>
                <w:szCs w:val="18"/>
                <w:rtl w:val="0"/>
              </w:rPr>
              <w:t xml:space="preserve">      api/                     ← FastAPI route handlers</w:t>
            </w:r>
            <w:r w:rsidDel="00000000" w:rsidR="00000000" w:rsidRPr="00000000">
              <w:rPr>
                <w:rtl w:val="0"/>
              </w:rPr>
            </w:r>
          </w:p>
          <w:p w:rsidR="00000000" w:rsidDel="00000000" w:rsidP="00000000" w:rsidRDefault="00000000" w:rsidRPr="00000000" w14:paraId="00000090">
            <w:pPr>
              <w:spacing w:after="14" w:before="14" w:lineRule="auto"/>
              <w:rPr/>
            </w:pPr>
            <w:r w:rsidDel="00000000" w:rsidR="00000000" w:rsidRPr="00000000">
              <w:rPr>
                <w:rFonts w:ascii="Courier New" w:cs="Courier New" w:eastAsia="Courier New" w:hAnsi="Courier New"/>
                <w:color w:val="1e293b"/>
                <w:sz w:val="18"/>
                <w:szCs w:val="18"/>
                <w:rtl w:val="0"/>
              </w:rPr>
              <w:t xml:space="preserve">      services/</w:t>
            </w:r>
            <w:r w:rsidDel="00000000" w:rsidR="00000000" w:rsidRPr="00000000">
              <w:rPr>
                <w:rtl w:val="0"/>
              </w:rPr>
            </w:r>
          </w:p>
          <w:p w:rsidR="00000000" w:rsidDel="00000000" w:rsidP="00000000" w:rsidRDefault="00000000" w:rsidRPr="00000000" w14:paraId="00000091">
            <w:pPr>
              <w:spacing w:after="14" w:before="14" w:lineRule="auto"/>
              <w:rPr/>
            </w:pPr>
            <w:r w:rsidDel="00000000" w:rsidR="00000000" w:rsidRPr="00000000">
              <w:rPr>
                <w:rFonts w:ascii="Fira Mono" w:cs="Fira Mono" w:eastAsia="Fira Mono" w:hAnsi="Fira Mono"/>
                <w:color w:val="1e293b"/>
                <w:sz w:val="18"/>
                <w:szCs w:val="18"/>
                <w:rtl w:val="0"/>
              </w:rPr>
              <w:t xml:space="preserve">        fhir/                  ← iEMR adapter + FHIR ingestion</w:t>
            </w:r>
            <w:r w:rsidDel="00000000" w:rsidR="00000000" w:rsidRPr="00000000">
              <w:rPr>
                <w:rtl w:val="0"/>
              </w:rPr>
            </w:r>
          </w:p>
          <w:p w:rsidR="00000000" w:rsidDel="00000000" w:rsidP="00000000" w:rsidRDefault="00000000" w:rsidRPr="00000000" w14:paraId="00000092">
            <w:pPr>
              <w:spacing w:after="14" w:before="14" w:lineRule="auto"/>
              <w:rPr/>
            </w:pPr>
            <w:r w:rsidDel="00000000" w:rsidR="00000000" w:rsidRPr="00000000">
              <w:rPr>
                <w:rFonts w:ascii="Fira Mono" w:cs="Fira Mono" w:eastAsia="Fira Mono" w:hAnsi="Fira Mono"/>
                <w:color w:val="1e293b"/>
                <w:sz w:val="18"/>
                <w:szCs w:val="18"/>
                <w:rtl w:val="0"/>
              </w:rPr>
              <w:t xml:space="preserve">        generator/             ← synthetic home BP + confirmations</w:t>
            </w:r>
            <w:r w:rsidDel="00000000" w:rsidR="00000000" w:rsidRPr="00000000">
              <w:rPr>
                <w:rtl w:val="0"/>
              </w:rPr>
            </w:r>
          </w:p>
          <w:p w:rsidR="00000000" w:rsidDel="00000000" w:rsidP="00000000" w:rsidRDefault="00000000" w:rsidRPr="00000000" w14:paraId="00000093">
            <w:pPr>
              <w:spacing w:after="14" w:before="14" w:lineRule="auto"/>
              <w:rPr/>
            </w:pPr>
            <w:r w:rsidDel="00000000" w:rsidR="00000000" w:rsidRPr="00000000">
              <w:rPr>
                <w:rFonts w:ascii="Fira Mono" w:cs="Fira Mono" w:eastAsia="Fira Mono" w:hAnsi="Fira Mono"/>
                <w:color w:val="1e293b"/>
                <w:sz w:val="18"/>
                <w:szCs w:val="18"/>
                <w:rtl w:val="0"/>
              </w:rPr>
              <w:t xml:space="preserve">        pattern_engine/        ← Layer 1 detectors + Layer 2 scorer</w:t>
            </w:r>
            <w:r w:rsidDel="00000000" w:rsidR="00000000" w:rsidRPr="00000000">
              <w:rPr>
                <w:rtl w:val="0"/>
              </w:rPr>
            </w:r>
          </w:p>
          <w:p w:rsidR="00000000" w:rsidDel="00000000" w:rsidP="00000000" w:rsidRDefault="00000000" w:rsidRPr="00000000" w14:paraId="00000094">
            <w:pPr>
              <w:spacing w:after="14" w:before="14" w:lineRule="auto"/>
              <w:rPr/>
            </w:pPr>
            <w:r w:rsidDel="00000000" w:rsidR="00000000" w:rsidRPr="00000000">
              <w:rPr>
                <w:rFonts w:ascii="Fira Mono" w:cs="Fira Mono" w:eastAsia="Fira Mono" w:hAnsi="Fira Mono"/>
                <w:color w:val="1e293b"/>
                <w:sz w:val="18"/>
                <w:szCs w:val="18"/>
                <w:rtl w:val="0"/>
              </w:rPr>
              <w:t xml:space="preserve">        briefing/              ← Layer 1 composer + Layer 3 LLM</w:t>
            </w:r>
            <w:r w:rsidDel="00000000" w:rsidR="00000000" w:rsidRPr="00000000">
              <w:rPr>
                <w:rtl w:val="0"/>
              </w:rPr>
            </w:r>
          </w:p>
          <w:p w:rsidR="00000000" w:rsidDel="00000000" w:rsidP="00000000" w:rsidRDefault="00000000" w:rsidRPr="00000000" w14:paraId="00000095">
            <w:pPr>
              <w:spacing w:after="14" w:before="14" w:lineRule="auto"/>
              <w:rPr/>
            </w:pPr>
            <w:r w:rsidDel="00000000" w:rsidR="00000000" w:rsidRPr="00000000">
              <w:rPr>
                <w:rFonts w:ascii="Fira Mono" w:cs="Fira Mono" w:eastAsia="Fira Mono" w:hAnsi="Fira Mono"/>
                <w:color w:val="1e293b"/>
                <w:sz w:val="18"/>
                <w:szCs w:val="18"/>
                <w:rtl w:val="0"/>
              </w:rPr>
              <w:t xml:space="preserve">        worker/                ← background job processor + scheduler</w:t>
            </w:r>
            <w:r w:rsidDel="00000000" w:rsidR="00000000" w:rsidRPr="00000000">
              <w:rPr>
                <w:rtl w:val="0"/>
              </w:rPr>
            </w:r>
          </w:p>
          <w:p w:rsidR="00000000" w:rsidDel="00000000" w:rsidP="00000000" w:rsidRDefault="00000000" w:rsidRPr="00000000" w14:paraId="00000096">
            <w:pPr>
              <w:spacing w:after="14" w:before="14" w:lineRule="auto"/>
              <w:rPr/>
            </w:pPr>
            <w:r w:rsidDel="00000000" w:rsidR="00000000" w:rsidRPr="00000000">
              <w:rPr>
                <w:rFonts w:ascii="Fira Mono" w:cs="Fira Mono" w:eastAsia="Fira Mono" w:hAnsi="Fira Mono"/>
                <w:color w:val="1e293b"/>
                <w:sz w:val="18"/>
                <w:szCs w:val="18"/>
                <w:rtl w:val="0"/>
              </w:rPr>
              <w:t xml:space="preserve">      utils/                   ← shared helpers</w:t>
            </w:r>
            <w:r w:rsidDel="00000000" w:rsidR="00000000" w:rsidRPr="00000000">
              <w:rPr>
                <w:rtl w:val="0"/>
              </w:rPr>
            </w:r>
          </w:p>
          <w:p w:rsidR="00000000" w:rsidDel="00000000" w:rsidP="00000000" w:rsidRDefault="00000000" w:rsidRPr="00000000" w14:paraId="00000097">
            <w:pPr>
              <w:spacing w:after="14" w:before="14" w:lineRule="auto"/>
              <w:rPr/>
            </w:pPr>
            <w:r w:rsidDel="00000000" w:rsidR="00000000" w:rsidRPr="00000000">
              <w:rPr>
                <w:rFonts w:ascii="Fira Mono" w:cs="Fira Mono" w:eastAsia="Fira Mono" w:hAnsi="Fira Mono"/>
                <w:color w:val="1e293b"/>
                <w:sz w:val="18"/>
                <w:szCs w:val="18"/>
                <w:rtl w:val="0"/>
              </w:rPr>
              <w:t xml:space="preserve">    tests/                     ← pytest test suite</w:t>
            </w:r>
            <w:r w:rsidDel="00000000" w:rsidR="00000000" w:rsidRPr="00000000">
              <w:rPr>
                <w:rtl w:val="0"/>
              </w:rPr>
            </w:r>
          </w:p>
          <w:p w:rsidR="00000000" w:rsidDel="00000000" w:rsidP="00000000" w:rsidRDefault="00000000" w:rsidRPr="00000000" w14:paraId="00000098">
            <w:pPr>
              <w:spacing w:after="14" w:before="14" w:lineRule="auto"/>
              <w:rPr/>
            </w:pPr>
            <w:r w:rsidDel="00000000" w:rsidR="00000000" w:rsidRPr="00000000">
              <w:rPr>
                <w:rFonts w:ascii="Courier New" w:cs="Courier New" w:eastAsia="Courier New" w:hAnsi="Courier New"/>
                <w:color w:val="1e293b"/>
                <w:sz w:val="18"/>
                <w:szCs w:val="18"/>
                <w:rtl w:val="0"/>
              </w:rPr>
              <w:t xml:space="preserve">  frontend/</w:t>
            </w:r>
            <w:r w:rsidDel="00000000" w:rsidR="00000000" w:rsidRPr="00000000">
              <w:rPr>
                <w:rtl w:val="0"/>
              </w:rPr>
            </w:r>
          </w:p>
          <w:p w:rsidR="00000000" w:rsidDel="00000000" w:rsidP="00000000" w:rsidRDefault="00000000" w:rsidRPr="00000000" w14:paraId="00000099">
            <w:pPr>
              <w:spacing w:after="14" w:before="14" w:lineRule="auto"/>
              <w:rPr/>
            </w:pPr>
            <w:r w:rsidDel="00000000" w:rsidR="00000000" w:rsidRPr="00000000">
              <w:rPr>
                <w:rFonts w:ascii="Courier New" w:cs="Courier New" w:eastAsia="Courier New" w:hAnsi="Courier New"/>
                <w:color w:val="1e293b"/>
                <w:sz w:val="18"/>
                <w:szCs w:val="18"/>
                <w:rtl w:val="0"/>
              </w:rPr>
              <w:t xml:space="preserve">    src/</w:t>
            </w:r>
            <w:r w:rsidDel="00000000" w:rsidR="00000000" w:rsidRPr="00000000">
              <w:rPr>
                <w:rtl w:val="0"/>
              </w:rPr>
            </w:r>
          </w:p>
          <w:p w:rsidR="00000000" w:rsidDel="00000000" w:rsidP="00000000" w:rsidRDefault="00000000" w:rsidRPr="00000000" w14:paraId="0000009A">
            <w:pPr>
              <w:spacing w:after="14" w:before="14" w:lineRule="auto"/>
              <w:rPr/>
            </w:pPr>
            <w:r w:rsidDel="00000000" w:rsidR="00000000" w:rsidRPr="00000000">
              <w:rPr>
                <w:rFonts w:ascii="Fira Mono" w:cs="Fira Mono" w:eastAsia="Fira Mono" w:hAnsi="Fira Mono"/>
                <w:color w:val="1e293b"/>
                <w:sz w:val="18"/>
                <w:szCs w:val="18"/>
                <w:rtl w:val="0"/>
              </w:rPr>
              <w:t xml:space="preserve">      app/                     ← Next.js pages</w:t>
            </w:r>
            <w:r w:rsidDel="00000000" w:rsidR="00000000" w:rsidRPr="00000000">
              <w:rPr>
                <w:rtl w:val="0"/>
              </w:rPr>
            </w:r>
          </w:p>
          <w:p w:rsidR="00000000" w:rsidDel="00000000" w:rsidP="00000000" w:rsidRDefault="00000000" w:rsidRPr="00000000" w14:paraId="0000009B">
            <w:pPr>
              <w:spacing w:after="14" w:before="14" w:lineRule="auto"/>
              <w:rPr/>
            </w:pPr>
            <w:r w:rsidDel="00000000" w:rsidR="00000000" w:rsidRPr="00000000">
              <w:rPr>
                <w:rFonts w:ascii="Fira Mono" w:cs="Fira Mono" w:eastAsia="Fira Mono" w:hAnsi="Fira Mono"/>
                <w:color w:val="1e293b"/>
                <w:sz w:val="18"/>
                <w:szCs w:val="18"/>
                <w:rtl w:val="0"/>
              </w:rPr>
              <w:t xml:space="preserve">      components/              ← React components</w:t>
            </w:r>
            <w:r w:rsidDel="00000000" w:rsidR="00000000" w:rsidRPr="00000000">
              <w:rPr>
                <w:rtl w:val="0"/>
              </w:rPr>
            </w:r>
          </w:p>
          <w:p w:rsidR="00000000" w:rsidDel="00000000" w:rsidP="00000000" w:rsidRDefault="00000000" w:rsidRPr="00000000" w14:paraId="0000009C">
            <w:pPr>
              <w:spacing w:after="14" w:before="14" w:lineRule="auto"/>
              <w:rPr/>
            </w:pPr>
            <w:r w:rsidDel="00000000" w:rsidR="00000000" w:rsidRPr="00000000">
              <w:rPr>
                <w:rFonts w:ascii="Fira Mono" w:cs="Fira Mono" w:eastAsia="Fira Mono" w:hAnsi="Fira Mono"/>
                <w:color w:val="1e293b"/>
                <w:sz w:val="18"/>
                <w:szCs w:val="18"/>
                <w:rtl w:val="0"/>
              </w:rPr>
              <w:t xml:space="preserve">      lib/                     ← API client and TypeScript types</w:t>
            </w:r>
            <w:r w:rsidDel="00000000" w:rsidR="00000000" w:rsidRPr="00000000">
              <w:rPr>
                <w:rtl w:val="0"/>
              </w:rPr>
            </w:r>
          </w:p>
          <w:p w:rsidR="00000000" w:rsidDel="00000000" w:rsidP="00000000" w:rsidRDefault="00000000" w:rsidRPr="00000000" w14:paraId="0000009D">
            <w:pPr>
              <w:spacing w:after="14" w:before="14" w:lineRule="auto"/>
              <w:rPr/>
            </w:pPr>
            <w:r w:rsidDel="00000000" w:rsidR="00000000" w:rsidRPr="00000000">
              <w:rPr>
                <w:rFonts w:ascii="Courier New" w:cs="Courier New" w:eastAsia="Courier New" w:hAnsi="Courier New"/>
                <w:color w:val="1e293b"/>
                <w:sz w:val="18"/>
                <w:szCs w:val="18"/>
                <w:rtl w:val="0"/>
              </w:rPr>
              <w:t xml:space="preserve">  data/</w:t>
            </w:r>
            <w:r w:rsidDel="00000000" w:rsidR="00000000" w:rsidRPr="00000000">
              <w:rPr>
                <w:rtl w:val="0"/>
              </w:rPr>
            </w:r>
          </w:p>
          <w:p w:rsidR="00000000" w:rsidDel="00000000" w:rsidP="00000000" w:rsidRDefault="00000000" w:rsidRPr="00000000" w14:paraId="0000009E">
            <w:pPr>
              <w:spacing w:after="14" w:before="14" w:lineRule="auto"/>
              <w:rPr/>
            </w:pPr>
            <w:r w:rsidDel="00000000" w:rsidR="00000000" w:rsidRPr="00000000">
              <w:rPr>
                <w:rFonts w:ascii="Fira Mono" w:cs="Fira Mono" w:eastAsia="Fira Mono" w:hAnsi="Fira Mono"/>
                <w:color w:val="1e293b"/>
                <w:sz w:val="18"/>
                <w:szCs w:val="18"/>
                <w:rtl w:val="0"/>
              </w:rPr>
              <w:t xml:space="preserve">    raw/iemr/                  ← iEMR patient JSON (git excluded)</w:t>
            </w:r>
            <w:r w:rsidDel="00000000" w:rsidR="00000000" w:rsidRPr="00000000">
              <w:rPr>
                <w:rtl w:val="0"/>
              </w:rPr>
            </w:r>
          </w:p>
          <w:p w:rsidR="00000000" w:rsidDel="00000000" w:rsidP="00000000" w:rsidRDefault="00000000" w:rsidRPr="00000000" w14:paraId="0000009F">
            <w:pPr>
              <w:spacing w:after="14" w:before="14" w:lineRule="auto"/>
              <w:rPr/>
            </w:pPr>
            <w:r w:rsidDel="00000000" w:rsidR="00000000" w:rsidRPr="00000000">
              <w:rPr>
                <w:rFonts w:ascii="Fira Mono" w:cs="Fira Mono" w:eastAsia="Fira Mono" w:hAnsi="Fira Mono"/>
                <w:color w:val="1e293b"/>
                <w:sz w:val="18"/>
                <w:szCs w:val="18"/>
                <w:rtl w:val="0"/>
              </w:rPr>
              <w:t xml:space="preserve">    fhir/bundles/              ← FHIR Bundle files (git excluded)</w:t>
            </w:r>
            <w:r w:rsidDel="00000000" w:rsidR="00000000" w:rsidRPr="00000000">
              <w:rPr>
                <w:rtl w:val="0"/>
              </w:rPr>
            </w:r>
          </w:p>
          <w:p w:rsidR="00000000" w:rsidDel="00000000" w:rsidP="00000000" w:rsidRDefault="00000000" w:rsidRPr="00000000" w14:paraId="000000A0">
            <w:pPr>
              <w:spacing w:after="14" w:before="14" w:lineRule="auto"/>
              <w:rPr/>
            </w:pPr>
            <w:r w:rsidDel="00000000" w:rsidR="00000000" w:rsidRPr="00000000">
              <w:rPr>
                <w:rFonts w:ascii="Fira Mono" w:cs="Fira Mono" w:eastAsia="Fira Mono" w:hAnsi="Fira Mono"/>
                <w:color w:val="1e293b"/>
                <w:sz w:val="18"/>
                <w:szCs w:val="18"/>
                <w:rtl w:val="0"/>
              </w:rPr>
              <w:t xml:space="preserve">    synthetic/                 ← generated readings (git excluded)</w:t>
            </w:r>
            <w:r w:rsidDel="00000000" w:rsidR="00000000" w:rsidRPr="00000000">
              <w:rPr>
                <w:rtl w:val="0"/>
              </w:rPr>
            </w:r>
          </w:p>
          <w:p w:rsidR="00000000" w:rsidDel="00000000" w:rsidP="00000000" w:rsidRDefault="00000000" w:rsidRPr="00000000" w14:paraId="000000A1">
            <w:pPr>
              <w:spacing w:after="14" w:before="14" w:lineRule="auto"/>
              <w:rPr/>
            </w:pPr>
            <w:r w:rsidDel="00000000" w:rsidR="00000000" w:rsidRPr="00000000">
              <w:rPr>
                <w:rFonts w:ascii="Fira Mono" w:cs="Fira Mono" w:eastAsia="Fira Mono" w:hAnsi="Fira Mono"/>
                <w:color w:val="1e293b"/>
                <w:sz w:val="18"/>
                <w:szCs w:val="18"/>
                <w:rtl w:val="0"/>
              </w:rPr>
              <w:t xml:space="preserve">  scripts/                     ← pipeline runner scripts</w:t>
            </w:r>
            <w:r w:rsidDel="00000000" w:rsidR="00000000" w:rsidRPr="00000000">
              <w:rPr>
                <w:rtl w:val="0"/>
              </w:rPr>
            </w:r>
          </w:p>
          <w:p w:rsidR="00000000" w:rsidDel="00000000" w:rsidP="00000000" w:rsidRDefault="00000000" w:rsidRPr="00000000" w14:paraId="000000A2">
            <w:pPr>
              <w:spacing w:after="14" w:before="14" w:lineRule="auto"/>
              <w:rPr/>
            </w:pPr>
            <w:r w:rsidDel="00000000" w:rsidR="00000000" w:rsidRPr="00000000">
              <w:rPr>
                <w:rFonts w:ascii="Fira Mono" w:cs="Fira Mono" w:eastAsia="Fira Mono" w:hAnsi="Fira Mono"/>
                <w:color w:val="1e293b"/>
                <w:sz w:val="18"/>
                <w:szCs w:val="18"/>
                <w:rtl w:val="0"/>
              </w:rPr>
              <w:t xml:space="preserve">  prompts/                     ← LLM prompt files</w:t>
            </w:r>
            <w:r w:rsidDel="00000000" w:rsidR="00000000" w:rsidRPr="00000000">
              <w:rPr>
                <w:rtl w:val="0"/>
              </w:rPr>
            </w:r>
          </w:p>
          <w:p w:rsidR="00000000" w:rsidDel="00000000" w:rsidP="00000000" w:rsidRDefault="00000000" w:rsidRPr="00000000" w14:paraId="000000A3">
            <w:pPr>
              <w:spacing w:after="14" w:before="14" w:lineRule="auto"/>
              <w:rPr/>
            </w:pPr>
            <w:r w:rsidDel="00000000" w:rsidR="00000000" w:rsidRPr="00000000">
              <w:rPr>
                <w:rFonts w:ascii="Fira Mono" w:cs="Fira Mono" w:eastAsia="Fira Mono" w:hAnsi="Fira Mono"/>
                <w:color w:val="1e293b"/>
                <w:sz w:val="18"/>
                <w:szCs w:val="18"/>
                <w:rtl w:val="0"/>
              </w:rPr>
              <w:t xml:space="preserve">  reports/                     ← sprint reports</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Bdr>
          <w:bottom w:color="2563eb" w:space="1" w:sz="8" w:val="single"/>
        </w:pBdr>
        <w:rPr/>
      </w:pPr>
      <w:r w:rsidDel="00000000" w:rsidR="00000000" w:rsidRPr="00000000">
        <w:rPr>
          <w:rtl w:val="0"/>
        </w:rPr>
        <w:t xml:space="preserve">5. Database — 8 Tables</w:t>
      </w:r>
    </w:p>
    <w:p w:rsidR="00000000" w:rsidDel="00000000" w:rsidP="00000000" w:rsidRDefault="00000000" w:rsidRPr="00000000" w14:paraId="000000A6">
      <w:pPr>
        <w:spacing w:after="60" w:before="60" w:lineRule="auto"/>
        <w:rPr/>
      </w:pPr>
      <w:r w:rsidDel="00000000" w:rsidR="00000000" w:rsidRPr="00000000">
        <w:rPr>
          <w:color w:val="374151"/>
          <w:rtl w:val="0"/>
        </w:rPr>
        <w:t xml:space="preserve">PostgreSQL hosted on Supabase. All tables use TIMESTAMPTZ not TIMESTAMP. All UUID primary keys use gen_random_uuid(). All 11 indexes must be created before any data is inserted.</w:t>
      </w:r>
      <w:r w:rsidDel="00000000" w:rsidR="00000000" w:rsidRPr="00000000">
        <w:rPr>
          <w:rtl w:val="0"/>
        </w:rPr>
      </w:r>
    </w:p>
    <w:p w:rsidR="00000000" w:rsidDel="00000000" w:rsidP="00000000" w:rsidRDefault="00000000" w:rsidRPr="00000000" w14:paraId="000000A7">
      <w:pPr>
        <w:spacing w:before="80" w:lineRule="auto"/>
        <w:rPr/>
      </w:pPr>
      <w:r w:rsidDel="00000000" w:rsidR="00000000" w:rsidRPr="00000000">
        <w:rPr>
          <w:rtl w:val="0"/>
        </w:rPr>
      </w:r>
    </w:p>
    <w:tbl>
      <w:tblPr>
        <w:tblStyle w:val="Table16"/>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8"/>
        <w:gridCol w:w="3619"/>
        <w:gridCol w:w="3433"/>
        <w:tblGridChange w:id="0">
          <w:tblGrid>
            <w:gridCol w:w="2508"/>
            <w:gridCol w:w="3619"/>
            <w:gridCol w:w="343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Key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374151"/>
                <w:sz w:val="20"/>
                <w:szCs w:val="20"/>
                <w:rtl w:val="0"/>
              </w:rPr>
              <w:t xml:space="preserve">patients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374151"/>
                <w:sz w:val="20"/>
                <w:szCs w:val="20"/>
                <w:rtl w:val="0"/>
              </w:rPr>
              <w:t xml:space="preserve">patient_id PK, risk_tier, risk_score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374151"/>
                <w:sz w:val="20"/>
                <w:szCs w:val="20"/>
                <w:rtl w:val="0"/>
              </w:rPr>
              <w:t xml:space="preserve">Patient enrolment, risk tier, Layer 2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374151"/>
                <w:sz w:val="20"/>
                <w:szCs w:val="20"/>
                <w:rtl w:val="0"/>
              </w:rPr>
              <w:t xml:space="preserve">clinical_context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374151"/>
                <w:sz w:val="20"/>
                <w:szCs w:val="20"/>
                <w:rtl w:val="0"/>
              </w:rPr>
              <w:t xml:space="preserve">patient_id PK (1:1 with patients)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374151"/>
                <w:sz w:val="20"/>
                <w:szCs w:val="20"/>
                <w:rtl w:val="0"/>
              </w:rPr>
              <w:t xml:space="preserve">Pre-computed EHR context: medications, problems, historic BP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374151"/>
                <w:sz w:val="20"/>
                <w:szCs w:val="20"/>
                <w:rtl w:val="0"/>
              </w:rPr>
              <w:t xml:space="preserve">readings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374151"/>
                <w:sz w:val="20"/>
                <w:szCs w:val="20"/>
                <w:rtl w:val="0"/>
              </w:rPr>
              <w:t xml:space="preserve">reading_id UUID, patient_id, systolic_avg, effective_datetime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374151"/>
                <w:sz w:val="20"/>
                <w:szCs w:val="20"/>
                <w:rtl w:val="0"/>
              </w:rPr>
              <w:t xml:space="preserve">Home BP readings (synthetic for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374151"/>
                <w:sz w:val="20"/>
                <w:szCs w:val="20"/>
                <w:rtl w:val="0"/>
              </w:rPr>
              <w:t xml:space="preserve">medication_confirmations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374151"/>
                <w:sz w:val="20"/>
                <w:szCs w:val="20"/>
                <w:rtl w:val="0"/>
              </w:rPr>
              <w:t xml:space="preserve">confirmation_id UUID, scheduled_time, confirmed_at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374151"/>
                <w:sz w:val="20"/>
                <w:szCs w:val="20"/>
                <w:rtl w:val="0"/>
              </w:rPr>
              <w:t xml:space="preserve">Medication adherence tracking (synthetic for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374151"/>
                <w:sz w:val="20"/>
                <w:szCs w:val="20"/>
                <w:rtl w:val="0"/>
              </w:rPr>
              <w:t xml:space="preserve">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374151"/>
                <w:sz w:val="20"/>
                <w:szCs w:val="20"/>
                <w:rtl w:val="0"/>
              </w:rPr>
              <w:t xml:space="preserve">alert_id UUID, alert_type, patient_id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374151"/>
                <w:sz w:val="20"/>
                <w:szCs w:val="20"/>
                <w:rtl w:val="0"/>
              </w:rPr>
              <w:t xml:space="preserve">Gap, inertia, deterioration alerts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374151"/>
                <w:sz w:val="20"/>
                <w:szCs w:val="20"/>
                <w:rtl w:val="0"/>
              </w:rPr>
              <w:t xml:space="preserve">briefings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374151"/>
                <w:sz w:val="20"/>
                <w:szCs w:val="20"/>
                <w:rtl w:val="0"/>
              </w:rPr>
              <w:t xml:space="preserve">briefing_id UUID, appointment_date, llm_response JSONB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374151"/>
                <w:sz w:val="20"/>
                <w:szCs w:val="20"/>
                <w:rtl w:val="0"/>
              </w:rPr>
              <w:t xml:space="preserve">Pre-visit briefing payload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374151"/>
                <w:sz w:val="20"/>
                <w:szCs w:val="20"/>
                <w:rtl w:val="0"/>
              </w:rPr>
              <w:t xml:space="preserve">processing_jobs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374151"/>
                <w:sz w:val="20"/>
                <w:szCs w:val="20"/>
                <w:rtl w:val="0"/>
              </w:rPr>
              <w:t xml:space="preserve">job_id UUID, idempotency_key UNIQUE,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374151"/>
                <w:sz w:val="20"/>
                <w:szCs w:val="20"/>
                <w:rtl w:val="0"/>
              </w:rPr>
              <w:t xml:space="preserve">Background job queue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374151"/>
                <w:sz w:val="20"/>
                <w:szCs w:val="20"/>
                <w:rtl w:val="0"/>
              </w:rPr>
              <w:t xml:space="preserve">audit_events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374151"/>
                <w:sz w:val="20"/>
                <w:szCs w:val="20"/>
                <w:rtl w:val="0"/>
              </w:rPr>
              <w:t xml:space="preserve">audit_id UUID, action, outcome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374151"/>
                <w:sz w:val="20"/>
                <w:szCs w:val="20"/>
                <w:rtl w:val="0"/>
              </w:rPr>
              <w:t xml:space="preserve">Immutable audit trail</w:t>
            </w:r>
            <w:r w:rsidDel="00000000" w:rsidR="00000000" w:rsidRPr="00000000">
              <w:rPr>
                <w:rtl w:val="0"/>
              </w:rPr>
            </w:r>
          </w:p>
        </w:tc>
      </w:tr>
    </w:tbl>
    <w:p w:rsidR="00000000" w:rsidDel="00000000" w:rsidP="00000000" w:rsidRDefault="00000000" w:rsidRPr="00000000" w14:paraId="000000C3">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Mar>
              <w:top w:w="100.0" w:type="dxa"/>
              <w:left w:w="180.0" w:type="dxa"/>
              <w:bottom w:w="100.0" w:type="dxa"/>
              <w:right w:w="180.0" w:type="dxa"/>
            </w:tcMar>
          </w:tcPr>
          <w:p w:rsidR="00000000" w:rsidDel="00000000" w:rsidP="00000000" w:rsidRDefault="00000000" w:rsidRPr="00000000" w14:paraId="000000C4">
            <w:pPr>
              <w:spacing w:before="60" w:lineRule="auto"/>
              <w:ind w:left="60" w:firstLine="0"/>
              <w:rPr/>
            </w:pPr>
            <w:r w:rsidDel="00000000" w:rsidR="00000000" w:rsidRPr="00000000">
              <w:rPr>
                <w:b w:val="1"/>
                <w:bCs w:val="1"/>
                <w:color w:val="1b3a5c"/>
                <w:rtl w:val="0"/>
              </w:rPr>
              <w:t xml:space="preserve">Critical: parallel arrays in clinical_context</w:t>
            </w:r>
            <w:r w:rsidDel="00000000" w:rsidR="00000000" w:rsidRPr="00000000">
              <w:rPr>
                <w:rtl w:val="0"/>
              </w:rPr>
            </w:r>
          </w:p>
          <w:p w:rsidR="00000000" w:rsidDel="00000000" w:rsidP="00000000" w:rsidRDefault="00000000" w:rsidRPr="00000000" w14:paraId="000000C5">
            <w:pPr>
              <w:spacing w:before="30" w:lineRule="auto"/>
              <w:ind w:left="60" w:firstLine="0"/>
              <w:rPr/>
            </w:pPr>
            <w:r w:rsidDel="00000000" w:rsidR="00000000" w:rsidRPr="00000000">
              <w:rPr>
                <w:color w:val="374151"/>
                <w:rtl w:val="0"/>
              </w:rPr>
              <w:t xml:space="preserve">active_problems[n] always corresponds to problem_codes[n]</w:t>
            </w:r>
            <w:r w:rsidDel="00000000" w:rsidR="00000000" w:rsidRPr="00000000">
              <w:rPr>
                <w:rtl w:val="0"/>
              </w:rPr>
            </w:r>
          </w:p>
          <w:p w:rsidR="00000000" w:rsidDel="00000000" w:rsidP="00000000" w:rsidRDefault="00000000" w:rsidRPr="00000000" w14:paraId="000000C6">
            <w:pPr>
              <w:spacing w:before="30" w:lineRule="auto"/>
              <w:ind w:left="60" w:firstLine="0"/>
              <w:rPr/>
            </w:pPr>
            <w:r w:rsidDel="00000000" w:rsidR="00000000" w:rsidRPr="00000000">
              <w:rPr>
                <w:color w:val="374151"/>
                <w:rtl w:val="0"/>
              </w:rPr>
              <w:t xml:space="preserve">current_medications[n] always corresponds to med_rxnorm_codes[n]</w:t>
            </w:r>
            <w:r w:rsidDel="00000000" w:rsidR="00000000" w:rsidRPr="00000000">
              <w:rPr>
                <w:rtl w:val="0"/>
              </w:rPr>
            </w:r>
          </w:p>
          <w:p w:rsidR="00000000" w:rsidDel="00000000" w:rsidP="00000000" w:rsidRDefault="00000000" w:rsidRPr="00000000" w14:paraId="000000C7">
            <w:pPr>
              <w:spacing w:before="30" w:lineRule="auto"/>
              <w:ind w:left="60" w:firstLine="0"/>
              <w:rPr/>
            </w:pPr>
            <w:r w:rsidDel="00000000" w:rsidR="00000000" w:rsidRPr="00000000">
              <w:rPr>
                <w:color w:val="374151"/>
                <w:rtl w:val="0"/>
              </w:rPr>
              <w:t xml:space="preserve">historic_bp_systolic[n] always corresponds to historic_bp_dates[n]</w:t>
            </w:r>
            <w:r w:rsidDel="00000000" w:rsidR="00000000" w:rsidRPr="00000000">
              <w:rPr>
                <w:rtl w:val="0"/>
              </w:rPr>
            </w:r>
          </w:p>
          <w:p w:rsidR="00000000" w:rsidDel="00000000" w:rsidP="00000000" w:rsidRDefault="00000000" w:rsidRPr="00000000" w14:paraId="000000C8">
            <w:pPr>
              <w:spacing w:after="60" w:before="30" w:lineRule="auto"/>
              <w:ind w:left="60" w:firstLine="0"/>
              <w:rPr/>
            </w:pPr>
            <w:r w:rsidDel="00000000" w:rsidR="00000000" w:rsidRPr="00000000">
              <w:rPr>
                <w:color w:val="374151"/>
                <w:rtl w:val="0"/>
              </w:rPr>
              <w:t xml:space="preserve">If you add to one array you must add to the parallel array at the same index.</w:t>
            </w:r>
            <w:r w:rsidDel="00000000" w:rsidR="00000000" w:rsidRPr="00000000">
              <w:rPr>
                <w:rtl w:val="0"/>
              </w:rPr>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2563eb" w:space="1" w:sz="8" w:val="single"/>
        </w:pBdr>
        <w:rPr/>
      </w:pPr>
      <w:r w:rsidDel="00000000" w:rsidR="00000000" w:rsidRPr="00000000">
        <w:rPr>
          <w:rtl w:val="0"/>
        </w:rPr>
        <w:t xml:space="preserve">6. Synthetic Data Rules</w:t>
      </w:r>
    </w:p>
    <w:p w:rsidR="00000000" w:rsidDel="00000000" w:rsidP="00000000" w:rsidRDefault="00000000" w:rsidRPr="00000000" w14:paraId="000000CB">
      <w:pPr>
        <w:spacing w:after="60" w:before="60" w:lineRule="auto"/>
        <w:rPr/>
      </w:pPr>
      <w:r w:rsidDel="00000000" w:rsidR="00000000" w:rsidRPr="00000000">
        <w:rPr>
          <w:color w:val="374151"/>
          <w:rtl w:val="0"/>
        </w:rPr>
        <w:t xml:space="preserve">ARIA generates synthetic home BP readings for the MVP demo anchored on real iEMR clinic data. A clinical reviewer will immediately spot unrealistic data. These rules are non-negotiable.</w:t>
      </w:r>
      <w:r w:rsidDel="00000000" w:rsidR="00000000" w:rsidRPr="00000000">
        <w:rPr>
          <w:rtl w:val="0"/>
        </w:rPr>
      </w:r>
    </w:p>
    <w:p w:rsidR="00000000" w:rsidDel="00000000" w:rsidP="00000000" w:rsidRDefault="00000000" w:rsidRPr="00000000" w14:paraId="000000CC">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3159"/>
        <w:gridCol w:w="4497"/>
        <w:tblGridChange w:id="0">
          <w:tblGrid>
            <w:gridCol w:w="1704"/>
            <w:gridCol w:w="3159"/>
            <w:gridCol w:w="4497"/>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Failure Mode to Avoid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374151"/>
                <w:sz w:val="20"/>
                <w:szCs w:val="20"/>
                <w:rtl w:val="0"/>
              </w:rPr>
              <w:t xml:space="preserve">Day-to-day systolic 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374151"/>
                <w:sz w:val="20"/>
                <w:szCs w:val="20"/>
                <w:rtl w:val="0"/>
              </w:rPr>
              <w:t xml:space="preserve">8–12 mmHg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374151"/>
                <w:sz w:val="20"/>
                <w:szCs w:val="20"/>
                <w:rtl w:val="0"/>
              </w:rPr>
              <w:t xml:space="preserve">NEVER less than 5 — flat variance is the most common synthetic data error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374151"/>
                <w:sz w:val="20"/>
                <w:szCs w:val="20"/>
                <w:rtl w:val="0"/>
              </w:rPr>
              <w:t xml:space="preserve">Morning vs evening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374151"/>
                <w:sz w:val="20"/>
                <w:szCs w:val="20"/>
                <w:rtl w:val="0"/>
              </w:rPr>
              <w:t xml:space="preserve">Morning 5–10 mmHg HIGHER than evening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374151"/>
                <w:sz w:val="20"/>
                <w:szCs w:val="20"/>
                <w:rtl w:val="0"/>
              </w:rPr>
              <w:t xml:space="preserve">Must be visible every single week without exception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374151"/>
                <w:sz w:val="20"/>
                <w:szCs w:val="20"/>
                <w:rtl w:val="0"/>
              </w:rPr>
              <w:t xml:space="preserve">Round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374151"/>
                <w:sz w:val="20"/>
                <w:szCs w:val="20"/>
                <w:rtl w:val="0"/>
              </w:rPr>
              <w:t xml:space="preserve">NEVER exactly 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374151"/>
                <w:sz w:val="20"/>
                <w:szCs w:val="20"/>
                <w:rtl w:val="0"/>
              </w:rPr>
              <w:t xml:space="preserve">Real readings: 153, 161, 148, 167 not 155, 160, 150, 165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374151"/>
                <w:sz w:val="20"/>
                <w:szCs w:val="20"/>
                <w:rtl w:val="0"/>
              </w:rPr>
              <w:t xml:space="preserve">Two-reading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374151"/>
                <w:sz w:val="20"/>
                <w:szCs w:val="20"/>
                <w:rtl w:val="0"/>
              </w:rPr>
              <w:t xml:space="preserve">Readings 1 and 2 differ by 2–6 mmHg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374151"/>
                <w:sz w:val="20"/>
                <w:szCs w:val="20"/>
                <w:rtl w:val="0"/>
              </w:rPr>
              <w:t xml:space="preserve">Reading 2 is typically slightly lower due to rest 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374151"/>
                <w:sz w:val="20"/>
                <w:szCs w:val="20"/>
                <w:rtl w:val="0"/>
              </w:rPr>
              <w:t xml:space="preserve">Diastolic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374151"/>
                <w:sz w:val="20"/>
                <w:szCs w:val="20"/>
                <w:rtl w:val="0"/>
              </w:rPr>
              <w:t xml:space="preserve">Systolic × 0.60–0.66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374151"/>
                <w:sz w:val="20"/>
                <w:szCs w:val="20"/>
                <w:rtl w:val="0"/>
              </w:rPr>
              <w:t xml:space="preserve">Diastolic does not move independently in treated hypertension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374151"/>
                <w:sz w:val="20"/>
                <w:szCs w:val="20"/>
                <w:rtl w:val="0"/>
              </w:rPr>
              <w:t xml:space="preserve">Device outage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374151"/>
                <w:sz w:val="20"/>
                <w:szCs w:val="20"/>
                <w:rtl w:val="0"/>
              </w:rPr>
              <w:t xml:space="preserve">ABSENT ROWS — 1–2 episodes of 2–4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374151"/>
                <w:sz w:val="20"/>
                <w:szCs w:val="20"/>
                <w:rtl w:val="0"/>
              </w:rPr>
              <w:t xml:space="preserve">Never store null values for outage days — gap means no 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374151"/>
                <w:sz w:val="20"/>
                <w:szCs w:val="20"/>
                <w:rtl w:val="0"/>
              </w:rPr>
              <w:t xml:space="preserve">White-coat dip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374151"/>
                <w:sz w:val="20"/>
                <w:szCs w:val="20"/>
                <w:rtl w:val="0"/>
              </w:rPr>
              <w:t xml:space="preserve">10–15 mmHg drop 3–5 days before appointment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374151"/>
                <w:sz w:val="20"/>
                <w:szCs w:val="20"/>
                <w:rtl w:val="0"/>
              </w:rPr>
              <w:t xml:space="preserve">Decline is gradual over days, not sudden</w:t>
            </w:r>
            <w:r w:rsidDel="00000000" w:rsidR="00000000" w:rsidRPr="00000000">
              <w:rPr>
                <w:rtl w:val="0"/>
              </w:rPr>
            </w:r>
          </w:p>
        </w:tc>
      </w:tr>
    </w:tbl>
    <w:p w:rsidR="00000000" w:rsidDel="00000000" w:rsidP="00000000" w:rsidRDefault="00000000" w:rsidRPr="00000000" w14:paraId="000000E5">
      <w:pPr>
        <w:spacing w:before="8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6.1  Patient A Demo Scenario (28 days)</w:t>
      </w:r>
    </w:p>
    <w:p w:rsidR="00000000" w:rsidDel="00000000" w:rsidP="00000000" w:rsidRDefault="00000000" w:rsidRPr="00000000" w14:paraId="000000E7">
      <w:pPr>
        <w:spacing w:after="60" w:before="60" w:lineRule="auto"/>
        <w:rPr/>
      </w:pPr>
      <w:r w:rsidDel="00000000" w:rsidR="00000000" w:rsidRPr="00000000">
        <w:rPr>
          <w:color w:val="374151"/>
          <w:rtl w:val="0"/>
        </w:rPr>
        <w:t xml:space="preserve">Patient A is patient 1091 from the iEMR dataset. Synthetic readings are anchored on real clinic BPs of 185/72 and 180/73.</w:t>
      </w:r>
      <w:r w:rsidDel="00000000" w:rsidR="00000000" w:rsidRPr="00000000">
        <w:rPr>
          <w:rtl w:val="0"/>
        </w:rPr>
      </w:r>
    </w:p>
    <w:p w:rsidR="00000000" w:rsidDel="00000000" w:rsidP="00000000" w:rsidRDefault="00000000" w:rsidRPr="00000000" w14:paraId="000000E8">
      <w:pPr>
        <w:spacing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2355"/>
        <w:gridCol w:w="6211"/>
        <w:tblGridChange w:id="0">
          <w:tblGrid>
            <w:gridCol w:w="794"/>
            <w:gridCol w:w="2355"/>
            <w:gridCol w:w="6211"/>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Pattern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374151"/>
                <w:sz w:val="20"/>
                <w:szCs w:val="20"/>
                <w:rtl w:val="0"/>
              </w:rPr>
              <w:t xml:space="preserve">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374151"/>
                <w:sz w:val="20"/>
                <w:szCs w:val="20"/>
                <w:rtl w:val="0"/>
              </w:rPr>
              <w:t xml:space="preserve">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374151"/>
                <w:sz w:val="20"/>
                <w:szCs w:val="20"/>
                <w:rtl w:val="0"/>
              </w:rPr>
              <w:t xml:space="preserve">Morning ~163 mmHg SD=8. Evening 6–9 lower. No missed readings.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374151"/>
                <w:sz w:val="20"/>
                <w:szCs w:val="20"/>
                <w:rtl w:val="0"/>
              </w:rPr>
              <w:t xml:space="preserve">8–14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374151"/>
                <w:sz w:val="20"/>
                <w:szCs w:val="20"/>
                <w:rtl w:val="0"/>
              </w:rPr>
              <w:t xml:space="preserve">Inertia develops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374151"/>
                <w:sz w:val="20"/>
                <w:szCs w:val="20"/>
                <w:rtl w:val="0"/>
              </w:rPr>
              <w:t xml:space="preserve">Systolic drifts to ~165. One missed evening reading Saturday.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374151"/>
                <w:sz w:val="20"/>
                <w:szCs w:val="20"/>
                <w:rtl w:val="0"/>
              </w:rPr>
              <w:t xml:space="preserve">15–18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374151"/>
                <w:sz w:val="20"/>
                <w:szCs w:val="20"/>
                <w:rtl w:val="0"/>
              </w:rPr>
              <w:t xml:space="preserve">Continued elevation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374151"/>
                <w:sz w:val="20"/>
                <w:szCs w:val="20"/>
                <w:rtl w:val="0"/>
              </w:rPr>
              <w:t xml:space="preserve">164–167 mmHg. Device outage days 16–17 — absent rows.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374151"/>
                <w:sz w:val="20"/>
                <w:szCs w:val="20"/>
                <w:rtl w:val="0"/>
              </w:rPr>
              <w:t xml:space="preserve">19–21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374151"/>
                <w:sz w:val="20"/>
                <w:szCs w:val="20"/>
                <w:rtl w:val="0"/>
              </w:rPr>
              <w:t xml:space="preserve">Pre-appointment dip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374151"/>
                <w:sz w:val="20"/>
                <w:szCs w:val="20"/>
                <w:rtl w:val="0"/>
              </w:rPr>
              <w:t xml:space="preserve">Gradual drop to 148–153. White-coat adherence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374151"/>
                <w:sz w:val="20"/>
                <w:szCs w:val="20"/>
                <w:rtl w:val="0"/>
              </w:rPr>
              <w:t xml:space="preserve">22–28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374151"/>
                <w:sz w:val="20"/>
                <w:szCs w:val="20"/>
                <w:rtl w:val="0"/>
              </w:rPr>
              <w:t xml:space="preserve">Post-appointment return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374151"/>
                <w:sz w:val="20"/>
                <w:szCs w:val="20"/>
                <w:rtl w:val="0"/>
              </w:rPr>
              <w:t xml:space="preserve">Return to 160–166. Weekend misses days 25–26.</w:t>
            </w:r>
            <w:r w:rsidDel="00000000" w:rsidR="00000000" w:rsidRPr="00000000">
              <w:rPr>
                <w:rtl w:val="0"/>
              </w:rPr>
            </w:r>
          </w:p>
        </w:tc>
      </w:tr>
    </w:tbl>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Bdr>
          <w:bottom w:color="2563eb" w:space="1" w:sz="8" w:val="single"/>
        </w:pBdr>
        <w:rPr/>
      </w:pPr>
      <w:r w:rsidDel="00000000" w:rsidR="00000000" w:rsidRPr="00000000">
        <w:rPr>
          <w:rtl w:val="0"/>
        </w:rPr>
        <w:t xml:space="preserve">7. Git Workflow</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1b1b" w:space="0" w:sz="4" w:val="single"/>
              <w:left w:color="991b1b" w:space="0" w:sz="4" w:val="single"/>
              <w:bottom w:color="991b1b" w:space="0" w:sz="4" w:val="single"/>
              <w:right w:color="991b1b" w:space="0" w:sz="4" w:val="single"/>
            </w:tcBorders>
            <w:shd w:fill="fee2e2" w:val="clear"/>
            <w:tcMar>
              <w:top w:w="100.0" w:type="dxa"/>
              <w:left w:w="180.0" w:type="dxa"/>
              <w:bottom w:w="100.0" w:type="dxa"/>
              <w:right w:w="180.0" w:type="dxa"/>
            </w:tcMar>
          </w:tcPr>
          <w:p w:rsidR="00000000" w:rsidDel="00000000" w:rsidP="00000000" w:rsidRDefault="00000000" w:rsidRPr="00000000" w14:paraId="000000FD">
            <w:pPr>
              <w:spacing w:before="60" w:lineRule="auto"/>
              <w:ind w:left="60" w:firstLine="0"/>
              <w:rPr/>
            </w:pPr>
            <w:r w:rsidDel="00000000" w:rsidR="00000000" w:rsidRPr="00000000">
              <w:rPr>
                <w:b w:val="1"/>
                <w:bCs w:val="1"/>
                <w:color w:val="991b1b"/>
                <w:rtl w:val="0"/>
              </w:rPr>
              <w:t xml:space="preserve">Never commit directly to main. Always create a feature branch.</w:t>
            </w:r>
            <w:r w:rsidDel="00000000" w:rsidR="00000000" w:rsidRPr="00000000">
              <w:rPr>
                <w:rtl w:val="0"/>
              </w:rPr>
            </w:r>
          </w:p>
          <w:p w:rsidR="00000000" w:rsidDel="00000000" w:rsidP="00000000" w:rsidRDefault="00000000" w:rsidRPr="00000000" w14:paraId="000000FE">
            <w:pPr>
              <w:spacing w:after="60" w:before="30" w:lineRule="auto"/>
              <w:ind w:left="60" w:firstLine="0"/>
              <w:rPr/>
            </w:pPr>
            <w:r w:rsidDel="00000000" w:rsidR="00000000" w:rsidRPr="00000000">
              <w:rPr>
                <w:color w:val="374151"/>
                <w:rtl w:val="0"/>
              </w:rPr>
              <w:t xml:space="preserve">Never commit: backend/.env, patient JSON files, CLAUDE.md, .claude/ folder</w:t>
            </w:r>
            <w:r w:rsidDel="00000000" w:rsidR="00000000" w:rsidRPr="00000000">
              <w:rPr>
                <w:rtl w:val="0"/>
              </w:rPr>
            </w:r>
          </w:p>
        </w:tc>
      </w:tr>
    </w:tbl>
    <w:p w:rsidR="00000000" w:rsidDel="00000000" w:rsidP="00000000" w:rsidRDefault="00000000" w:rsidRPr="00000000" w14:paraId="000000FF">
      <w:pPr>
        <w:spacing w:before="8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7.1  Daily Workflow</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Pull latest changes: git pull origin main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Read STATUS.md to see what has been built since your last session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Create a feature branch: git checkout -b feat/your-feature-name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Implement your feature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Run tests: cd backend &amp;&amp; python -m pytest tests/ -v -m "not integration"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Run linter: ruff check app/</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Stage specific files: git add backend/app/services/fhir/adapter.py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Commit: git commit -m "feat(fhir): implement iEMR-to-FHIR adapter"</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Push branch: git push origin feat/your-feature-name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Update STATUS.md and push: move your task from IN PROGRESS to COMPLETE</w:t>
      </w:r>
      <w:r w:rsidDel="00000000" w:rsidR="00000000" w:rsidRPr="00000000">
        <w:rPr>
          <w:rtl w:val="0"/>
        </w:rPr>
      </w:r>
    </w:p>
    <w:p w:rsidR="00000000" w:rsidDel="00000000" w:rsidP="00000000" w:rsidRDefault="00000000" w:rsidRPr="00000000" w14:paraId="0000010B">
      <w:pPr>
        <w:spacing w:before="8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7.2  Commit Message Format</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0D">
            <w:pPr>
              <w:spacing w:after="14" w:before="14" w:lineRule="auto"/>
              <w:rPr/>
            </w:pPr>
            <w:r w:rsidDel="00000000" w:rsidR="00000000" w:rsidRPr="00000000">
              <w:rPr>
                <w:rFonts w:ascii="Courier New" w:cs="Courier New" w:eastAsia="Courier New" w:hAnsi="Courier New"/>
                <w:color w:val="1e293b"/>
                <w:sz w:val="18"/>
                <w:szCs w:val="18"/>
                <w:rtl w:val="0"/>
              </w:rPr>
              <w:t xml:space="preserve">feat(fhir): implement iEMR-to-FHIR adapter for all 6 resource types</w:t>
            </w:r>
            <w:r w:rsidDel="00000000" w:rsidR="00000000" w:rsidRPr="00000000">
              <w:rPr>
                <w:rtl w:val="0"/>
              </w:rPr>
            </w:r>
          </w:p>
          <w:p w:rsidR="00000000" w:rsidDel="00000000" w:rsidP="00000000" w:rsidRDefault="00000000" w:rsidRPr="00000000" w14:paraId="0000010E">
            <w:pPr>
              <w:spacing w:after="14" w:before="14" w:lineRule="auto"/>
              <w:rPr/>
            </w:pPr>
            <w:r w:rsidDel="00000000" w:rsidR="00000000" w:rsidRPr="00000000">
              <w:rPr>
                <w:rFonts w:ascii="Courier New" w:cs="Courier New" w:eastAsia="Courier New" w:hAnsi="Courier New"/>
                <w:color w:val="1e293b"/>
                <w:sz w:val="18"/>
                <w:szCs w:val="18"/>
                <w:rtl w:val="0"/>
              </w:rPr>
              <w:t xml:space="preserve">fix(generator): correct diastolic calculation to use 0.60-0.66 ratio</w:t>
            </w:r>
            <w:r w:rsidDel="00000000" w:rsidR="00000000" w:rsidRPr="00000000">
              <w:rPr>
                <w:rtl w:val="0"/>
              </w:rPr>
            </w:r>
          </w:p>
          <w:p w:rsidR="00000000" w:rsidDel="00000000" w:rsidP="00000000" w:rsidRDefault="00000000" w:rsidRPr="00000000" w14:paraId="0000010F">
            <w:pPr>
              <w:spacing w:after="14" w:before="14" w:lineRule="auto"/>
              <w:rPr/>
            </w:pPr>
            <w:r w:rsidDel="00000000" w:rsidR="00000000" w:rsidRPr="00000000">
              <w:rPr>
                <w:rFonts w:ascii="Courier New" w:cs="Courier New" w:eastAsia="Courier New" w:hAnsi="Courier New"/>
                <w:color w:val="1e293b"/>
                <w:sz w:val="18"/>
                <w:szCs w:val="18"/>
                <w:rtl w:val="0"/>
              </w:rPr>
              <w:t xml:space="preserve">test(pattern): add inertia detection tests for all 4 conditions</w:t>
            </w:r>
            <w:r w:rsidDel="00000000" w:rsidR="00000000" w:rsidRPr="00000000">
              <w:rPr>
                <w:rtl w:val="0"/>
              </w:rPr>
            </w:r>
          </w:p>
          <w:p w:rsidR="00000000" w:rsidDel="00000000" w:rsidP="00000000" w:rsidRDefault="00000000" w:rsidRPr="00000000" w14:paraId="00000110">
            <w:pPr>
              <w:spacing w:after="14" w:before="14" w:lineRule="auto"/>
              <w:rPr/>
            </w:pPr>
            <w:r w:rsidDel="00000000" w:rsidR="00000000" w:rsidRPr="00000000">
              <w:rPr>
                <w:rFonts w:ascii="Courier New" w:cs="Courier New" w:eastAsia="Courier New" w:hAnsi="Courier New"/>
                <w:color w:val="1e293b"/>
                <w:sz w:val="18"/>
                <w:szCs w:val="18"/>
                <w:rtl w:val="0"/>
              </w:rPr>
              <w:t xml:space="preserve">chore(deps): add apscheduler to requirements.txt</w:t>
            </w:r>
            <w:r w:rsidDel="00000000" w:rsidR="00000000" w:rsidRPr="00000000">
              <w:rPr>
                <w:rtl w:val="0"/>
              </w:rPr>
            </w:r>
          </w:p>
        </w:tc>
      </w:tr>
    </w:tbl>
    <w:p w:rsidR="00000000" w:rsidDel="00000000" w:rsidP="00000000" w:rsidRDefault="00000000" w:rsidRPr="00000000" w14:paraId="00000111">
      <w:pPr>
        <w:spacing w:before="8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7.3  Branch Naming</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9"/>
        <w:gridCol w:w="3185"/>
        <w:gridCol w:w="3646"/>
        <w:tblGridChange w:id="0">
          <w:tblGrid>
            <w:gridCol w:w="2529"/>
            <w:gridCol w:w="3185"/>
            <w:gridCol w:w="364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374151"/>
                <w:sz w:val="20"/>
                <w:szCs w:val="20"/>
                <w:rtl w:val="0"/>
              </w:rPr>
              <w:t xml:space="preserve">New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374151"/>
                <w:sz w:val="20"/>
                <w:szCs w:val="20"/>
                <w:rtl w:val="0"/>
              </w:rPr>
              <w:t xml:space="preserve">feat/&lt;description&gt;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374151"/>
                <w:sz w:val="20"/>
                <w:szCs w:val="20"/>
                <w:rtl w:val="0"/>
              </w:rPr>
              <w:t xml:space="preserve">feat/fhir-adapter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374151"/>
                <w:sz w:val="20"/>
                <w:szCs w:val="20"/>
                <w:rtl w:val="0"/>
              </w:rPr>
              <w:t xml:space="preserve">Bug 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374151"/>
                <w:sz w:val="20"/>
                <w:szCs w:val="20"/>
                <w:rtl w:val="0"/>
              </w:rPr>
              <w:t xml:space="preserve">fix/&lt;description&gt;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374151"/>
                <w:sz w:val="20"/>
                <w:szCs w:val="20"/>
                <w:rtl w:val="0"/>
              </w:rPr>
              <w:t xml:space="preserve">fix/diastolic-calculation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374151"/>
                <w:sz w:val="20"/>
                <w:szCs w:val="20"/>
                <w:rtl w:val="0"/>
              </w:rPr>
              <w:t xml:space="preserve">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374151"/>
                <w:sz w:val="20"/>
                <w:szCs w:val="20"/>
                <w:rtl w:val="0"/>
              </w:rPr>
              <w:t xml:space="preserve">test/&lt;description&gt;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374151"/>
                <w:sz w:val="20"/>
                <w:szCs w:val="20"/>
                <w:rtl w:val="0"/>
              </w:rPr>
              <w:t xml:space="preserve">test/inertia-detector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374151"/>
                <w:sz w:val="20"/>
                <w:szCs w:val="20"/>
                <w:rtl w:val="0"/>
              </w:rPr>
              <w:t xml:space="preserve">Documentation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374151"/>
                <w:sz w:val="20"/>
                <w:szCs w:val="20"/>
                <w:rtl w:val="0"/>
              </w:rPr>
              <w:t xml:space="preserve">docs/&lt;description&gt;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374151"/>
                <w:sz w:val="20"/>
                <w:szCs w:val="20"/>
                <w:rtl w:val="0"/>
              </w:rPr>
              <w:t xml:space="preserve">docs/update-status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374151"/>
                <w:sz w:val="20"/>
                <w:szCs w:val="20"/>
                <w:rtl w:val="0"/>
              </w:rPr>
              <w:t xml:space="preserve">Chore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374151"/>
                <w:sz w:val="20"/>
                <w:szCs w:val="20"/>
                <w:rtl w:val="0"/>
              </w:rPr>
              <w:t xml:space="preserve">chore/&lt;description&gt;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374151"/>
                <w:sz w:val="20"/>
                <w:szCs w:val="20"/>
                <w:rtl w:val="0"/>
              </w:rPr>
              <w:t xml:space="preserve">chore/add-dependency</w:t>
            </w:r>
            <w:r w:rsidDel="00000000" w:rsidR="00000000" w:rsidRPr="00000000">
              <w:rPr>
                <w:rtl w:val="0"/>
              </w:rPr>
            </w:r>
          </w:p>
        </w:tc>
      </w:tr>
    </w:tbl>
    <w:p w:rsidR="00000000" w:rsidDel="00000000" w:rsidP="00000000" w:rsidRDefault="00000000" w:rsidRPr="00000000" w14:paraId="00000125">
      <w:pPr>
        <w:spacing w:before="80" w:lineRule="auto"/>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7.4  STATUS.md — How to Update It</w:t>
      </w:r>
    </w:p>
    <w:p w:rsidR="00000000" w:rsidDel="00000000" w:rsidP="00000000" w:rsidRDefault="00000000" w:rsidRPr="00000000" w14:paraId="00000127">
      <w:pPr>
        <w:spacing w:after="60" w:before="60" w:lineRule="auto"/>
        <w:rPr/>
      </w:pPr>
      <w:r w:rsidDel="00000000" w:rsidR="00000000" w:rsidRPr="00000000">
        <w:rPr>
          <w:color w:val="374151"/>
          <w:rtl w:val="0"/>
        </w:rPr>
        <w:t xml:space="preserve">STATUS.md is the shared coordination file. Every teammate reads it before starting work. Update it every time you complete a task, discover a schema change, or find something that affects other teammates.</w:t>
      </w:r>
      <w:r w:rsidDel="00000000" w:rsidR="00000000" w:rsidRPr="00000000">
        <w:rPr>
          <w:rtl w:val="0"/>
        </w:rPr>
      </w:r>
    </w:p>
    <w:p w:rsidR="00000000" w:rsidDel="00000000" w:rsidP="00000000" w:rsidRDefault="00000000" w:rsidRPr="00000000" w14:paraId="00000128">
      <w:pPr>
        <w:spacing w:before="40" w:lineRule="auto"/>
        <w:rPr/>
      </w:pPr>
      <w:r w:rsidDel="00000000" w:rsidR="00000000" w:rsidRPr="00000000">
        <w:rPr>
          <w:rtl w:val="0"/>
        </w:rPr>
      </w:r>
    </w:p>
    <w:tbl>
      <w:tblPr>
        <w:tblStyle w:val="Table2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3584"/>
        <w:gridCol w:w="3529"/>
        <w:tblGridChange w:id="0">
          <w:tblGrid>
            <w:gridCol w:w="2247"/>
            <w:gridCol w:w="3584"/>
            <w:gridCol w:w="3529"/>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When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What to update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How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374151"/>
                <w:sz w:val="20"/>
                <w:szCs w:val="20"/>
                <w:rtl w:val="0"/>
              </w:rPr>
              <w:t xml:space="preserve">Finish a 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374151"/>
                <w:sz w:val="20"/>
                <w:szCs w:val="20"/>
                <w:rtl w:val="0"/>
              </w:rPr>
              <w:t xml:space="preserve">Move file from IN PROGRESS to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374151"/>
                <w:sz w:val="20"/>
                <w:szCs w:val="20"/>
                <w:rtl w:val="0"/>
              </w:rPr>
              <w:t xml:space="preserve">Edit STATUS.md, commit with the feature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374151"/>
                <w:sz w:val="20"/>
                <w:szCs w:val="20"/>
                <w:rtl w:val="0"/>
              </w:rPr>
              <w:t xml:space="preserve">Start a 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374151"/>
                <w:sz w:val="20"/>
                <w:szCs w:val="20"/>
                <w:rtl w:val="0"/>
              </w:rPr>
              <w:t xml:space="preserve">Add file to IN PROGRESS with your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374151"/>
                <w:sz w:val="20"/>
                <w:szCs w:val="20"/>
                <w:rtl w:val="0"/>
              </w:rPr>
              <w:t xml:space="preserve">So teammates know it is taken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374151"/>
                <w:sz w:val="20"/>
                <w:szCs w:val="20"/>
                <w:rtl w:val="0"/>
              </w:rPr>
              <w:t xml:space="preserve">Schema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374151"/>
                <w:sz w:val="20"/>
                <w:szCs w:val="20"/>
                <w:rtl w:val="0"/>
              </w:rPr>
              <w:t xml:space="preserve">Add to Schema Changes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374151"/>
                <w:sz w:val="20"/>
                <w:szCs w:val="20"/>
                <w:rtl w:val="0"/>
              </w:rPr>
              <w:t xml:space="preserve">Critical — affects every teammate's models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374151"/>
                <w:sz w:val="20"/>
                <w:szCs w:val="20"/>
                <w:rtl w:val="0"/>
              </w:rPr>
              <w:t xml:space="preserve">Plan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374151"/>
                <w:sz w:val="20"/>
                <w:szCs w:val="20"/>
                <w:rtl w:val="0"/>
              </w:rPr>
              <w:t xml:space="preserve">Add to Plan Changes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374151"/>
                <w:sz w:val="20"/>
                <w:szCs w:val="20"/>
                <w:rtl w:val="0"/>
              </w:rPr>
              <w:t xml:space="preserve">Prevents teammates working from stale spec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374151"/>
                <w:sz w:val="20"/>
                <w:szCs w:val="20"/>
                <w:rtl w:val="0"/>
              </w:rPr>
              <w:t xml:space="preserve">Discover a bug or limitation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374151"/>
                <w:sz w:val="20"/>
                <w:szCs w:val="20"/>
                <w:rtl w:val="0"/>
              </w:rPr>
              <w:t xml:space="preserve">Add to Known Issues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374151"/>
                <w:sz w:val="20"/>
                <w:szCs w:val="20"/>
                <w:rtl w:val="0"/>
              </w:rPr>
              <w:t xml:space="preserve">Saves teammates hitting the same issue</w:t>
            </w:r>
            <w:r w:rsidDel="00000000" w:rsidR="00000000" w:rsidRPr="00000000">
              <w:rPr>
                <w:rtl w:val="0"/>
              </w:rPr>
            </w:r>
          </w:p>
        </w:tc>
      </w:tr>
    </w:tbl>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pBdr>
          <w:bottom w:color="2563eb" w:space="1" w:sz="8" w:val="single"/>
        </w:pBdr>
        <w:rPr/>
      </w:pPr>
      <w:r w:rsidDel="00000000" w:rsidR="00000000" w:rsidRPr="00000000">
        <w:rPr>
          <w:rtl w:val="0"/>
        </w:rPr>
        <w:t xml:space="preserve">8. Code Standards</w:t>
      </w:r>
    </w:p>
    <w:p w:rsidR="00000000" w:rsidDel="00000000" w:rsidP="00000000" w:rsidRDefault="00000000" w:rsidRPr="00000000" w14:paraId="0000013D">
      <w:pPr>
        <w:pStyle w:val="Heading2"/>
        <w:rPr/>
      </w:pPr>
      <w:r w:rsidDel="00000000" w:rsidR="00000000" w:rsidRPr="00000000">
        <w:rPr>
          <w:rtl w:val="0"/>
        </w:rPr>
        <w:t xml:space="preserve">8.1  Python Rules</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Type hints required on ALL public functions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Docstrings required on ALL public classes and functions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Async everywhere in API and database layer — no sync SQLAlchemy</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ruff check app/ must pass with zero errors before any commit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 bare except — always catch a specific exception</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 hardcoded values — use config or constants</w:t>
      </w:r>
      <w:r w:rsidDel="00000000" w:rsidR="00000000" w:rsidRPr="00000000">
        <w:rPr>
          <w:rtl w:val="0"/>
        </w:rPr>
      </w:r>
    </w:p>
    <w:p w:rsidR="00000000" w:rsidDel="00000000" w:rsidP="00000000" w:rsidRDefault="00000000" w:rsidRPr="00000000" w14:paraId="00000144">
      <w:pPr>
        <w:spacing w:before="80" w:lineRule="auto"/>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8.2  Critical Syntax — SQLAlchemy 2.0 Async</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1b1b" w:space="0" w:sz="4" w:val="single"/>
              <w:left w:color="991b1b" w:space="0" w:sz="4" w:val="single"/>
              <w:bottom w:color="991b1b" w:space="0" w:sz="4" w:val="single"/>
              <w:right w:color="991b1b" w:space="0" w:sz="4" w:val="single"/>
            </w:tcBorders>
            <w:shd w:fill="fee2e2" w:val="clear"/>
            <w:tcMar>
              <w:top w:w="100.0" w:type="dxa"/>
              <w:left w:w="180.0" w:type="dxa"/>
              <w:bottom w:w="100.0" w:type="dxa"/>
              <w:right w:w="180.0" w:type="dxa"/>
            </w:tcMar>
          </w:tcPr>
          <w:p w:rsidR="00000000" w:rsidDel="00000000" w:rsidP="00000000" w:rsidRDefault="00000000" w:rsidRPr="00000000" w14:paraId="00000146">
            <w:pPr>
              <w:spacing w:after="60" w:before="60" w:lineRule="auto"/>
              <w:ind w:left="60" w:firstLine="0"/>
              <w:rPr/>
            </w:pPr>
            <w:r w:rsidDel="00000000" w:rsidR="00000000" w:rsidRPr="00000000">
              <w:rPr>
                <w:b w:val="1"/>
                <w:bCs w:val="1"/>
                <w:color w:val="991b1b"/>
                <w:rtl w:val="0"/>
              </w:rPr>
              <w:t xml:space="preserve">Always use async SQLAlchemy. Never use session.query(). This is the most common mistake.</w:t>
            </w:r>
            <w:r w:rsidDel="00000000" w:rsidR="00000000" w:rsidRPr="00000000">
              <w:rPr>
                <w:rtl w:val="0"/>
              </w:rPr>
            </w:r>
          </w:p>
        </w:tc>
      </w:tr>
    </w:tbl>
    <w:p w:rsidR="00000000" w:rsidDel="00000000" w:rsidP="00000000" w:rsidRDefault="00000000" w:rsidRPr="00000000" w14:paraId="00000147">
      <w:pPr>
        <w:spacing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48">
            <w:pPr>
              <w:spacing w:after="14" w:before="14" w:lineRule="auto"/>
              <w:rPr/>
            </w:pPr>
            <w:r w:rsidDel="00000000" w:rsidR="00000000" w:rsidRPr="00000000">
              <w:rPr>
                <w:rFonts w:ascii="Courier New" w:cs="Courier New" w:eastAsia="Courier New" w:hAnsi="Courier New"/>
                <w:color w:val="1e293b"/>
                <w:sz w:val="18"/>
                <w:szCs w:val="18"/>
                <w:rtl w:val="0"/>
              </w:rPr>
              <w:t xml:space="preserve"># CORRECT</w:t>
            </w:r>
            <w:r w:rsidDel="00000000" w:rsidR="00000000" w:rsidRPr="00000000">
              <w:rPr>
                <w:rtl w:val="0"/>
              </w:rPr>
            </w:r>
          </w:p>
          <w:p w:rsidR="00000000" w:rsidDel="00000000" w:rsidP="00000000" w:rsidRDefault="00000000" w:rsidRPr="00000000" w14:paraId="00000149">
            <w:pPr>
              <w:spacing w:after="14" w:before="14" w:lineRule="auto"/>
              <w:rPr/>
            </w:pPr>
            <w:r w:rsidDel="00000000" w:rsidR="00000000" w:rsidRPr="00000000">
              <w:rPr>
                <w:rFonts w:ascii="Courier New" w:cs="Courier New" w:eastAsia="Courier New" w:hAnsi="Courier New"/>
                <w:color w:val="1e293b"/>
                <w:sz w:val="18"/>
                <w:szCs w:val="18"/>
                <w:rtl w:val="0"/>
              </w:rPr>
              <w:t xml:space="preserve">from sqlalchemy.ext.asyncio import AsyncSession</w:t>
            </w:r>
            <w:r w:rsidDel="00000000" w:rsidR="00000000" w:rsidRPr="00000000">
              <w:rPr>
                <w:rtl w:val="0"/>
              </w:rPr>
            </w:r>
          </w:p>
          <w:p w:rsidR="00000000" w:rsidDel="00000000" w:rsidP="00000000" w:rsidRDefault="00000000" w:rsidRPr="00000000" w14:paraId="0000014A">
            <w:pPr>
              <w:spacing w:after="14" w:before="14" w:lineRule="auto"/>
              <w:rPr/>
            </w:pPr>
            <w:r w:rsidDel="00000000" w:rsidR="00000000" w:rsidRPr="00000000">
              <w:rPr>
                <w:rFonts w:ascii="Courier New" w:cs="Courier New" w:eastAsia="Courier New" w:hAnsi="Courier New"/>
                <w:color w:val="1e293b"/>
                <w:sz w:val="18"/>
                <w:szCs w:val="18"/>
                <w:rtl w:val="0"/>
              </w:rPr>
              <w:t xml:space="preserve">from sqlalchemy import select</w:t>
            </w:r>
            <w:r w:rsidDel="00000000" w:rsidR="00000000" w:rsidRPr="00000000">
              <w:rPr>
                <w:rtl w:val="0"/>
              </w:rPr>
            </w:r>
          </w:p>
          <w:p w:rsidR="00000000" w:rsidDel="00000000" w:rsidP="00000000" w:rsidRDefault="00000000" w:rsidRPr="00000000" w14:paraId="0000014B">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4C">
            <w:pPr>
              <w:spacing w:after="14" w:before="14" w:lineRule="auto"/>
              <w:rPr/>
            </w:pPr>
            <w:r w:rsidDel="00000000" w:rsidR="00000000" w:rsidRPr="00000000">
              <w:rPr>
                <w:rFonts w:ascii="Courier New" w:cs="Courier New" w:eastAsia="Courier New" w:hAnsi="Courier New"/>
                <w:color w:val="1e293b"/>
                <w:sz w:val="18"/>
                <w:szCs w:val="18"/>
                <w:rtl w:val="0"/>
              </w:rPr>
              <w:t xml:space="preserve">async def get_patient(session: AsyncSession, patient_id: str):</w:t>
            </w:r>
            <w:r w:rsidDel="00000000" w:rsidR="00000000" w:rsidRPr="00000000">
              <w:rPr>
                <w:rtl w:val="0"/>
              </w:rPr>
            </w:r>
          </w:p>
          <w:p w:rsidR="00000000" w:rsidDel="00000000" w:rsidP="00000000" w:rsidRDefault="00000000" w:rsidRPr="00000000" w14:paraId="0000014D">
            <w:pPr>
              <w:spacing w:after="14" w:before="14" w:lineRule="auto"/>
              <w:rPr/>
            </w:pPr>
            <w:r w:rsidDel="00000000" w:rsidR="00000000" w:rsidRPr="00000000">
              <w:rPr>
                <w:rFonts w:ascii="Courier New" w:cs="Courier New" w:eastAsia="Courier New" w:hAnsi="Courier New"/>
                <w:color w:val="1e293b"/>
                <w:sz w:val="18"/>
                <w:szCs w:val="18"/>
                <w:rtl w:val="0"/>
              </w:rPr>
              <w:t xml:space="preserve">    result = await session.execute(</w:t>
            </w:r>
            <w:r w:rsidDel="00000000" w:rsidR="00000000" w:rsidRPr="00000000">
              <w:rPr>
                <w:rtl w:val="0"/>
              </w:rPr>
            </w:r>
          </w:p>
          <w:p w:rsidR="00000000" w:rsidDel="00000000" w:rsidP="00000000" w:rsidRDefault="00000000" w:rsidRPr="00000000" w14:paraId="0000014E">
            <w:pPr>
              <w:spacing w:after="14" w:before="14" w:lineRule="auto"/>
              <w:rPr/>
            </w:pPr>
            <w:r w:rsidDel="00000000" w:rsidR="00000000" w:rsidRPr="00000000">
              <w:rPr>
                <w:rFonts w:ascii="Courier New" w:cs="Courier New" w:eastAsia="Courier New" w:hAnsi="Courier New"/>
                <w:color w:val="1e293b"/>
                <w:sz w:val="18"/>
                <w:szCs w:val="18"/>
                <w:rtl w:val="0"/>
              </w:rPr>
              <w:t xml:space="preserve">        select(Patient).where(Patient.patient_id == patient_id)</w:t>
            </w:r>
            <w:r w:rsidDel="00000000" w:rsidR="00000000" w:rsidRPr="00000000">
              <w:rPr>
                <w:rtl w:val="0"/>
              </w:rPr>
            </w:r>
          </w:p>
          <w:p w:rsidR="00000000" w:rsidDel="00000000" w:rsidP="00000000" w:rsidRDefault="00000000" w:rsidRPr="00000000" w14:paraId="0000014F">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50">
            <w:pPr>
              <w:spacing w:after="14" w:before="14" w:lineRule="auto"/>
              <w:rPr/>
            </w:pPr>
            <w:r w:rsidDel="00000000" w:rsidR="00000000" w:rsidRPr="00000000">
              <w:rPr>
                <w:rFonts w:ascii="Courier New" w:cs="Courier New" w:eastAsia="Courier New" w:hAnsi="Courier New"/>
                <w:color w:val="1e293b"/>
                <w:sz w:val="18"/>
                <w:szCs w:val="18"/>
                <w:rtl w:val="0"/>
              </w:rPr>
              <w:t xml:space="preserve">    return result.scalar_one_or_none()</w:t>
            </w:r>
            <w:r w:rsidDel="00000000" w:rsidR="00000000" w:rsidRPr="00000000">
              <w:rPr>
                <w:rtl w:val="0"/>
              </w:rPr>
            </w:r>
          </w:p>
          <w:p w:rsidR="00000000" w:rsidDel="00000000" w:rsidP="00000000" w:rsidRDefault="00000000" w:rsidRPr="00000000" w14:paraId="00000151">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52">
            <w:pPr>
              <w:spacing w:after="14" w:before="14" w:lineRule="auto"/>
              <w:rPr/>
            </w:pPr>
            <w:r w:rsidDel="00000000" w:rsidR="00000000" w:rsidRPr="00000000">
              <w:rPr>
                <w:rFonts w:ascii="Courier New" w:cs="Courier New" w:eastAsia="Courier New" w:hAnsi="Courier New"/>
                <w:color w:val="1e293b"/>
                <w:sz w:val="18"/>
                <w:szCs w:val="18"/>
                <w:rtl w:val="0"/>
              </w:rPr>
              <w:t xml:space="preserve"># WRONG — never use this</w:t>
            </w:r>
            <w:r w:rsidDel="00000000" w:rsidR="00000000" w:rsidRPr="00000000">
              <w:rPr>
                <w:rtl w:val="0"/>
              </w:rPr>
            </w:r>
          </w:p>
          <w:p w:rsidR="00000000" w:rsidDel="00000000" w:rsidP="00000000" w:rsidRDefault="00000000" w:rsidRPr="00000000" w14:paraId="00000153">
            <w:pPr>
              <w:spacing w:after="14" w:before="14" w:lineRule="auto"/>
              <w:rPr/>
            </w:pPr>
            <w:r w:rsidDel="00000000" w:rsidR="00000000" w:rsidRPr="00000000">
              <w:rPr>
                <w:rFonts w:ascii="Courier New" w:cs="Courier New" w:eastAsia="Courier New" w:hAnsi="Courier New"/>
                <w:color w:val="1e293b"/>
                <w:sz w:val="18"/>
                <w:szCs w:val="18"/>
                <w:rtl w:val="0"/>
              </w:rPr>
              <w:t xml:space="preserve">session.query(Patient).filter(...).first()</w:t>
            </w:r>
            <w:r w:rsidDel="00000000" w:rsidR="00000000" w:rsidRPr="00000000">
              <w:rPr>
                <w:rtl w:val="0"/>
              </w:rPr>
            </w:r>
          </w:p>
        </w:tc>
      </w:tr>
    </w:tbl>
    <w:p w:rsidR="00000000" w:rsidDel="00000000" w:rsidP="00000000" w:rsidRDefault="00000000" w:rsidRPr="00000000" w14:paraId="00000154">
      <w:pPr>
        <w:spacing w:before="8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8.3  Critical Syntax — Pydantic v2</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56">
            <w:pPr>
              <w:spacing w:after="14" w:before="14" w:lineRule="auto"/>
              <w:rPr/>
            </w:pPr>
            <w:r w:rsidDel="00000000" w:rsidR="00000000" w:rsidRPr="00000000">
              <w:rPr>
                <w:rFonts w:ascii="Courier New" w:cs="Courier New" w:eastAsia="Courier New" w:hAnsi="Courier New"/>
                <w:color w:val="1e293b"/>
                <w:sz w:val="18"/>
                <w:szCs w:val="18"/>
                <w:rtl w:val="0"/>
              </w:rPr>
              <w:t xml:space="preserve"># CORRECT</w:t>
            </w:r>
            <w:r w:rsidDel="00000000" w:rsidR="00000000" w:rsidRPr="00000000">
              <w:rPr>
                <w:rtl w:val="0"/>
              </w:rPr>
            </w:r>
          </w:p>
          <w:p w:rsidR="00000000" w:rsidDel="00000000" w:rsidP="00000000" w:rsidRDefault="00000000" w:rsidRPr="00000000" w14:paraId="00000157">
            <w:pPr>
              <w:spacing w:after="14" w:before="14" w:lineRule="auto"/>
              <w:rPr/>
            </w:pPr>
            <w:r w:rsidDel="00000000" w:rsidR="00000000" w:rsidRPr="00000000">
              <w:rPr>
                <w:rFonts w:ascii="Courier New" w:cs="Courier New" w:eastAsia="Courier New" w:hAnsi="Courier New"/>
                <w:color w:val="1e293b"/>
                <w:sz w:val="18"/>
                <w:szCs w:val="18"/>
                <w:rtl w:val="0"/>
              </w:rPr>
              <w:t xml:space="preserve">from pydantic_settings import BaseSettings, SettingsConfigDict</w:t>
            </w:r>
            <w:r w:rsidDel="00000000" w:rsidR="00000000" w:rsidRPr="00000000">
              <w:rPr>
                <w:rtl w:val="0"/>
              </w:rPr>
            </w:r>
          </w:p>
          <w:p w:rsidR="00000000" w:rsidDel="00000000" w:rsidP="00000000" w:rsidRDefault="00000000" w:rsidRPr="00000000" w14:paraId="00000158">
            <w:pPr>
              <w:spacing w:after="14" w:before="14" w:lineRule="auto"/>
              <w:rPr/>
            </w:pPr>
            <w:r w:rsidDel="00000000" w:rsidR="00000000" w:rsidRPr="00000000">
              <w:rPr>
                <w:rFonts w:ascii="Courier New" w:cs="Courier New" w:eastAsia="Courier New" w:hAnsi="Courier New"/>
                <w:color w:val="1e293b"/>
                <w:sz w:val="18"/>
                <w:szCs w:val="18"/>
                <w:rtl w:val="0"/>
              </w:rPr>
              <w:t xml:space="preserve">class Settings(BaseSettings):</w:t>
            </w:r>
            <w:r w:rsidDel="00000000" w:rsidR="00000000" w:rsidRPr="00000000">
              <w:rPr>
                <w:rtl w:val="0"/>
              </w:rPr>
            </w:r>
          </w:p>
          <w:p w:rsidR="00000000" w:rsidDel="00000000" w:rsidP="00000000" w:rsidRDefault="00000000" w:rsidRPr="00000000" w14:paraId="00000159">
            <w:pPr>
              <w:spacing w:after="14" w:before="14" w:lineRule="auto"/>
              <w:rPr/>
            </w:pPr>
            <w:r w:rsidDel="00000000" w:rsidR="00000000" w:rsidRPr="00000000">
              <w:rPr>
                <w:rFonts w:ascii="Courier New" w:cs="Courier New" w:eastAsia="Courier New" w:hAnsi="Courier New"/>
                <w:color w:val="1e293b"/>
                <w:sz w:val="18"/>
                <w:szCs w:val="18"/>
                <w:rtl w:val="0"/>
              </w:rPr>
              <w:t xml:space="preserve">    model_config = SettingsConfigDict(env_file=".env", extra="ignore")</w:t>
            </w:r>
            <w:r w:rsidDel="00000000" w:rsidR="00000000" w:rsidRPr="00000000">
              <w:rPr>
                <w:rtl w:val="0"/>
              </w:rPr>
            </w:r>
          </w:p>
          <w:p w:rsidR="00000000" w:rsidDel="00000000" w:rsidP="00000000" w:rsidRDefault="00000000" w:rsidRPr="00000000" w14:paraId="0000015A">
            <w:pPr>
              <w:spacing w:after="14" w:before="14" w:lineRule="auto"/>
              <w:rPr/>
            </w:pPr>
            <w:r w:rsidDel="00000000" w:rsidR="00000000" w:rsidRPr="00000000">
              <w:rPr>
                <w:rFonts w:ascii="Courier New" w:cs="Courier New" w:eastAsia="Courier New" w:hAnsi="Courier New"/>
                <w:color w:val="1e293b"/>
                <w:sz w:val="18"/>
                <w:szCs w:val="18"/>
                <w:rtl w:val="0"/>
              </w:rPr>
              <w:t xml:space="preserve">    database_url: str</w:t>
            </w:r>
            <w:r w:rsidDel="00000000" w:rsidR="00000000" w:rsidRPr="00000000">
              <w:rPr>
                <w:rtl w:val="0"/>
              </w:rPr>
            </w:r>
          </w:p>
          <w:p w:rsidR="00000000" w:rsidDel="00000000" w:rsidP="00000000" w:rsidRDefault="00000000" w:rsidRPr="00000000" w14:paraId="0000015B">
            <w:pPr>
              <w:spacing w:after="14" w:before="14" w:lineRule="auto"/>
              <w:rPr/>
            </w:pPr>
            <w:r w:rsidDel="00000000" w:rsidR="00000000" w:rsidRPr="00000000">
              <w:rPr>
                <w:rFonts w:ascii="Courier New" w:cs="Courier New" w:eastAsia="Courier New" w:hAnsi="Courier New"/>
                <w:color w:val="1e293b"/>
                <w:sz w:val="18"/>
                <w:szCs w:val="18"/>
                <w:rtl w:val="0"/>
              </w:rPr>
              <w:t xml:space="preserve">    anthropic_api_key: str</w:t>
            </w:r>
            <w:r w:rsidDel="00000000" w:rsidR="00000000" w:rsidRPr="00000000">
              <w:rPr>
                <w:rtl w:val="0"/>
              </w:rPr>
            </w:r>
          </w:p>
          <w:p w:rsidR="00000000" w:rsidDel="00000000" w:rsidP="00000000" w:rsidRDefault="00000000" w:rsidRPr="00000000" w14:paraId="0000015C">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5D">
            <w:pPr>
              <w:spacing w:after="14" w:before="14" w:lineRule="auto"/>
              <w:rPr/>
            </w:pPr>
            <w:r w:rsidDel="00000000" w:rsidR="00000000" w:rsidRPr="00000000">
              <w:rPr>
                <w:rFonts w:ascii="Courier New" w:cs="Courier New" w:eastAsia="Courier New" w:hAnsi="Courier New"/>
                <w:color w:val="1e293b"/>
                <w:sz w:val="18"/>
                <w:szCs w:val="18"/>
                <w:rtl w:val="0"/>
              </w:rPr>
              <w:t xml:space="preserve"># WRONG — never use v1 syntax</w:t>
            </w:r>
            <w:r w:rsidDel="00000000" w:rsidR="00000000" w:rsidRPr="00000000">
              <w:rPr>
                <w:rtl w:val="0"/>
              </w:rPr>
            </w:r>
          </w:p>
          <w:p w:rsidR="00000000" w:rsidDel="00000000" w:rsidP="00000000" w:rsidRDefault="00000000" w:rsidRPr="00000000" w14:paraId="0000015E">
            <w:pPr>
              <w:spacing w:after="14" w:before="14" w:lineRule="auto"/>
              <w:rPr/>
            </w:pPr>
            <w:r w:rsidDel="00000000" w:rsidR="00000000" w:rsidRPr="00000000">
              <w:rPr>
                <w:rFonts w:ascii="Courier New" w:cs="Courier New" w:eastAsia="Courier New" w:hAnsi="Courier New"/>
                <w:color w:val="1e293b"/>
                <w:sz w:val="18"/>
                <w:szCs w:val="18"/>
                <w:rtl w:val="0"/>
              </w:rPr>
              <w:t xml:space="preserve">class Config:</w:t>
            </w:r>
            <w:r w:rsidDel="00000000" w:rsidR="00000000" w:rsidRPr="00000000">
              <w:rPr>
                <w:rtl w:val="0"/>
              </w:rPr>
            </w:r>
          </w:p>
          <w:p w:rsidR="00000000" w:rsidDel="00000000" w:rsidP="00000000" w:rsidRDefault="00000000" w:rsidRPr="00000000" w14:paraId="0000015F">
            <w:pPr>
              <w:spacing w:after="14" w:before="14" w:lineRule="auto"/>
              <w:rPr/>
            </w:pPr>
            <w:r w:rsidDel="00000000" w:rsidR="00000000" w:rsidRPr="00000000">
              <w:rPr>
                <w:rFonts w:ascii="Courier New" w:cs="Courier New" w:eastAsia="Courier New" w:hAnsi="Courier New"/>
                <w:color w:val="1e293b"/>
                <w:sz w:val="18"/>
                <w:szCs w:val="18"/>
                <w:rtl w:val="0"/>
              </w:rPr>
              <w:t xml:space="preserve">    env_file = ".env"</w:t>
            </w:r>
            <w:r w:rsidDel="00000000" w:rsidR="00000000" w:rsidRPr="00000000">
              <w:rPr>
                <w:rtl w:val="0"/>
              </w:rPr>
            </w:r>
          </w:p>
        </w:tc>
      </w:tr>
    </w:tbl>
    <w:p w:rsidR="00000000" w:rsidDel="00000000" w:rsidP="00000000" w:rsidRDefault="00000000" w:rsidRPr="00000000" w14:paraId="00000160">
      <w:pPr>
        <w:spacing w:before="80" w:lineRule="auto"/>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8.4  TypeScript Rules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Strict mode always — no any, no implicit any</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component props typed with explicit interfaces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API calls through src/lib/api.ts only — never fetch() in components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shared types in src/lib/types.ts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Tailwind utility classes only — no inline styles</w:t>
      </w:r>
      <w:r w:rsidDel="00000000" w:rsidR="00000000" w:rsidRPr="00000000">
        <w:rPr>
          <w:rtl w:val="0"/>
        </w:rPr>
      </w:r>
    </w:p>
    <w:p w:rsidR="00000000" w:rsidDel="00000000" w:rsidP="00000000" w:rsidRDefault="00000000" w:rsidRPr="00000000" w14:paraId="00000167">
      <w:pPr>
        <w:spacing w:before="80" w:lineRule="auto"/>
        <w:rPr/>
      </w:pP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8.5  Audit Requirements</w:t>
      </w:r>
    </w:p>
    <w:p w:rsidR="00000000" w:rsidDel="00000000" w:rsidP="00000000" w:rsidRDefault="00000000" w:rsidRPr="00000000" w14:paraId="00000169">
      <w:pPr>
        <w:spacing w:after="60" w:before="60" w:lineRule="auto"/>
        <w:rPr/>
      </w:pPr>
      <w:r w:rsidDel="00000000" w:rsidR="00000000" w:rsidRPr="00000000">
        <w:rPr>
          <w:color w:val="374151"/>
          <w:rtl w:val="0"/>
        </w:rPr>
        <w:t xml:space="preserve">Every sensitive action must create an audit_events row. This is non-negotiable for a clinician-facing system.</w:t>
      </w:r>
      <w:r w:rsidDel="00000000" w:rsidR="00000000" w:rsidRPr="00000000">
        <w:rPr>
          <w:rtl w:val="0"/>
        </w:rPr>
      </w:r>
    </w:p>
    <w:p w:rsidR="00000000" w:rsidDel="00000000" w:rsidP="00000000" w:rsidRDefault="00000000" w:rsidRPr="00000000" w14:paraId="0000016A">
      <w:pPr>
        <w:spacing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7"/>
        <w:gridCol w:w="7183"/>
        <w:tblGridChange w:id="0">
          <w:tblGrid>
            <w:gridCol w:w="2177"/>
            <w:gridCol w:w="718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Required audit fields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374151"/>
                <w:sz w:val="20"/>
                <w:szCs w:val="20"/>
                <w:rtl w:val="0"/>
              </w:rPr>
              <w:t xml:space="preserve">FHIR Bundle import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374151"/>
                <w:sz w:val="20"/>
                <w:szCs w:val="20"/>
                <w:rtl w:val="0"/>
              </w:rPr>
              <w:t xml:space="preserve">action=bundle_import, resource_type=Bundle, outcome=success|failure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374151"/>
                <w:sz w:val="20"/>
                <w:szCs w:val="20"/>
                <w:rtl w:val="0"/>
              </w:rPr>
              <w:t xml:space="preserve">Reading ingested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374151"/>
                <w:sz w:val="20"/>
                <w:szCs w:val="20"/>
                <w:rtl w:val="0"/>
              </w:rPr>
              <w:t xml:space="preserve">action=reading_ingested, resource_type=Reading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374151"/>
                <w:sz w:val="20"/>
                <w:szCs w:val="20"/>
                <w:rtl w:val="0"/>
              </w:rPr>
              <w:t xml:space="preserve">Briefing viewed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374151"/>
                <w:sz w:val="20"/>
                <w:szCs w:val="20"/>
                <w:rtl w:val="0"/>
              </w:rPr>
              <w:t xml:space="preserve">action=briefing_viewed + update briefings.read_at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374151"/>
                <w:sz w:val="20"/>
                <w:szCs w:val="20"/>
                <w:rtl w:val="0"/>
              </w:rPr>
              <w:t xml:space="preserve">Alert acknowledged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374151"/>
                <w:sz w:val="20"/>
                <w:szCs w:val="20"/>
                <w:rtl w:val="0"/>
              </w:rPr>
              <w:t xml:space="preserve">action=alert_acknowledged, resource_type=Alert</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2563eb" w:space="1" w:sz="8" w:val="single"/>
        </w:pBdr>
        <w:rPr/>
      </w:pPr>
      <w:r w:rsidDel="00000000" w:rsidR="00000000" w:rsidRPr="00000000">
        <w:rPr>
          <w:rtl w:val="0"/>
        </w:rPr>
        <w:t xml:space="preserve">9. Testing</w:t>
      </w:r>
    </w:p>
    <w:p w:rsidR="00000000" w:rsidDel="00000000" w:rsidP="00000000" w:rsidRDefault="00000000" w:rsidRPr="00000000" w14:paraId="00000177">
      <w:pPr>
        <w:pStyle w:val="Heading2"/>
        <w:rPr/>
      </w:pPr>
      <w:r w:rsidDel="00000000" w:rsidR="00000000" w:rsidRPr="00000000">
        <w:rPr>
          <w:rtl w:val="0"/>
        </w:rPr>
        <w:t xml:space="preserve">9.1  Running Tests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78">
            <w:pPr>
              <w:spacing w:after="14" w:before="14" w:lineRule="auto"/>
              <w:rPr/>
            </w:pPr>
            <w:r w:rsidDel="00000000" w:rsidR="00000000" w:rsidRPr="00000000">
              <w:rPr>
                <w:rFonts w:ascii="Courier New" w:cs="Courier New" w:eastAsia="Courier New" w:hAnsi="Courier New"/>
                <w:color w:val="1e293b"/>
                <w:sz w:val="18"/>
                <w:szCs w:val="18"/>
                <w:rtl w:val="0"/>
              </w:rPr>
              <w:t xml:space="preserve"># Always run from backend/ folder</w:t>
            </w:r>
            <w:r w:rsidDel="00000000" w:rsidR="00000000" w:rsidRPr="00000000">
              <w:rPr>
                <w:rtl w:val="0"/>
              </w:rPr>
            </w:r>
          </w:p>
          <w:p w:rsidR="00000000" w:rsidDel="00000000" w:rsidP="00000000" w:rsidRDefault="00000000" w:rsidRPr="00000000" w14:paraId="00000179">
            <w:pPr>
              <w:spacing w:after="14" w:before="14" w:lineRule="auto"/>
              <w:rPr/>
            </w:pPr>
            <w:r w:rsidDel="00000000" w:rsidR="00000000" w:rsidRPr="00000000">
              <w:rPr>
                <w:rFonts w:ascii="Courier New" w:cs="Courier New" w:eastAsia="Courier New" w:hAnsi="Courier New"/>
                <w:color w:val="1e293b"/>
                <w:sz w:val="18"/>
                <w:szCs w:val="18"/>
                <w:rtl w:val="0"/>
              </w:rPr>
              <w:t xml:space="preserve">cd backend</w:t>
            </w:r>
            <w:r w:rsidDel="00000000" w:rsidR="00000000" w:rsidRPr="00000000">
              <w:rPr>
                <w:rtl w:val="0"/>
              </w:rPr>
            </w:r>
          </w:p>
          <w:p w:rsidR="00000000" w:rsidDel="00000000" w:rsidP="00000000" w:rsidRDefault="00000000" w:rsidRPr="00000000" w14:paraId="0000017A">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7B">
            <w:pPr>
              <w:spacing w:after="14" w:before="14" w:lineRule="auto"/>
              <w:rPr/>
            </w:pPr>
            <w:r w:rsidDel="00000000" w:rsidR="00000000" w:rsidRPr="00000000">
              <w:rPr>
                <w:rFonts w:ascii="Courier New" w:cs="Courier New" w:eastAsia="Courier New" w:hAnsi="Courier New"/>
                <w:color w:val="1e293b"/>
                <w:sz w:val="18"/>
                <w:szCs w:val="18"/>
                <w:rtl w:val="0"/>
              </w:rPr>
              <w:t xml:space="preserve"># Unit tests (no real patient data needed)</w:t>
            </w:r>
            <w:r w:rsidDel="00000000" w:rsidR="00000000" w:rsidRPr="00000000">
              <w:rPr>
                <w:rtl w:val="0"/>
              </w:rPr>
            </w:r>
          </w:p>
          <w:p w:rsidR="00000000" w:rsidDel="00000000" w:rsidP="00000000" w:rsidRDefault="00000000" w:rsidRPr="00000000" w14:paraId="0000017C">
            <w:pPr>
              <w:spacing w:after="14" w:before="14" w:lineRule="auto"/>
              <w:rPr/>
            </w:pPr>
            <w:r w:rsidDel="00000000" w:rsidR="00000000" w:rsidRPr="00000000">
              <w:rPr>
                <w:rFonts w:ascii="Courier New" w:cs="Courier New" w:eastAsia="Courier New" w:hAnsi="Courier New"/>
                <w:color w:val="1e293b"/>
                <w:sz w:val="18"/>
                <w:szCs w:val="18"/>
                <w:rtl w:val="0"/>
              </w:rPr>
              <w:t xml:space="preserve">python -m pytest tests/ -v -m "not integration"</w:t>
            </w:r>
            <w:r w:rsidDel="00000000" w:rsidR="00000000" w:rsidRPr="00000000">
              <w:rPr>
                <w:rtl w:val="0"/>
              </w:rPr>
            </w:r>
          </w:p>
          <w:p w:rsidR="00000000" w:rsidDel="00000000" w:rsidP="00000000" w:rsidRDefault="00000000" w:rsidRPr="00000000" w14:paraId="0000017D">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7E">
            <w:pPr>
              <w:spacing w:after="14" w:before="14" w:lineRule="auto"/>
              <w:rPr/>
            </w:pPr>
            <w:r w:rsidDel="00000000" w:rsidR="00000000" w:rsidRPr="00000000">
              <w:rPr>
                <w:rFonts w:ascii="Courier New" w:cs="Courier New" w:eastAsia="Courier New" w:hAnsi="Courier New"/>
                <w:color w:val="1e293b"/>
                <w:sz w:val="18"/>
                <w:szCs w:val="18"/>
                <w:rtl w:val="0"/>
              </w:rPr>
              <w:t xml:space="preserve"># Integration tests (requires real patient JSON)</w:t>
            </w:r>
            <w:r w:rsidDel="00000000" w:rsidR="00000000" w:rsidRPr="00000000">
              <w:rPr>
                <w:rtl w:val="0"/>
              </w:rPr>
            </w:r>
          </w:p>
          <w:p w:rsidR="00000000" w:rsidDel="00000000" w:rsidP="00000000" w:rsidRDefault="00000000" w:rsidRPr="00000000" w14:paraId="0000017F">
            <w:pPr>
              <w:spacing w:after="14" w:before="14" w:lineRule="auto"/>
              <w:rPr/>
            </w:pPr>
            <w:r w:rsidDel="00000000" w:rsidR="00000000" w:rsidRPr="00000000">
              <w:rPr>
                <w:rFonts w:ascii="Courier New" w:cs="Courier New" w:eastAsia="Courier New" w:hAnsi="Courier New"/>
                <w:color w:val="1e293b"/>
                <w:sz w:val="18"/>
                <w:szCs w:val="18"/>
                <w:rtl w:val="0"/>
              </w:rPr>
              <w:t xml:space="preserve">python -m pytest tests/test_integration.py -v</w:t>
            </w:r>
            <w:r w:rsidDel="00000000" w:rsidR="00000000" w:rsidRPr="00000000">
              <w:rPr>
                <w:rtl w:val="0"/>
              </w:rPr>
            </w:r>
          </w:p>
          <w:p w:rsidR="00000000" w:rsidDel="00000000" w:rsidP="00000000" w:rsidRDefault="00000000" w:rsidRPr="00000000" w14:paraId="00000180">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81">
            <w:pPr>
              <w:spacing w:after="14" w:before="14" w:lineRule="auto"/>
              <w:rPr/>
            </w:pPr>
            <w:r w:rsidDel="00000000" w:rsidR="00000000" w:rsidRPr="00000000">
              <w:rPr>
                <w:rFonts w:ascii="Courier New" w:cs="Courier New" w:eastAsia="Courier New" w:hAnsi="Courier New"/>
                <w:color w:val="1e293b"/>
                <w:sz w:val="18"/>
                <w:szCs w:val="18"/>
                <w:rtl w:val="0"/>
              </w:rPr>
              <w:t xml:space="preserve"># Specific test file</w:t>
            </w:r>
            <w:r w:rsidDel="00000000" w:rsidR="00000000" w:rsidRPr="00000000">
              <w:rPr>
                <w:rtl w:val="0"/>
              </w:rPr>
            </w:r>
          </w:p>
          <w:p w:rsidR="00000000" w:rsidDel="00000000" w:rsidP="00000000" w:rsidRDefault="00000000" w:rsidRPr="00000000" w14:paraId="00000182">
            <w:pPr>
              <w:spacing w:after="14" w:before="14" w:lineRule="auto"/>
              <w:rPr/>
            </w:pPr>
            <w:r w:rsidDel="00000000" w:rsidR="00000000" w:rsidRPr="00000000">
              <w:rPr>
                <w:rFonts w:ascii="Courier New" w:cs="Courier New" w:eastAsia="Courier New" w:hAnsi="Courier New"/>
                <w:color w:val="1e293b"/>
                <w:sz w:val="18"/>
                <w:szCs w:val="18"/>
                <w:rtl w:val="0"/>
              </w:rPr>
              <w:t xml:space="preserve">python -m pytest tests/test_fhir_adapter.py -v</w:t>
            </w:r>
            <w:r w:rsidDel="00000000" w:rsidR="00000000" w:rsidRPr="00000000">
              <w:rPr>
                <w:rtl w:val="0"/>
              </w:rPr>
            </w:r>
          </w:p>
          <w:p w:rsidR="00000000" w:rsidDel="00000000" w:rsidP="00000000" w:rsidRDefault="00000000" w:rsidRPr="00000000" w14:paraId="00000183">
            <w:pPr>
              <w:spacing w:after="14" w:before="14" w:lineRule="auto"/>
              <w:rPr/>
            </w:pPr>
            <w:r w:rsidDel="00000000" w:rsidR="00000000" w:rsidRPr="00000000">
              <w:rPr>
                <w:rFonts w:ascii="Courier New" w:cs="Courier New" w:eastAsia="Courier New" w:hAnsi="Courier New"/>
                <w:color w:val="1e293b"/>
                <w:sz w:val="18"/>
                <w:szCs w:val="18"/>
                <w:rtl w:val="0"/>
              </w:rPr>
              <w:t xml:space="preserve"> </w:t>
            </w:r>
            <w:r w:rsidDel="00000000" w:rsidR="00000000" w:rsidRPr="00000000">
              <w:rPr>
                <w:rtl w:val="0"/>
              </w:rPr>
            </w:r>
          </w:p>
          <w:p w:rsidR="00000000" w:rsidDel="00000000" w:rsidP="00000000" w:rsidRDefault="00000000" w:rsidRPr="00000000" w14:paraId="00000184">
            <w:pPr>
              <w:spacing w:after="14" w:before="14" w:lineRule="auto"/>
              <w:rPr/>
            </w:pPr>
            <w:r w:rsidDel="00000000" w:rsidR="00000000" w:rsidRPr="00000000">
              <w:rPr>
                <w:rFonts w:ascii="Courier New" w:cs="Courier New" w:eastAsia="Courier New" w:hAnsi="Courier New"/>
                <w:color w:val="1e293b"/>
                <w:sz w:val="18"/>
                <w:szCs w:val="18"/>
                <w:rtl w:val="0"/>
              </w:rPr>
              <w:t xml:space="preserve"># With coverage</w:t>
            </w:r>
            <w:r w:rsidDel="00000000" w:rsidR="00000000" w:rsidRPr="00000000">
              <w:rPr>
                <w:rtl w:val="0"/>
              </w:rPr>
            </w:r>
          </w:p>
          <w:p w:rsidR="00000000" w:rsidDel="00000000" w:rsidP="00000000" w:rsidRDefault="00000000" w:rsidRPr="00000000" w14:paraId="00000185">
            <w:pPr>
              <w:spacing w:after="14" w:before="14" w:lineRule="auto"/>
              <w:rPr/>
            </w:pPr>
            <w:r w:rsidDel="00000000" w:rsidR="00000000" w:rsidRPr="00000000">
              <w:rPr>
                <w:rFonts w:ascii="Courier New" w:cs="Courier New" w:eastAsia="Courier New" w:hAnsi="Courier New"/>
                <w:color w:val="1e293b"/>
                <w:sz w:val="18"/>
                <w:szCs w:val="18"/>
                <w:rtl w:val="0"/>
              </w:rPr>
              <w:t xml:space="preserve">python -m pytest --cov=app tests/ -m "not integration"</w:t>
            </w:r>
            <w:r w:rsidDel="00000000" w:rsidR="00000000" w:rsidRPr="00000000">
              <w:rPr>
                <w:rtl w:val="0"/>
              </w:rPr>
            </w:r>
          </w:p>
        </w:tc>
      </w:tr>
    </w:tbl>
    <w:p w:rsidR="00000000" w:rsidDel="00000000" w:rsidP="00000000" w:rsidRDefault="00000000" w:rsidRPr="00000000" w14:paraId="00000186">
      <w:pPr>
        <w:spacing w:before="80" w:lineRule="auto"/>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9.2  Test Files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6667"/>
        <w:tblGridChange w:id="0">
          <w:tblGrid>
            <w:gridCol w:w="2693"/>
            <w:gridCol w:w="6667"/>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What It Tests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374151"/>
                <w:sz w:val="20"/>
                <w:szCs w:val="20"/>
                <w:rtl w:val="0"/>
              </w:rPr>
              <w:t xml:space="preserve">test_fhir_adapter.py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374151"/>
                <w:sz w:val="20"/>
                <w:szCs w:val="20"/>
                <w:rtl w:val="0"/>
              </w:rPr>
              <w:t xml:space="preserve">iEMR JSON to FHIR Bundle conversion, all 6 resource types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374151"/>
                <w:sz w:val="20"/>
                <w:szCs w:val="20"/>
                <w:rtl w:val="0"/>
              </w:rPr>
              <w:t xml:space="preserve">test_ingestion.py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374151"/>
                <w:sz w:val="20"/>
                <w:szCs w:val="20"/>
                <w:rtl w:val="0"/>
              </w:rPr>
              <w:t xml:space="preserve">FHIR Bundle to PostgreSQL, idempotency, parallel arrays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374151"/>
                <w:sz w:val="20"/>
                <w:szCs w:val="20"/>
                <w:rtl w:val="0"/>
              </w:rPr>
              <w:t xml:space="preserve">test_reading_generator.py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374151"/>
                <w:sz w:val="20"/>
                <w:szCs w:val="20"/>
                <w:rtl w:val="0"/>
              </w:rPr>
              <w:t xml:space="preserve">Synthetic data SD, morning/evening differential, no round numbers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374151"/>
                <w:sz w:val="20"/>
                <w:szCs w:val="20"/>
                <w:rtl w:val="0"/>
              </w:rPr>
              <w:t xml:space="preserve">test_pattern_engine.py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374151"/>
                <w:sz w:val="20"/>
                <w:szCs w:val="20"/>
                <w:rtl w:val="0"/>
              </w:rPr>
              <w:t xml:space="preserve">Gap thresholds, inertia all 4 conditions, adherence patterns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374151"/>
                <w:sz w:val="20"/>
                <w:szCs w:val="20"/>
                <w:rtl w:val="0"/>
              </w:rPr>
              <w:t xml:space="preserve">test_risk_scorer.py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374151"/>
                <w:sz w:val="20"/>
                <w:szCs w:val="20"/>
                <w:rtl w:val="0"/>
              </w:rPr>
              <w:t xml:space="preserve">Layer 2 weighted formula, 0.0-100.0 range, correct weights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374151"/>
                <w:sz w:val="20"/>
                <w:szCs w:val="20"/>
                <w:rtl w:val="0"/>
              </w:rPr>
              <w:t xml:space="preserve">test_briefing_composer.py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374151"/>
                <w:sz w:val="20"/>
                <w:szCs w:val="20"/>
                <w:rtl w:val="0"/>
              </w:rPr>
              <w:t xml:space="preserve">All 9 briefing fields present, visit agenda priority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374151"/>
                <w:sz w:val="20"/>
                <w:szCs w:val="20"/>
                <w:rtl w:val="0"/>
              </w:rPr>
              <w:t xml:space="preserve">test_api.py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374151"/>
                <w:sz w:val="20"/>
                <w:szCs w:val="20"/>
                <w:rtl w:val="0"/>
              </w:rPr>
              <w:t xml:space="preserve">API endpoint status codes, response schema, audit events created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374151"/>
                <w:sz w:val="20"/>
                <w:szCs w:val="20"/>
                <w:rtl w:val="0"/>
              </w:rPr>
              <w:t xml:space="preserve">test_integration.py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374151"/>
                <w:sz w:val="20"/>
                <w:szCs w:val="20"/>
                <w:rtl w:val="0"/>
              </w:rPr>
              <w:t xml:space="preserve">Full end-to-end with real patient 1091 data (@pytest.mark.integration)</w:t>
            </w:r>
            <w:r w:rsidDel="00000000" w:rsidR="00000000" w:rsidRPr="00000000">
              <w:rPr>
                <w:rtl w:val="0"/>
              </w:rPr>
            </w:r>
          </w:p>
        </w:tc>
      </w:tr>
    </w:tbl>
    <w:p w:rsidR="00000000" w:rsidDel="00000000" w:rsidP="00000000" w:rsidRDefault="00000000" w:rsidRPr="00000000" w14:paraId="0000019A">
      <w:pPr>
        <w:spacing w:before="8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9.3  Shadow Mode Validation</w:t>
      </w:r>
    </w:p>
    <w:p w:rsidR="00000000" w:rsidDel="00000000" w:rsidP="00000000" w:rsidRDefault="00000000" w:rsidRPr="00000000" w14:paraId="0000019C">
      <w:pPr>
        <w:spacing w:after="60" w:before="60" w:lineRule="auto"/>
        <w:rPr/>
      </w:pPr>
      <w:r w:rsidDel="00000000" w:rsidR="00000000" w:rsidRPr="00000000">
        <w:rPr>
          <w:color w:val="374151"/>
          <w:rtl w:val="0"/>
        </w:rPr>
        <w:t xml:space="preserve">Before demo sign-off, run shadow mode validation to verify ARIA output agrees with physician assessment text in at least 80% of cases.</w:t>
      </w:r>
      <w:r w:rsidDel="00000000" w:rsidR="00000000" w:rsidRPr="00000000">
        <w:rPr>
          <w:rtl w:val="0"/>
        </w:rPr>
      </w:r>
    </w:p>
    <w:p w:rsidR="00000000" w:rsidDel="00000000" w:rsidP="00000000" w:rsidRDefault="00000000" w:rsidRPr="00000000" w14:paraId="0000019D">
      <w:pPr>
        <w:spacing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9E">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scripts/run_shadow_mode.py</w:t>
            </w:r>
            <w:r w:rsidDel="00000000" w:rsidR="00000000" w:rsidRPr="00000000">
              <w:rPr>
                <w:rtl w:val="0"/>
              </w:rPr>
            </w:r>
          </w:p>
          <w:p w:rsidR="00000000" w:rsidDel="00000000" w:rsidP="00000000" w:rsidRDefault="00000000" w:rsidRPr="00000000" w14:paraId="0000019F">
            <w:pPr>
              <w:spacing w:after="14" w:before="14" w:lineRule="auto"/>
              <w:rPr/>
            </w:pPr>
            <w:r w:rsidDel="00000000" w:rsidR="00000000" w:rsidRPr="00000000">
              <w:rPr>
                <w:rFonts w:ascii="Courier New" w:cs="Courier New" w:eastAsia="Courier New" w:hAnsi="Courier New"/>
                <w:color w:val="1e293b"/>
                <w:sz w:val="18"/>
                <w:szCs w:val="18"/>
                <w:rtl w:val="0"/>
              </w:rPr>
              <w:t xml:space="preserve"># Compares ARIA alert output vs PROBLEM_STATUS2_FLAG from iEMR</w:t>
            </w:r>
            <w:r w:rsidDel="00000000" w:rsidR="00000000" w:rsidRPr="00000000">
              <w:rPr>
                <w:rtl w:val="0"/>
              </w:rPr>
            </w:r>
          </w:p>
          <w:p w:rsidR="00000000" w:rsidDel="00000000" w:rsidP="00000000" w:rsidRDefault="00000000" w:rsidRPr="00000000" w14:paraId="000001A0">
            <w:pPr>
              <w:spacing w:after="14" w:before="14" w:lineRule="auto"/>
              <w:rPr/>
            </w:pPr>
            <w:r w:rsidDel="00000000" w:rsidR="00000000" w:rsidRPr="00000000">
              <w:rPr>
                <w:rFonts w:ascii="Courier New" w:cs="Courier New" w:eastAsia="Courier New" w:hAnsi="Courier New"/>
                <w:color w:val="1e293b"/>
                <w:sz w:val="18"/>
                <w:szCs w:val="18"/>
                <w:rtl w:val="0"/>
              </w:rPr>
              <w:t xml:space="preserve"># Target: &gt;= 80% agreement</w:t>
            </w:r>
            <w:r w:rsidDel="00000000" w:rsidR="00000000" w:rsidRPr="00000000">
              <w:rPr>
                <w:rtl w:val="0"/>
              </w:rPr>
            </w:r>
          </w:p>
          <w:p w:rsidR="00000000" w:rsidDel="00000000" w:rsidP="00000000" w:rsidRDefault="00000000" w:rsidRPr="00000000" w14:paraId="000001A1">
            <w:pPr>
              <w:spacing w:after="14" w:before="14" w:lineRule="auto"/>
              <w:rPr/>
            </w:pPr>
            <w:r w:rsidDel="00000000" w:rsidR="00000000" w:rsidRPr="00000000">
              <w:rPr>
                <w:rFonts w:ascii="Courier New" w:cs="Courier New" w:eastAsia="Courier New" w:hAnsi="Courier New"/>
                <w:color w:val="1e293b"/>
                <w:sz w:val="18"/>
                <w:szCs w:val="18"/>
                <w:rtl w:val="0"/>
              </w:rPr>
              <w:t xml:space="preserve"># False negatives must be reviewed and documented</w:t>
            </w:r>
            <w:r w:rsidDel="00000000" w:rsidR="00000000" w:rsidRPr="00000000">
              <w:rPr>
                <w:rtl w:val="0"/>
              </w:rPr>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2563eb" w:space="1" w:sz="8" w:val="single"/>
        </w:pBdr>
        <w:rPr/>
      </w:pPr>
      <w:r w:rsidDel="00000000" w:rsidR="00000000" w:rsidRPr="00000000">
        <w:rPr>
          <w:rtl w:val="0"/>
        </w:rPr>
        <w:t xml:space="preserve">10. Team Assignments</w:t>
      </w:r>
    </w:p>
    <w:p w:rsidR="00000000" w:rsidDel="00000000" w:rsidP="00000000" w:rsidRDefault="00000000" w:rsidRPr="00000000" w14:paraId="000001A4">
      <w:pPr>
        <w:pStyle w:val="Heading2"/>
        <w:rPr/>
      </w:pPr>
      <w:r w:rsidDel="00000000" w:rsidR="00000000" w:rsidRPr="00000000">
        <w:rPr>
          <w:rtl w:val="0"/>
        </w:rPr>
        <w:t xml:space="preserve">10.1  Week 1 — Foundation</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3555"/>
        <w:gridCol w:w="3090"/>
        <w:tblGridChange w:id="0">
          <w:tblGrid>
            <w:gridCol w:w="2715"/>
            <w:gridCol w:w="3555"/>
            <w:gridCol w:w="309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ffffff"/>
                <w:sz w:val="20"/>
                <w:szCs w:val="20"/>
                <w:rtl w:val="0"/>
              </w:rPr>
              <w:t xml:space="preserve">Who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ffffff"/>
                <w:sz w:val="20"/>
                <w:szCs w:val="20"/>
                <w:rtl w:val="0"/>
              </w:rPr>
              <w:t xml:space="preserve">Files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highlight w:val="green"/>
              </w:rPr>
            </w:pPr>
            <w:r w:rsidDel="00000000" w:rsidR="00000000" w:rsidRPr="00000000">
              <w:rPr>
                <w:highlight w:val="green"/>
                <w:rtl w:val="0"/>
              </w:rPr>
              <w:t xml:space="preserve">Kush Patel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color w:val="374151"/>
                <w:sz w:val="20"/>
                <w:szCs w:val="20"/>
                <w:rtl w:val="0"/>
              </w:rPr>
              <w:t xml:space="preserve">PostgreSQL schema, FHIR adapter, FHIR ingestion, setup_db.py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color w:val="374151"/>
                <w:sz w:val="20"/>
                <w:szCs w:val="20"/>
                <w:rtl w:val="0"/>
              </w:rPr>
              <w:t xml:space="preserve">models/, services/fhir/, scripts/setup_db.py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color w:val="374151"/>
                <w:sz w:val="20"/>
                <w:szCs w:val="20"/>
                <w:rtl w:val="0"/>
              </w:rPr>
              <w:t xml:space="preserve">Synthetic reading generator, medication confirmation generator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color w:val="374151"/>
                <w:sz w:val="20"/>
                <w:szCs w:val="20"/>
                <w:rtl w:val="0"/>
              </w:rPr>
              <w:t xml:space="preserve">services/generator/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color w:val="374151"/>
                <w:sz w:val="20"/>
                <w:szCs w:val="20"/>
                <w:rtl w:val="0"/>
              </w:rPr>
              <w:t xml:space="preserve">Pattern engine Layer 1 (all 4 detectors)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color w:val="374151"/>
                <w:sz w:val="20"/>
                <w:szCs w:val="20"/>
                <w:rtl w:val="0"/>
              </w:rPr>
              <w:t xml:space="preserve">services/pattern_engine/gap_detector.py, inertia_detector.py, adherence_analyzer.py, deterioration_detector.py</w:t>
            </w:r>
            <w:r w:rsidDel="00000000" w:rsidR="00000000" w:rsidRPr="00000000">
              <w:rPr>
                <w:rtl w:val="0"/>
              </w:rPr>
            </w:r>
          </w:p>
        </w:tc>
      </w:tr>
    </w:tbl>
    <w:p w:rsidR="00000000" w:rsidDel="00000000" w:rsidP="00000000" w:rsidRDefault="00000000" w:rsidRPr="00000000" w14:paraId="000001B1">
      <w:pPr>
        <w:spacing w:before="80" w:lineRule="auto"/>
        <w:rPr/>
      </w:pP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10.2  Week 2 — Intelligence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4"/>
        <w:gridCol w:w="5022"/>
        <w:gridCol w:w="3664"/>
        <w:tblGridChange w:id="0">
          <w:tblGrid>
            <w:gridCol w:w="674"/>
            <w:gridCol w:w="5022"/>
            <w:gridCol w:w="3664"/>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Who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color w:val="ffffff"/>
                <w:sz w:val="20"/>
                <w:szCs w:val="20"/>
                <w:rtl w:val="0"/>
              </w:rPr>
              <w:t xml:space="preserve">Files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374151"/>
                <w:sz w:val="20"/>
                <w:szCs w:val="20"/>
                <w:rtl w:val="0"/>
              </w:rPr>
              <w:t xml:space="preserve">Layer 2 risk scorer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374151"/>
                <w:sz w:val="20"/>
                <w:szCs w:val="20"/>
                <w:rtl w:val="0"/>
              </w:rPr>
              <w:t xml:space="preserve">services/pattern_engine/risk_scorer.py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374151"/>
                <w:sz w:val="20"/>
                <w:szCs w:val="20"/>
                <w:rtl w:val="0"/>
              </w:rPr>
              <w:t xml:space="preserve">Briefing composer (deterministic JSON), LLM summarizer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374151"/>
                <w:sz w:val="20"/>
                <w:szCs w:val="20"/>
                <w:rtl w:val="0"/>
              </w:rPr>
              <w:t xml:space="preserve">services/briefing/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374151"/>
                <w:sz w:val="20"/>
                <w:szCs w:val="20"/>
                <w:rtl w:val="0"/>
              </w:rPr>
              <w:t xml:space="preserve">Background worker processor and scheduler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color w:val="374151"/>
                <w:sz w:val="20"/>
                <w:szCs w:val="20"/>
                <w:rtl w:val="0"/>
              </w:rPr>
              <w:t xml:space="preserve">services/worker/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374151"/>
                <w:sz w:val="20"/>
                <w:szCs w:val="20"/>
                <w:rtl w:val="0"/>
              </w:rPr>
              <w:t xml:space="preserve">All FastAPI API routes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374151"/>
                <w:sz w:val="20"/>
                <w:szCs w:val="20"/>
                <w:rtl w:val="0"/>
              </w:rPr>
              <w:t xml:space="preserve">app/api/</w:t>
            </w:r>
            <w:r w:rsidDel="00000000" w:rsidR="00000000" w:rsidRPr="00000000">
              <w:rPr>
                <w:rtl w:val="0"/>
              </w:rPr>
            </w:r>
          </w:p>
        </w:tc>
      </w:tr>
    </w:tbl>
    <w:p w:rsidR="00000000" w:rsidDel="00000000" w:rsidP="00000000" w:rsidRDefault="00000000" w:rsidRPr="00000000" w14:paraId="000001C2">
      <w:pPr>
        <w:spacing w:before="80" w:lineRule="auto"/>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10.3  Week 3 — Dashboard</w:t>
      </w:r>
    </w:p>
    <w:tbl>
      <w:tblPr>
        <w:tblStyle w:val="Table3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5595"/>
        <w:gridCol w:w="3075"/>
        <w:tblGridChange w:id="0">
          <w:tblGrid>
            <w:gridCol w:w="720"/>
            <w:gridCol w:w="5595"/>
            <w:gridCol w:w="307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Who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ffffff"/>
                <w:sz w:val="20"/>
                <w:szCs w:val="20"/>
                <w:rtl w:val="0"/>
              </w:rPr>
              <w:t xml:space="preserve">What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ffffff"/>
                <w:sz w:val="20"/>
                <w:szCs w:val="20"/>
                <w:rtl w:val="0"/>
              </w:rPr>
              <w:t xml:space="preserve">Files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374151"/>
                <w:sz w:val="20"/>
                <w:szCs w:val="20"/>
                <w:rtl w:val="0"/>
              </w:rPr>
              <w:t xml:space="preserve">Full frontend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374151"/>
                <w:sz w:val="20"/>
                <w:szCs w:val="20"/>
                <w:rtl w:val="0"/>
              </w:rPr>
              <w:t xml:space="preserve">frontend/src/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374151"/>
                <w:sz w:val="20"/>
                <w:szCs w:val="20"/>
                <w:rtl w:val="0"/>
              </w:rPr>
              <w:t xml:space="preserve">Shadow mode validation, demo prep, end-to-end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color w:val="374151"/>
                <w:sz w:val="20"/>
                <w:szCs w:val="20"/>
                <w:rtl w:val="0"/>
              </w:rPr>
              <w:t xml:space="preserve">scripts/run_shadow_mode.py</w:t>
            </w:r>
            <w:r w:rsidDel="00000000" w:rsidR="00000000" w:rsidRPr="00000000">
              <w:rPr>
                <w:rtl w:val="0"/>
              </w:rPr>
            </w:r>
          </w:p>
        </w:tc>
      </w:tr>
    </w:tbl>
    <w:p w:rsidR="00000000" w:rsidDel="00000000" w:rsidP="00000000" w:rsidRDefault="00000000" w:rsidRPr="00000000" w14:paraId="000001CD">
      <w:pPr>
        <w:spacing w:before="80" w:lineRule="auto"/>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tl w:val="0"/>
        </w:rPr>
        <w:t xml:space="preserve">10.4  Demo Patients</w:t>
      </w:r>
    </w:p>
    <w:tbl>
      <w:tblPr>
        <w:tblStyle w:val="Table3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
        <w:gridCol w:w="3116"/>
        <w:gridCol w:w="1485"/>
        <w:gridCol w:w="4007"/>
        <w:tblGridChange w:id="0">
          <w:tblGrid>
            <w:gridCol w:w="952"/>
            <w:gridCol w:w="3116"/>
            <w:gridCol w:w="1485"/>
            <w:gridCol w:w="4007"/>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1"/>
                <w:bCs w:val="1"/>
                <w:color w:val="ffffff"/>
                <w:sz w:val="20"/>
                <w:szCs w:val="20"/>
                <w:rtl w:val="0"/>
              </w:rPr>
              <w:t xml:space="preserve">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Key Finding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color w:val="374151"/>
                <w:sz w:val="20"/>
                <w:szCs w:val="20"/>
                <w:rtl w:val="0"/>
              </w:rPr>
              <w:t xml:space="preserve">Patient 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color w:val="374151"/>
                <w:sz w:val="20"/>
                <w:szCs w:val="20"/>
                <w:rtl w:val="0"/>
              </w:rPr>
              <w:t xml:space="preserve">Patient 1091 iEMR, monitoring_active=TRUE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color w:val="374151"/>
                <w:sz w:val="20"/>
                <w:szCs w:val="20"/>
                <w:rtl w:val="0"/>
              </w:rPr>
              <w:t xml:space="preserve">Therapeutic inertia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color w:val="374151"/>
                <w:sz w:val="20"/>
                <w:szCs w:val="20"/>
                <w:rtl w:val="0"/>
              </w:rPr>
              <w:t xml:space="preserve">21 days elevated BP avg 163/101, 91% adherence, no medication change — likely treatment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color w:val="374151"/>
                <w:sz w:val="20"/>
                <w:szCs w:val="20"/>
                <w:rtl w:val="0"/>
              </w:rPr>
              <w:t xml:space="preserve">Patient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color w:val="374151"/>
                <w:sz w:val="20"/>
                <w:szCs w:val="20"/>
                <w:rtl w:val="0"/>
              </w:rPr>
              <w:t xml:space="preserve">Patient 1091 iEMR, monitoring_active=FALSE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color w:val="374151"/>
                <w:sz w:val="20"/>
                <w:szCs w:val="20"/>
                <w:rtl w:val="0"/>
              </w:rPr>
              <w:t xml:space="preserve">EHR only pathway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color w:val="374151"/>
                <w:sz w:val="20"/>
                <w:szCs w:val="20"/>
                <w:rtl w:val="0"/>
              </w:rPr>
              <w:t xml:space="preserve">Overdue lab flag, NSAID + antihypertensive drug interaction flag</w:t>
            </w:r>
            <w:r w:rsidDel="00000000" w:rsidR="00000000" w:rsidRPr="00000000">
              <w:rPr>
                <w:rtl w:val="0"/>
              </w:rPr>
            </w:r>
          </w:p>
        </w:tc>
      </w:tr>
    </w:tbl>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pBdr>
          <w:bottom w:color="2563eb" w:space="1" w:sz="8" w:val="single"/>
        </w:pBdr>
        <w:rPr/>
      </w:pPr>
      <w:r w:rsidDel="00000000" w:rsidR="00000000" w:rsidRPr="00000000">
        <w:rPr>
          <w:rtl w:val="0"/>
        </w:rPr>
        <w:t xml:space="preserve">11. Running the System</w:t>
      </w:r>
    </w:p>
    <w:p w:rsidR="00000000" w:rsidDel="00000000" w:rsidP="00000000" w:rsidRDefault="00000000" w:rsidRPr="00000000" w14:paraId="000001DD">
      <w:pPr>
        <w:pStyle w:val="Heading2"/>
        <w:rPr/>
      </w:pPr>
      <w:r w:rsidDel="00000000" w:rsidR="00000000" w:rsidRPr="00000000">
        <w:rPr>
          <w:rtl w:val="0"/>
        </w:rPr>
        <w:t xml:space="preserve">11.1  Set Up the Database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DE">
            <w:pPr>
              <w:spacing w:after="14" w:before="14" w:lineRule="auto"/>
              <w:rPr/>
            </w:pPr>
            <w:r w:rsidDel="00000000" w:rsidR="00000000" w:rsidRPr="00000000">
              <w:rPr>
                <w:rFonts w:ascii="Courier New" w:cs="Courier New" w:eastAsia="Courier New" w:hAnsi="Courier New"/>
                <w:color w:val="1e293b"/>
                <w:sz w:val="18"/>
                <w:szCs w:val="18"/>
                <w:rtl w:val="0"/>
              </w:rPr>
              <w:t xml:space="preserve">conda activate aria</w:t>
            </w:r>
            <w:r w:rsidDel="00000000" w:rsidR="00000000" w:rsidRPr="00000000">
              <w:rPr>
                <w:rtl w:val="0"/>
              </w:rPr>
            </w:r>
          </w:p>
          <w:p w:rsidR="00000000" w:rsidDel="00000000" w:rsidP="00000000" w:rsidRDefault="00000000" w:rsidRPr="00000000" w14:paraId="000001DF">
            <w:pPr>
              <w:spacing w:after="14" w:before="14" w:lineRule="auto"/>
              <w:rPr/>
            </w:pPr>
            <w:r w:rsidDel="00000000" w:rsidR="00000000" w:rsidRPr="00000000">
              <w:rPr>
                <w:rFonts w:ascii="Courier New" w:cs="Courier New" w:eastAsia="Courier New" w:hAnsi="Courier New"/>
                <w:color w:val="1e293b"/>
                <w:sz w:val="18"/>
                <w:szCs w:val="18"/>
                <w:rtl w:val="0"/>
              </w:rPr>
              <w:t xml:space="preserve">cd C:\path\to\ARIA</w:t>
            </w:r>
            <w:r w:rsidDel="00000000" w:rsidR="00000000" w:rsidRPr="00000000">
              <w:rPr>
                <w:rtl w:val="0"/>
              </w:rPr>
            </w:r>
          </w:p>
          <w:p w:rsidR="00000000" w:rsidDel="00000000" w:rsidP="00000000" w:rsidRDefault="00000000" w:rsidRPr="00000000" w14:paraId="000001E0">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scripts/setup_db.py</w:t>
            </w:r>
            <w:r w:rsidDel="00000000" w:rsidR="00000000" w:rsidRPr="00000000">
              <w:rPr>
                <w:rtl w:val="0"/>
              </w:rPr>
            </w:r>
          </w:p>
          <w:p w:rsidR="00000000" w:rsidDel="00000000" w:rsidP="00000000" w:rsidRDefault="00000000" w:rsidRPr="00000000" w14:paraId="000001E1">
            <w:pPr>
              <w:spacing w:after="14" w:before="14" w:lineRule="auto"/>
              <w:rPr/>
            </w:pPr>
            <w:r w:rsidDel="00000000" w:rsidR="00000000" w:rsidRPr="00000000">
              <w:rPr>
                <w:rFonts w:ascii="Courier New" w:cs="Courier New" w:eastAsia="Courier New" w:hAnsi="Courier New"/>
                <w:color w:val="1e293b"/>
                <w:sz w:val="18"/>
                <w:szCs w:val="18"/>
                <w:rtl w:val="0"/>
              </w:rPr>
              <w:t xml:space="preserve"># Creates all 8 tables and 11 indexes on Supabase</w:t>
            </w:r>
            <w:r w:rsidDel="00000000" w:rsidR="00000000" w:rsidRPr="00000000">
              <w:rPr>
                <w:rtl w:val="0"/>
              </w:rPr>
            </w:r>
          </w:p>
        </w:tc>
      </w:tr>
    </w:tbl>
    <w:p w:rsidR="00000000" w:rsidDel="00000000" w:rsidP="00000000" w:rsidRDefault="00000000" w:rsidRPr="00000000" w14:paraId="000001E2">
      <w:pPr>
        <w:spacing w:before="80" w:lineRule="auto"/>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11.2  Run the iEMR Adapter</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E4">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scripts/run_adapter.py --patient data/raw/iemr/1091_data.json</w:t>
            </w:r>
            <w:r w:rsidDel="00000000" w:rsidR="00000000" w:rsidRPr="00000000">
              <w:rPr>
                <w:rtl w:val="0"/>
              </w:rPr>
            </w:r>
          </w:p>
          <w:p w:rsidR="00000000" w:rsidDel="00000000" w:rsidP="00000000" w:rsidRDefault="00000000" w:rsidRPr="00000000" w14:paraId="000001E5">
            <w:pPr>
              <w:spacing w:after="14" w:before="14" w:lineRule="auto"/>
              <w:rPr/>
            </w:pPr>
            <w:r w:rsidDel="00000000" w:rsidR="00000000" w:rsidRPr="00000000">
              <w:rPr>
                <w:rFonts w:ascii="Courier New" w:cs="Courier New" w:eastAsia="Courier New" w:hAnsi="Courier New"/>
                <w:color w:val="1e293b"/>
                <w:sz w:val="18"/>
                <w:szCs w:val="18"/>
                <w:rtl w:val="0"/>
              </w:rPr>
              <w:t xml:space="preserve"># Converts iEMR JSON to FHIR Bundle</w:t>
            </w:r>
            <w:r w:rsidDel="00000000" w:rsidR="00000000" w:rsidRPr="00000000">
              <w:rPr>
                <w:rtl w:val="0"/>
              </w:rPr>
            </w:r>
          </w:p>
          <w:p w:rsidR="00000000" w:rsidDel="00000000" w:rsidP="00000000" w:rsidRDefault="00000000" w:rsidRPr="00000000" w14:paraId="000001E6">
            <w:pPr>
              <w:spacing w:after="14" w:before="14" w:lineRule="auto"/>
              <w:rPr/>
            </w:pPr>
            <w:r w:rsidDel="00000000" w:rsidR="00000000" w:rsidRPr="00000000">
              <w:rPr>
                <w:rFonts w:ascii="Courier New" w:cs="Courier New" w:eastAsia="Courier New" w:hAnsi="Courier New"/>
                <w:color w:val="1e293b"/>
                <w:sz w:val="18"/>
                <w:szCs w:val="18"/>
                <w:rtl w:val="0"/>
              </w:rPr>
              <w:t xml:space="preserve"># Output: data/fhir/bundles/1091_bundle.json</w:t>
            </w:r>
            <w:r w:rsidDel="00000000" w:rsidR="00000000" w:rsidRPr="00000000">
              <w:rPr>
                <w:rtl w:val="0"/>
              </w:rPr>
            </w:r>
          </w:p>
        </w:tc>
      </w:tr>
    </w:tbl>
    <w:p w:rsidR="00000000" w:rsidDel="00000000" w:rsidP="00000000" w:rsidRDefault="00000000" w:rsidRPr="00000000" w14:paraId="000001E7">
      <w:pPr>
        <w:spacing w:before="80" w:lineRule="auto"/>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11.3  Ingest the FHIR Bundle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E9">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scripts/run_ingestion.py --bundle data/fhir/bundles/1091_bundle.json</w:t>
            </w:r>
            <w:r w:rsidDel="00000000" w:rsidR="00000000" w:rsidRPr="00000000">
              <w:rPr>
                <w:rtl w:val="0"/>
              </w:rPr>
            </w:r>
          </w:p>
          <w:p w:rsidR="00000000" w:rsidDel="00000000" w:rsidP="00000000" w:rsidRDefault="00000000" w:rsidRPr="00000000" w14:paraId="000001EA">
            <w:pPr>
              <w:spacing w:after="14" w:before="14" w:lineRule="auto"/>
              <w:rPr/>
            </w:pPr>
            <w:r w:rsidDel="00000000" w:rsidR="00000000" w:rsidRPr="00000000">
              <w:rPr>
                <w:rFonts w:ascii="Courier New" w:cs="Courier New" w:eastAsia="Courier New" w:hAnsi="Courier New"/>
                <w:color w:val="1e293b"/>
                <w:sz w:val="18"/>
                <w:szCs w:val="18"/>
                <w:rtl w:val="0"/>
              </w:rPr>
              <w:t xml:space="preserve"># Populates all 8 PostgreSQL tables</w:t>
            </w:r>
            <w:r w:rsidDel="00000000" w:rsidR="00000000" w:rsidRPr="00000000">
              <w:rPr>
                <w:rtl w:val="0"/>
              </w:rPr>
            </w:r>
          </w:p>
          <w:p w:rsidR="00000000" w:rsidDel="00000000" w:rsidP="00000000" w:rsidRDefault="00000000" w:rsidRPr="00000000" w14:paraId="000001EB">
            <w:pPr>
              <w:spacing w:after="14" w:before="14" w:lineRule="auto"/>
              <w:rPr/>
            </w:pPr>
            <w:r w:rsidDel="00000000" w:rsidR="00000000" w:rsidRPr="00000000">
              <w:rPr>
                <w:rFonts w:ascii="Courier New" w:cs="Courier New" w:eastAsia="Courier New" w:hAnsi="Courier New"/>
                <w:color w:val="1e293b"/>
                <w:sz w:val="18"/>
                <w:szCs w:val="18"/>
                <w:rtl w:val="0"/>
              </w:rPr>
              <w:t xml:space="preserve"># Safe to re-run (idempotent)</w:t>
            </w:r>
            <w:r w:rsidDel="00000000" w:rsidR="00000000" w:rsidRPr="00000000">
              <w:rPr>
                <w:rtl w:val="0"/>
              </w:rPr>
            </w:r>
          </w:p>
        </w:tc>
      </w:tr>
    </w:tbl>
    <w:p w:rsidR="00000000" w:rsidDel="00000000" w:rsidP="00000000" w:rsidRDefault="00000000" w:rsidRPr="00000000" w14:paraId="000001EC">
      <w:pPr>
        <w:spacing w:before="80" w:lineRule="auto"/>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11.4  Generate Synthetic Readings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EE">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scripts/run_generator.py --patient 1091</w:t>
            </w:r>
            <w:r w:rsidDel="00000000" w:rsidR="00000000" w:rsidRPr="00000000">
              <w:rPr>
                <w:rtl w:val="0"/>
              </w:rPr>
            </w:r>
          </w:p>
          <w:p w:rsidR="00000000" w:rsidDel="00000000" w:rsidP="00000000" w:rsidRDefault="00000000" w:rsidRPr="00000000" w14:paraId="000001EF">
            <w:pPr>
              <w:spacing w:after="14" w:before="14" w:lineRule="auto"/>
              <w:rPr/>
            </w:pPr>
            <w:r w:rsidDel="00000000" w:rsidR="00000000" w:rsidRPr="00000000">
              <w:rPr>
                <w:rFonts w:ascii="Courier New" w:cs="Courier New" w:eastAsia="Courier New" w:hAnsi="Courier New"/>
                <w:color w:val="1e293b"/>
                <w:sz w:val="18"/>
                <w:szCs w:val="18"/>
                <w:rtl w:val="0"/>
              </w:rPr>
              <w:t xml:space="preserve"># Generates 28-day home BP readings for Patient A scenario</w:t>
            </w:r>
            <w:r w:rsidDel="00000000" w:rsidR="00000000" w:rsidRPr="00000000">
              <w:rPr>
                <w:rtl w:val="0"/>
              </w:rPr>
            </w:r>
          </w:p>
          <w:p w:rsidR="00000000" w:rsidDel="00000000" w:rsidP="00000000" w:rsidRDefault="00000000" w:rsidRPr="00000000" w14:paraId="000001F0">
            <w:pPr>
              <w:spacing w:after="14" w:before="14" w:lineRule="auto"/>
              <w:rPr/>
            </w:pPr>
            <w:r w:rsidDel="00000000" w:rsidR="00000000" w:rsidRPr="00000000">
              <w:rPr>
                <w:rFonts w:ascii="Courier New" w:cs="Courier New" w:eastAsia="Courier New" w:hAnsi="Courier New"/>
                <w:color w:val="1e293b"/>
                <w:sz w:val="18"/>
                <w:szCs w:val="18"/>
                <w:rtl w:val="0"/>
              </w:rPr>
              <w:t xml:space="preserve"># Inserts into readings and medication_confirmations tables</w:t>
            </w:r>
            <w:r w:rsidDel="00000000" w:rsidR="00000000" w:rsidRPr="00000000">
              <w:rPr>
                <w:rtl w:val="0"/>
              </w:rPr>
            </w:r>
          </w:p>
        </w:tc>
      </w:tr>
    </w:tbl>
    <w:p w:rsidR="00000000" w:rsidDel="00000000" w:rsidP="00000000" w:rsidRDefault="00000000" w:rsidRPr="00000000" w14:paraId="000001F1">
      <w:pPr>
        <w:spacing w:before="80" w:lineRule="auto"/>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11.5  Start the Background Worker</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F3">
            <w:pPr>
              <w:spacing w:after="14" w:before="14" w:lineRule="auto"/>
              <w:rPr/>
            </w:pPr>
            <w:r w:rsidDel="00000000" w:rsidR="00000000" w:rsidRPr="00000000">
              <w:rPr>
                <w:rFonts w:ascii="Courier New" w:cs="Courier New" w:eastAsia="Courier New" w:hAnsi="Courier New"/>
                <w:color w:val="1e293b"/>
                <w:sz w:val="18"/>
                <w:szCs w:val="18"/>
                <w:rtl w:val="0"/>
              </w:rPr>
              <w:t xml:space="preserve">python scripts/run_worker.py</w:t>
            </w:r>
            <w:r w:rsidDel="00000000" w:rsidR="00000000" w:rsidRPr="00000000">
              <w:rPr>
                <w:rtl w:val="0"/>
              </w:rPr>
            </w:r>
          </w:p>
          <w:p w:rsidR="00000000" w:rsidDel="00000000" w:rsidP="00000000" w:rsidRDefault="00000000" w:rsidRPr="00000000" w14:paraId="000001F4">
            <w:pPr>
              <w:spacing w:after="14" w:before="14" w:lineRule="auto"/>
              <w:rPr/>
            </w:pPr>
            <w:r w:rsidDel="00000000" w:rsidR="00000000" w:rsidRPr="00000000">
              <w:rPr>
                <w:rFonts w:ascii="Courier New" w:cs="Courier New" w:eastAsia="Courier New" w:hAnsi="Courier New"/>
                <w:color w:val="1e293b"/>
                <w:sz w:val="18"/>
                <w:szCs w:val="18"/>
                <w:rtl w:val="0"/>
              </w:rPr>
              <w:t xml:space="preserve"># Polls processing_jobs every 30 seconds</w:t>
            </w:r>
            <w:r w:rsidDel="00000000" w:rsidR="00000000" w:rsidRPr="00000000">
              <w:rPr>
                <w:rtl w:val="0"/>
              </w:rPr>
            </w:r>
          </w:p>
          <w:p w:rsidR="00000000" w:rsidDel="00000000" w:rsidP="00000000" w:rsidRDefault="00000000" w:rsidRPr="00000000" w14:paraId="000001F5">
            <w:pPr>
              <w:spacing w:after="14" w:before="14" w:lineRule="auto"/>
              <w:rPr/>
            </w:pPr>
            <w:r w:rsidDel="00000000" w:rsidR="00000000" w:rsidRPr="00000000">
              <w:rPr>
                <w:rFonts w:ascii="Courier New" w:cs="Courier New" w:eastAsia="Courier New" w:hAnsi="Courier New"/>
                <w:color w:val="1e293b"/>
                <w:sz w:val="18"/>
                <w:szCs w:val="18"/>
                <w:rtl w:val="0"/>
              </w:rPr>
              <w:t xml:space="preserve"># Runs in a separate terminal window</w:t>
            </w:r>
            <w:r w:rsidDel="00000000" w:rsidR="00000000" w:rsidRPr="00000000">
              <w:rPr>
                <w:rtl w:val="0"/>
              </w:rPr>
            </w:r>
          </w:p>
        </w:tc>
      </w:tr>
    </w:tbl>
    <w:p w:rsidR="00000000" w:rsidDel="00000000" w:rsidP="00000000" w:rsidRDefault="00000000" w:rsidRPr="00000000" w14:paraId="000001F6">
      <w:pPr>
        <w:spacing w:before="80" w:lineRule="auto"/>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11.6  Start the Backend API</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F8">
            <w:pPr>
              <w:spacing w:after="14" w:before="14" w:lineRule="auto"/>
              <w:rPr/>
            </w:pPr>
            <w:r w:rsidDel="00000000" w:rsidR="00000000" w:rsidRPr="00000000">
              <w:rPr>
                <w:rFonts w:ascii="Courier New" w:cs="Courier New" w:eastAsia="Courier New" w:hAnsi="Courier New"/>
                <w:color w:val="1e293b"/>
                <w:sz w:val="18"/>
                <w:szCs w:val="18"/>
                <w:rtl w:val="0"/>
              </w:rPr>
              <w:t xml:space="preserve">cd backend</w:t>
            </w:r>
            <w:r w:rsidDel="00000000" w:rsidR="00000000" w:rsidRPr="00000000">
              <w:rPr>
                <w:rtl w:val="0"/>
              </w:rPr>
            </w:r>
          </w:p>
          <w:p w:rsidR="00000000" w:rsidDel="00000000" w:rsidP="00000000" w:rsidRDefault="00000000" w:rsidRPr="00000000" w14:paraId="000001F9">
            <w:pPr>
              <w:spacing w:after="14" w:before="14" w:lineRule="auto"/>
              <w:rPr/>
            </w:pPr>
            <w:r w:rsidDel="00000000" w:rsidR="00000000" w:rsidRPr="00000000">
              <w:rPr>
                <w:rFonts w:ascii="Courier New" w:cs="Courier New" w:eastAsia="Courier New" w:hAnsi="Courier New"/>
                <w:color w:val="1e293b"/>
                <w:sz w:val="18"/>
                <w:szCs w:val="18"/>
                <w:rtl w:val="0"/>
              </w:rPr>
              <w:t xml:space="preserve">uvicorn app.main:app --reload --port 8000</w:t>
            </w:r>
            <w:r w:rsidDel="00000000" w:rsidR="00000000" w:rsidRPr="00000000">
              <w:rPr>
                <w:rtl w:val="0"/>
              </w:rPr>
            </w:r>
          </w:p>
          <w:p w:rsidR="00000000" w:rsidDel="00000000" w:rsidP="00000000" w:rsidRDefault="00000000" w:rsidRPr="00000000" w14:paraId="000001FA">
            <w:pPr>
              <w:spacing w:after="14" w:before="14" w:lineRule="auto"/>
              <w:rPr/>
            </w:pPr>
            <w:r w:rsidDel="00000000" w:rsidR="00000000" w:rsidRPr="00000000">
              <w:rPr>
                <w:rFonts w:ascii="Courier New" w:cs="Courier New" w:eastAsia="Courier New" w:hAnsi="Courier New"/>
                <w:color w:val="1e293b"/>
                <w:sz w:val="18"/>
                <w:szCs w:val="18"/>
                <w:rtl w:val="0"/>
              </w:rPr>
              <w:t xml:space="preserve"># API available at http://localhost:8000</w:t>
            </w:r>
            <w:r w:rsidDel="00000000" w:rsidR="00000000" w:rsidRPr="00000000">
              <w:rPr>
                <w:rtl w:val="0"/>
              </w:rPr>
            </w:r>
          </w:p>
          <w:p w:rsidR="00000000" w:rsidDel="00000000" w:rsidP="00000000" w:rsidRDefault="00000000" w:rsidRPr="00000000" w14:paraId="000001FB">
            <w:pPr>
              <w:spacing w:after="14" w:before="14" w:lineRule="auto"/>
              <w:rPr/>
            </w:pPr>
            <w:r w:rsidDel="00000000" w:rsidR="00000000" w:rsidRPr="00000000">
              <w:rPr>
                <w:rFonts w:ascii="Courier New" w:cs="Courier New" w:eastAsia="Courier New" w:hAnsi="Courier New"/>
                <w:color w:val="1e293b"/>
                <w:sz w:val="18"/>
                <w:szCs w:val="18"/>
                <w:rtl w:val="0"/>
              </w:rPr>
              <w:t xml:space="preserve"># Docs at http://localhost:8000/docs</w:t>
            </w:r>
            <w:r w:rsidDel="00000000" w:rsidR="00000000" w:rsidRPr="00000000">
              <w:rPr>
                <w:rtl w:val="0"/>
              </w:rPr>
            </w:r>
          </w:p>
        </w:tc>
      </w:tr>
    </w:tbl>
    <w:p w:rsidR="00000000" w:rsidDel="00000000" w:rsidP="00000000" w:rsidRDefault="00000000" w:rsidRPr="00000000" w14:paraId="000001FC">
      <w:pPr>
        <w:spacing w:before="80" w:lineRule="auto"/>
        <w:rPr/>
      </w:pP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tl w:val="0"/>
        </w:rPr>
        <w:t xml:space="preserve">11.7  Trigger Briefing Generation (Demo Mode)</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1FE">
            <w:pPr>
              <w:spacing w:after="14" w:before="14" w:lineRule="auto"/>
              <w:rPr/>
            </w:pPr>
            <w:r w:rsidDel="00000000" w:rsidR="00000000" w:rsidRPr="00000000">
              <w:rPr>
                <w:rFonts w:ascii="Courier New" w:cs="Courier New" w:eastAsia="Courier New" w:hAnsi="Courier New"/>
                <w:color w:val="1e293b"/>
                <w:sz w:val="18"/>
                <w:szCs w:val="18"/>
                <w:rtl w:val="0"/>
              </w:rPr>
              <w:t xml:space="preserve"># In another terminal or via the admin dashboard:</w:t>
            </w:r>
            <w:r w:rsidDel="00000000" w:rsidR="00000000" w:rsidRPr="00000000">
              <w:rPr>
                <w:rtl w:val="0"/>
              </w:rPr>
            </w:r>
          </w:p>
          <w:p w:rsidR="00000000" w:rsidDel="00000000" w:rsidP="00000000" w:rsidRDefault="00000000" w:rsidRPr="00000000" w14:paraId="000001FF">
            <w:pPr>
              <w:spacing w:after="14" w:before="14" w:lineRule="auto"/>
              <w:rPr/>
            </w:pPr>
            <w:r w:rsidDel="00000000" w:rsidR="00000000" w:rsidRPr="00000000">
              <w:rPr>
                <w:rFonts w:ascii="Courier New" w:cs="Courier New" w:eastAsia="Courier New" w:hAnsi="Courier New"/>
                <w:color w:val="1e293b"/>
                <w:sz w:val="18"/>
                <w:szCs w:val="18"/>
                <w:rtl w:val="0"/>
              </w:rPr>
              <w:t xml:space="preserve">curl -X POST http://localhost:8000/api/admin/trigger-scheduler</w:t>
            </w:r>
            <w:r w:rsidDel="00000000" w:rsidR="00000000" w:rsidRPr="00000000">
              <w:rPr>
                <w:rtl w:val="0"/>
              </w:rPr>
            </w:r>
          </w:p>
          <w:p w:rsidR="00000000" w:rsidDel="00000000" w:rsidP="00000000" w:rsidRDefault="00000000" w:rsidRPr="00000000" w14:paraId="00000200">
            <w:pPr>
              <w:spacing w:after="14" w:before="14" w:lineRule="auto"/>
              <w:rPr/>
            </w:pPr>
            <w:r w:rsidDel="00000000" w:rsidR="00000000" w:rsidRPr="00000000">
              <w:rPr>
                <w:rFonts w:ascii="Courier New" w:cs="Courier New" w:eastAsia="Courier New" w:hAnsi="Courier New"/>
                <w:color w:val="1e293b"/>
                <w:sz w:val="18"/>
                <w:szCs w:val="18"/>
                <w:rtl w:val="0"/>
              </w:rPr>
              <w:t xml:space="preserve"># Enqueues briefing_generation jobs for all appointment-day patients</w:t>
            </w:r>
            <w:r w:rsidDel="00000000" w:rsidR="00000000" w:rsidRPr="00000000">
              <w:rPr>
                <w:rtl w:val="0"/>
              </w:rPr>
            </w:r>
          </w:p>
          <w:p w:rsidR="00000000" w:rsidDel="00000000" w:rsidP="00000000" w:rsidRDefault="00000000" w:rsidRPr="00000000" w14:paraId="00000201">
            <w:pPr>
              <w:spacing w:after="14" w:before="14" w:lineRule="auto"/>
              <w:rPr/>
            </w:pPr>
            <w:r w:rsidDel="00000000" w:rsidR="00000000" w:rsidRPr="00000000">
              <w:rPr>
                <w:rFonts w:ascii="Courier New" w:cs="Courier New" w:eastAsia="Courier New" w:hAnsi="Courier New"/>
                <w:color w:val="1e293b"/>
                <w:sz w:val="18"/>
                <w:szCs w:val="18"/>
                <w:rtl w:val="0"/>
              </w:rPr>
              <w:t xml:space="preserve"># Worker picks them up within 30 seconds</w:t>
            </w:r>
            <w:r w:rsidDel="00000000" w:rsidR="00000000" w:rsidRPr="00000000">
              <w:rPr>
                <w:rtl w:val="0"/>
              </w:rPr>
            </w:r>
          </w:p>
        </w:tc>
      </w:tr>
    </w:tbl>
    <w:p w:rsidR="00000000" w:rsidDel="00000000" w:rsidP="00000000" w:rsidRDefault="00000000" w:rsidRPr="00000000" w14:paraId="00000202">
      <w:pPr>
        <w:spacing w:before="80" w:lineRule="auto"/>
        <w:rPr/>
      </w:pP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11.8  Start the Frontend</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100.0" w:type="dxa"/>
              <w:left w:w="180.0" w:type="dxa"/>
              <w:bottom w:w="100.0" w:type="dxa"/>
              <w:right w:w="180.0" w:type="dxa"/>
            </w:tcMar>
          </w:tcPr>
          <w:p w:rsidR="00000000" w:rsidDel="00000000" w:rsidP="00000000" w:rsidRDefault="00000000" w:rsidRPr="00000000" w14:paraId="00000204">
            <w:pPr>
              <w:spacing w:after="14" w:before="14" w:lineRule="auto"/>
              <w:rPr/>
            </w:pPr>
            <w:r w:rsidDel="00000000" w:rsidR="00000000" w:rsidRPr="00000000">
              <w:rPr>
                <w:rFonts w:ascii="Courier New" w:cs="Courier New" w:eastAsia="Courier New" w:hAnsi="Courier New"/>
                <w:color w:val="1e293b"/>
                <w:sz w:val="18"/>
                <w:szCs w:val="18"/>
                <w:rtl w:val="0"/>
              </w:rPr>
              <w:t xml:space="preserve">cd frontend</w:t>
            </w:r>
            <w:r w:rsidDel="00000000" w:rsidR="00000000" w:rsidRPr="00000000">
              <w:rPr>
                <w:rtl w:val="0"/>
              </w:rPr>
            </w:r>
          </w:p>
          <w:p w:rsidR="00000000" w:rsidDel="00000000" w:rsidP="00000000" w:rsidRDefault="00000000" w:rsidRPr="00000000" w14:paraId="00000205">
            <w:pPr>
              <w:spacing w:after="14" w:before="14" w:lineRule="auto"/>
              <w:rPr/>
            </w:pPr>
            <w:r w:rsidDel="00000000" w:rsidR="00000000" w:rsidRPr="00000000">
              <w:rPr>
                <w:rFonts w:ascii="Courier New" w:cs="Courier New" w:eastAsia="Courier New" w:hAnsi="Courier New"/>
                <w:color w:val="1e293b"/>
                <w:sz w:val="18"/>
                <w:szCs w:val="18"/>
                <w:rtl w:val="0"/>
              </w:rPr>
              <w:t xml:space="preserve">npm install</w:t>
            </w:r>
            <w:r w:rsidDel="00000000" w:rsidR="00000000" w:rsidRPr="00000000">
              <w:rPr>
                <w:rtl w:val="0"/>
              </w:rPr>
            </w:r>
          </w:p>
          <w:p w:rsidR="00000000" w:rsidDel="00000000" w:rsidP="00000000" w:rsidRDefault="00000000" w:rsidRPr="00000000" w14:paraId="00000206">
            <w:pPr>
              <w:spacing w:after="14" w:before="14" w:lineRule="auto"/>
              <w:rPr/>
            </w:pPr>
            <w:r w:rsidDel="00000000" w:rsidR="00000000" w:rsidRPr="00000000">
              <w:rPr>
                <w:rFonts w:ascii="Courier New" w:cs="Courier New" w:eastAsia="Courier New" w:hAnsi="Courier New"/>
                <w:color w:val="1e293b"/>
                <w:sz w:val="18"/>
                <w:szCs w:val="18"/>
                <w:rtl w:val="0"/>
              </w:rPr>
              <w:t xml:space="preserve">npm run dev</w:t>
            </w:r>
            <w:r w:rsidDel="00000000" w:rsidR="00000000" w:rsidRPr="00000000">
              <w:rPr>
                <w:rtl w:val="0"/>
              </w:rPr>
            </w:r>
          </w:p>
          <w:p w:rsidR="00000000" w:rsidDel="00000000" w:rsidP="00000000" w:rsidRDefault="00000000" w:rsidRPr="00000000" w14:paraId="00000207">
            <w:pPr>
              <w:spacing w:after="14" w:before="14" w:lineRule="auto"/>
              <w:rPr/>
            </w:pPr>
            <w:r w:rsidDel="00000000" w:rsidR="00000000" w:rsidRPr="00000000">
              <w:rPr>
                <w:rFonts w:ascii="Courier New" w:cs="Courier New" w:eastAsia="Courier New" w:hAnsi="Courier New"/>
                <w:color w:val="1e293b"/>
                <w:sz w:val="18"/>
                <w:szCs w:val="18"/>
                <w:rtl w:val="0"/>
              </w:rPr>
              <w:t xml:space="preserve"># Dashboard at http://localhost:3000</w:t>
            </w:r>
            <w:r w:rsidDel="00000000" w:rsidR="00000000" w:rsidRPr="00000000">
              <w:rPr>
                <w:rtl w:val="0"/>
              </w:rPr>
            </w:r>
          </w:p>
        </w:tc>
      </w:tr>
    </w:tbl>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pBdr>
          <w:bottom w:color="2563eb" w:space="1" w:sz="8" w:val="single"/>
        </w:pBdr>
        <w:rPr/>
      </w:pPr>
      <w:r w:rsidDel="00000000" w:rsidR="00000000" w:rsidRPr="00000000">
        <w:rPr>
          <w:rtl w:val="0"/>
        </w:rPr>
        <w:t xml:space="preserve">12. Common Errors and Fixes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6667"/>
        <w:tblGridChange w:id="0">
          <w:tblGrid>
            <w:gridCol w:w="2693"/>
            <w:gridCol w:w="6667"/>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ffffff"/>
                <w:sz w:val="20"/>
                <w:szCs w:val="20"/>
                <w:rtl w:val="0"/>
              </w:rPr>
              <w:t xml:space="preserv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5c"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ffffff"/>
                <w:sz w:val="20"/>
                <w:szCs w:val="20"/>
                <w:rtl w:val="0"/>
              </w:rPr>
              <w:t xml:space="preserve">Fix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color w:val="374151"/>
                <w:sz w:val="20"/>
                <w:szCs w:val="20"/>
                <w:rtl w:val="0"/>
              </w:rPr>
              <w:t xml:space="preserve">No module named yaml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color w:val="374151"/>
                <w:sz w:val="20"/>
                <w:szCs w:val="20"/>
                <w:rtl w:val="0"/>
              </w:rPr>
              <w:t xml:space="preserve">pip install pyyaml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color w:val="374151"/>
                <w:sz w:val="20"/>
                <w:szCs w:val="20"/>
                <w:rtl w:val="0"/>
              </w:rPr>
              <w:t xml:space="preserve">No module named asyncpg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color w:val="374151"/>
                <w:sz w:val="20"/>
                <w:szCs w:val="20"/>
                <w:rtl w:val="0"/>
              </w:rPr>
              <w:t xml:space="preserve">pip install asyncpg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color w:val="374151"/>
                <w:sz w:val="20"/>
                <w:szCs w:val="20"/>
                <w:rtl w:val="0"/>
              </w:rPr>
              <w:t xml:space="preserve">No module named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color w:val="374151"/>
                <w:sz w:val="20"/>
                <w:szCs w:val="20"/>
                <w:rtl w:val="0"/>
              </w:rPr>
              <w:t xml:space="preserve">pip install requests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374151"/>
                <w:sz w:val="20"/>
                <w:szCs w:val="20"/>
                <w:rtl w:val="0"/>
              </w:rPr>
              <w:t xml:space="preserve">Invalid statement in pyproject.toml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color w:val="374151"/>
                <w:sz w:val="20"/>
                <w:szCs w:val="20"/>
                <w:rtl w:val="0"/>
              </w:rPr>
              <w:t xml:space="preserve">Write the file using Python: pathlib.Path('pyproject.toml').write_text(content, encoding='utf-8')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color w:val="374151"/>
                <w:sz w:val="20"/>
                <w:szCs w:val="20"/>
                <w:rtl w:val="0"/>
              </w:rPr>
              <w:t xml:space="preserve">SQLAlchemy MissingGreenlet 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color w:val="374151"/>
                <w:sz w:val="20"/>
                <w:szCs w:val="20"/>
                <w:rtl w:val="0"/>
              </w:rPr>
              <w:t xml:space="preserve">You used sync SQLAlchemy in an async context. Switch to await session.execute(select(...))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color w:val="374151"/>
                <w:sz w:val="20"/>
                <w:szCs w:val="20"/>
                <w:rtl w:val="0"/>
              </w:rPr>
              <w:t xml:space="preserve">Pydantic ValidationError on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color w:val="374151"/>
                <w:sz w:val="20"/>
                <w:szCs w:val="20"/>
                <w:rtl w:val="0"/>
              </w:rPr>
              <w:t xml:space="preserve">You used v1 syntax. Change to model_config = SettingsConfigDict(...)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color w:val="374151"/>
                <w:sz w:val="20"/>
                <w:szCs w:val="20"/>
                <w:rtl w:val="0"/>
              </w:rPr>
              <w:t xml:space="preserve">Tests show 0 items collected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color w:val="374151"/>
                <w:sz w:val="20"/>
                <w:szCs w:val="20"/>
                <w:rtl w:val="0"/>
              </w:rPr>
              <w:t xml:space="preserve">You ran pytest from project root. Always run from backend/ folder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color w:val="374151"/>
                <w:sz w:val="20"/>
                <w:szCs w:val="20"/>
                <w:rtl w:val="0"/>
              </w:rPr>
              <w:t xml:space="preserve">DATABASE_URL not 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color w:val="374151"/>
                <w:sz w:val="20"/>
                <w:szCs w:val="20"/>
                <w:rtl w:val="0"/>
              </w:rPr>
              <w:t xml:space="preserve">backend/.env file is missing or empty. Copy from .env.example and fill in values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color w:val="374151"/>
                <w:sz w:val="20"/>
                <w:szCs w:val="20"/>
                <w:rtl w:val="0"/>
              </w:rPr>
              <w:t xml:space="preserve">Supabase connection refused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color w:val="374151"/>
                <w:sz w:val="20"/>
                <w:szCs w:val="20"/>
                <w:rtl w:val="0"/>
              </w:rPr>
              <w:t xml:space="preserve">Check DATABASE_URL uses asyncpg driver: postgresql+asyncpg://...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374151"/>
                <w:sz w:val="20"/>
                <w:szCs w:val="20"/>
                <w:rtl w:val="0"/>
              </w:rPr>
              <w:t xml:space="preserve">risk_score column not 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color w:val="374151"/>
                <w:sz w:val="20"/>
                <w:szCs w:val="20"/>
                <w:rtl w:val="0"/>
              </w:rPr>
              <w:t xml:space="preserve">Run setup_db.py again — the schema may have been created before risk_score was added</w:t>
            </w:r>
            <w:r w:rsidDel="00000000" w:rsidR="00000000" w:rsidRPr="00000000">
              <w:rPr>
                <w:rtl w:val="0"/>
              </w:rPr>
            </w:r>
          </w:p>
        </w:tc>
      </w:tr>
    </w:tbl>
    <w:p w:rsidR="00000000" w:rsidDel="00000000" w:rsidP="00000000" w:rsidRDefault="00000000" w:rsidRPr="00000000" w14:paraId="00000220">
      <w:pPr>
        <w:spacing w:before="200" w:lineRule="auto"/>
        <w:rPr/>
      </w:pPr>
      <w:r w:rsidDel="00000000" w:rsidR="00000000" w:rsidRPr="00000000">
        <w:rPr>
          <w:rtl w:val="0"/>
        </w:rPr>
      </w:r>
    </w:p>
    <w:p w:rsidR="00000000" w:rsidDel="00000000" w:rsidP="00000000" w:rsidRDefault="00000000" w:rsidRPr="00000000" w14:paraId="00000221">
      <w:pPr>
        <w:spacing w:before="400" w:lineRule="auto"/>
        <w:jc w:val="center"/>
        <w:rPr>
          <w:color w:val="cbd5e1"/>
          <w:sz w:val="18"/>
          <w:szCs w:val="18"/>
        </w:rPr>
      </w:pPr>
      <w:r w:rsidDel="00000000" w:rsidR="00000000" w:rsidRPr="00000000">
        <w:rPr>
          <w:color w:val="cbd5e1"/>
          <w:sz w:val="18"/>
          <w:szCs w:val="18"/>
          <w:rtl w:val="0"/>
        </w:rPr>
        <w:t xml:space="preserve">ARIA v4.3  |  Leap of Faith Technologies  |  IIT CS 595 Spring 2026  |  SOP v1.0</w:t>
      </w:r>
    </w:p>
    <w:p w:rsidR="00000000" w:rsidDel="00000000" w:rsidP="00000000" w:rsidRDefault="00000000" w:rsidRPr="00000000" w14:paraId="00000222">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3">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4">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5">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6">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7">
      <w:pPr>
        <w:spacing w:before="400" w:lineRule="auto"/>
        <w:jc w:val="center"/>
        <w:rPr>
          <w:color w:val="cbd5e1"/>
          <w:sz w:val="18"/>
          <w:szCs w:val="18"/>
        </w:rPr>
      </w:pPr>
      <w:r w:rsidDel="00000000" w:rsidR="00000000" w:rsidRPr="00000000">
        <w:rPr>
          <w:rtl w:val="0"/>
        </w:rPr>
      </w:r>
    </w:p>
    <w:p w:rsidR="00000000" w:rsidDel="00000000" w:rsidP="00000000" w:rsidRDefault="00000000" w:rsidRPr="00000000" w14:paraId="00000228">
      <w:pPr>
        <w:spacing w:before="400" w:lineRule="auto"/>
        <w:jc w:val="left"/>
        <w:rPr>
          <w:color w:val="cbd5e1"/>
          <w:sz w:val="18"/>
          <w:szCs w:val="18"/>
        </w:rPr>
      </w:pPr>
      <w:r w:rsidDel="00000000" w:rsidR="00000000" w:rsidRPr="00000000">
        <w:rPr>
          <w:rtl w:val="0"/>
        </w:rPr>
      </w:r>
    </w:p>
    <w:p w:rsidR="00000000" w:rsidDel="00000000" w:rsidP="00000000" w:rsidRDefault="00000000" w:rsidRPr="00000000" w14:paraId="00000229">
      <w:pPr>
        <w:spacing w:before="400" w:lineRule="auto"/>
        <w:jc w:val="left"/>
        <w:rPr>
          <w:color w:val="cbd5e1"/>
          <w:sz w:val="18"/>
          <w:szCs w:val="18"/>
        </w:rPr>
      </w:pPr>
      <w:r w:rsidDel="00000000" w:rsidR="00000000" w:rsidRPr="00000000">
        <w:rPr>
          <w:rtl w:val="0"/>
        </w:rPr>
      </w:r>
    </w:p>
    <w:p w:rsidR="00000000" w:rsidDel="00000000" w:rsidP="00000000" w:rsidRDefault="00000000" w:rsidRPr="00000000" w14:paraId="0000022A">
      <w:pPr>
        <w:spacing w:before="400" w:lineRule="auto"/>
        <w:jc w:val="left"/>
        <w:rPr>
          <w:rFonts w:ascii="Roboto" w:cs="Roboto" w:eastAsia="Roboto" w:hAnsi="Roboto"/>
          <w:b w:val="1"/>
          <w:bCs w:val="1"/>
          <w:color w:val="d6deeb"/>
          <w:sz w:val="30"/>
          <w:szCs w:val="30"/>
        </w:rPr>
      </w:pPr>
      <w:r w:rsidDel="00000000" w:rsidR="00000000" w:rsidRPr="00000000">
        <w:rPr>
          <w:sz w:val="18"/>
          <w:szCs w:val="18"/>
          <w:rtl w:val="0"/>
        </w:rPr>
        <w:t xml:space="preserve">Kush Patel </w:t>
        <w:br w:type="textWrapping"/>
        <w:br w:type="textWrapping"/>
      </w:r>
      <w:r w:rsidDel="00000000" w:rsidR="00000000" w:rsidRPr="00000000">
        <w:rPr>
          <w:rFonts w:ascii="Roboto" w:cs="Roboto" w:eastAsia="Roboto" w:hAnsi="Roboto"/>
          <w:b w:val="1"/>
          <w:bCs w:val="1"/>
          <w:color w:val="d6deeb"/>
          <w:sz w:val="30"/>
          <w:szCs w:val="30"/>
          <w:rtl w:val="0"/>
        </w:rPr>
        <w:t xml:space="preserve">The Big Picture</w:t>
      </w:r>
    </w:p>
    <w:p w:rsidR="00000000" w:rsidDel="00000000" w:rsidP="00000000" w:rsidRDefault="00000000" w:rsidRPr="00000000" w14:paraId="0000022B">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ARIA is a tool that helps a GP prepare for appointments with hypertension patients. Instead of walking in blind, the doctor gets a structured summary of what happened to the patient </w:t>
      </w:r>
      <w:r w:rsidDel="00000000" w:rsidR="00000000" w:rsidRPr="00000000">
        <w:rPr>
          <w:rFonts w:ascii="Roboto" w:cs="Roboto" w:eastAsia="Roboto" w:hAnsi="Roboto"/>
          <w:i w:val="1"/>
          <w:iCs w:val="1"/>
          <w:color w:val="d6deeb"/>
          <w:sz w:val="16"/>
          <w:szCs w:val="16"/>
          <w:rtl w:val="0"/>
        </w:rPr>
        <w:t xml:space="preserve">between</w:t>
      </w:r>
      <w:r w:rsidDel="00000000" w:rsidR="00000000" w:rsidRPr="00000000">
        <w:rPr>
          <w:rFonts w:ascii="Roboto" w:cs="Roboto" w:eastAsia="Roboto" w:hAnsi="Roboto"/>
          <w:color w:val="d6deeb"/>
          <w:sz w:val="16"/>
          <w:szCs w:val="16"/>
          <w:rtl w:val="0"/>
        </w:rPr>
        <w:t xml:space="preserve"> visits — their blood pressure readings at home, whether they took their medications, any warning signs.</w:t>
      </w:r>
    </w:p>
    <w:p w:rsidR="00000000" w:rsidDel="00000000" w:rsidP="00000000" w:rsidRDefault="00000000" w:rsidRPr="00000000" w14:paraId="0000022C">
      <w:pPr>
        <w:spacing w:before="40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shd w:fill="011627" w:val="clear"/>
        <w:spacing w:after="80" w:before="360" w:lineRule="auto"/>
        <w:rPr>
          <w:rFonts w:ascii="Roboto" w:cs="Roboto" w:eastAsia="Roboto" w:hAnsi="Roboto"/>
          <w:color w:val="d6deeb"/>
          <w:sz w:val="30"/>
          <w:szCs w:val="30"/>
        </w:rPr>
      </w:pPr>
      <w:bookmarkStart w:colFirst="0" w:colLast="0" w:name="_deteu2t677p0" w:id="0"/>
      <w:bookmarkEnd w:id="0"/>
      <w:r w:rsidDel="00000000" w:rsidR="00000000" w:rsidRPr="00000000">
        <w:rPr>
          <w:rFonts w:ascii="Roboto" w:cs="Roboto" w:eastAsia="Roboto" w:hAnsi="Roboto"/>
          <w:color w:val="d6deeb"/>
          <w:sz w:val="30"/>
          <w:szCs w:val="30"/>
          <w:rtl w:val="0"/>
        </w:rPr>
        <w:t xml:space="preserve">What's Been Built (in order)</w:t>
      </w:r>
    </w:p>
    <w:p w:rsidR="00000000" w:rsidDel="00000000" w:rsidP="00000000" w:rsidRDefault="00000000" w:rsidRPr="00000000" w14:paraId="0000022E">
      <w:pPr>
        <w:pStyle w:val="Heading3"/>
        <w:shd w:fill="011627" w:val="clear"/>
        <w:spacing w:before="280" w:lineRule="auto"/>
        <w:rPr>
          <w:rFonts w:ascii="Roboto" w:cs="Roboto" w:eastAsia="Roboto" w:hAnsi="Roboto"/>
          <w:color w:val="d6deeb"/>
          <w:sz w:val="22"/>
          <w:szCs w:val="22"/>
        </w:rPr>
      </w:pPr>
      <w:bookmarkStart w:colFirst="0" w:colLast="0" w:name="_kzprrkfqq33p" w:id="1"/>
      <w:bookmarkEnd w:id="1"/>
      <w:r w:rsidDel="00000000" w:rsidR="00000000" w:rsidRPr="00000000">
        <w:rPr>
          <w:rFonts w:ascii="Roboto" w:cs="Roboto" w:eastAsia="Roboto" w:hAnsi="Roboto"/>
          <w:color w:val="d6deeb"/>
          <w:sz w:val="22"/>
          <w:szCs w:val="22"/>
          <w:rtl w:val="0"/>
        </w:rPr>
        <w:t xml:space="preserve">1. The Foundation</w:t>
      </w:r>
    </w:p>
    <w:p w:rsidR="00000000" w:rsidDel="00000000" w:rsidP="00000000" w:rsidRDefault="00000000" w:rsidRPr="00000000" w14:paraId="0000022F">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All the boring-but-necessary setup: project folders, database connection, Python environment config, logging. Think of this as laying the pipes before any water flows.</w:t>
      </w:r>
    </w:p>
    <w:p w:rsidR="00000000" w:rsidDel="00000000" w:rsidP="00000000" w:rsidRDefault="00000000" w:rsidRPr="00000000" w14:paraId="00000230">
      <w:pPr>
        <w:pStyle w:val="Heading3"/>
        <w:shd w:fill="011627" w:val="clear"/>
        <w:spacing w:before="280" w:lineRule="auto"/>
        <w:rPr>
          <w:rFonts w:ascii="Roboto" w:cs="Roboto" w:eastAsia="Roboto" w:hAnsi="Roboto"/>
          <w:color w:val="d6deeb"/>
          <w:sz w:val="22"/>
          <w:szCs w:val="22"/>
        </w:rPr>
      </w:pPr>
      <w:bookmarkStart w:colFirst="0" w:colLast="0" w:name="_f3g6m7ezbhfv" w:id="2"/>
      <w:bookmarkEnd w:id="2"/>
      <w:r w:rsidDel="00000000" w:rsidR="00000000" w:rsidRPr="00000000">
        <w:rPr>
          <w:rFonts w:ascii="Roboto" w:cs="Roboto" w:eastAsia="Roboto" w:hAnsi="Roboto"/>
          <w:color w:val="d6deeb"/>
          <w:sz w:val="22"/>
          <w:szCs w:val="22"/>
          <w:rtl w:val="0"/>
        </w:rPr>
        <w:t xml:space="preserve">2. The Database (8 tables)</w:t>
      </w:r>
    </w:p>
    <w:p w:rsidR="00000000" w:rsidDel="00000000" w:rsidP="00000000" w:rsidRDefault="00000000" w:rsidRPr="00000000" w14:paraId="00000231">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The schema is defined — tables for patients, their clinical history, BP readings, medication confirmations, alerts, briefings, background jobs, and an audit log. The tables and indexes are created via </w:t>
      </w:r>
      <w:r w:rsidDel="00000000" w:rsidR="00000000" w:rsidRPr="00000000">
        <w:rPr>
          <w:rFonts w:ascii="Roboto Mono" w:cs="Roboto Mono" w:eastAsia="Roboto Mono" w:hAnsi="Roboto Mono"/>
          <w:color w:val="d7ba7d"/>
          <w:sz w:val="14"/>
          <w:szCs w:val="14"/>
          <w:rtl w:val="0"/>
        </w:rPr>
        <w:t xml:space="preserve">scripts/setup_db.py</w:t>
      </w:r>
      <w:r w:rsidDel="00000000" w:rsidR="00000000" w:rsidRPr="00000000">
        <w:rPr>
          <w:rFonts w:ascii="Roboto" w:cs="Roboto" w:eastAsia="Roboto" w:hAnsi="Roboto"/>
          <w:color w:val="d6deeb"/>
          <w:sz w:val="16"/>
          <w:szCs w:val="16"/>
          <w:rtl w:val="0"/>
        </w:rPr>
        <w:t xml:space="preserve">.</w:t>
      </w:r>
    </w:p>
    <w:p w:rsidR="00000000" w:rsidDel="00000000" w:rsidP="00000000" w:rsidRDefault="00000000" w:rsidRPr="00000000" w14:paraId="00000232">
      <w:pPr>
        <w:pStyle w:val="Heading3"/>
        <w:shd w:fill="011627" w:val="clear"/>
        <w:spacing w:before="280" w:lineRule="auto"/>
        <w:rPr>
          <w:rFonts w:ascii="Roboto" w:cs="Roboto" w:eastAsia="Roboto" w:hAnsi="Roboto"/>
          <w:color w:val="d6deeb"/>
          <w:sz w:val="22"/>
          <w:szCs w:val="22"/>
        </w:rPr>
      </w:pPr>
      <w:bookmarkStart w:colFirst="0" w:colLast="0" w:name="_bcuhnnc70j9s" w:id="3"/>
      <w:bookmarkEnd w:id="3"/>
      <w:r w:rsidDel="00000000" w:rsidR="00000000" w:rsidRPr="00000000">
        <w:rPr>
          <w:rFonts w:ascii="Nova Mono" w:cs="Nova Mono" w:eastAsia="Nova Mono" w:hAnsi="Nova Mono"/>
          <w:color w:val="d6deeb"/>
          <w:sz w:val="22"/>
          <w:szCs w:val="22"/>
          <w:rtl w:val="0"/>
        </w:rPr>
        <w:t xml:space="preserve">3. iEMR → FHIR Adapter (</w:t>
      </w:r>
      <w:r w:rsidDel="00000000" w:rsidR="00000000" w:rsidRPr="00000000">
        <w:rPr>
          <w:rFonts w:ascii="Roboto Mono" w:cs="Roboto Mono" w:eastAsia="Roboto Mono" w:hAnsi="Roboto Mono"/>
          <w:color w:val="d7ba7d"/>
          <w:sz w:val="19"/>
          <w:szCs w:val="19"/>
          <w:rtl w:val="0"/>
        </w:rPr>
        <w:t xml:space="preserve">adapter.py</w:t>
      </w:r>
      <w:r w:rsidDel="00000000" w:rsidR="00000000" w:rsidRPr="00000000">
        <w:rPr>
          <w:rFonts w:ascii="Roboto" w:cs="Roboto" w:eastAsia="Roboto" w:hAnsi="Roboto"/>
          <w:color w:val="d6deeb"/>
          <w:sz w:val="22"/>
          <w:szCs w:val="22"/>
          <w:rtl w:val="0"/>
        </w:rPr>
        <w:t xml:space="preserve">)</w:t>
      </w:r>
    </w:p>
    <w:p w:rsidR="00000000" w:rsidDel="00000000" w:rsidP="00000000" w:rsidRDefault="00000000" w:rsidRPr="00000000" w14:paraId="00000233">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The hospital uses a proprietary format called </w:t>
      </w:r>
      <w:r w:rsidDel="00000000" w:rsidR="00000000" w:rsidRPr="00000000">
        <w:rPr>
          <w:rFonts w:ascii="Roboto" w:cs="Roboto" w:eastAsia="Roboto" w:hAnsi="Roboto"/>
          <w:b w:val="1"/>
          <w:bCs w:val="1"/>
          <w:color w:val="d6deeb"/>
          <w:sz w:val="16"/>
          <w:szCs w:val="16"/>
          <w:rtl w:val="0"/>
        </w:rPr>
        <w:t xml:space="preserve">iEMR</w:t>
      </w:r>
      <w:r w:rsidDel="00000000" w:rsidR="00000000" w:rsidRPr="00000000">
        <w:rPr>
          <w:rFonts w:ascii="Roboto" w:cs="Roboto" w:eastAsia="Roboto" w:hAnsi="Roboto"/>
          <w:color w:val="d6deeb"/>
          <w:sz w:val="16"/>
          <w:szCs w:val="16"/>
          <w:rtl w:val="0"/>
        </w:rPr>
        <w:t xml:space="preserve">. This step converts that raw patient JSON into a standard format called </w:t>
      </w:r>
      <w:r w:rsidDel="00000000" w:rsidR="00000000" w:rsidRPr="00000000">
        <w:rPr>
          <w:rFonts w:ascii="Roboto" w:cs="Roboto" w:eastAsia="Roboto" w:hAnsi="Roboto"/>
          <w:b w:val="1"/>
          <w:bCs w:val="1"/>
          <w:color w:val="d6deeb"/>
          <w:sz w:val="16"/>
          <w:szCs w:val="16"/>
          <w:rtl w:val="0"/>
        </w:rPr>
        <w:t xml:space="preserve">FHIR R4</w:t>
      </w:r>
      <w:r w:rsidDel="00000000" w:rsidR="00000000" w:rsidRPr="00000000">
        <w:rPr>
          <w:rFonts w:ascii="Roboto" w:cs="Roboto" w:eastAsia="Roboto" w:hAnsi="Roboto"/>
          <w:color w:val="d6deeb"/>
          <w:sz w:val="16"/>
          <w:szCs w:val="16"/>
          <w:rtl w:val="0"/>
        </w:rPr>
        <w:t xml:space="preserve">, which is an international healthcare data standard. Think of it as a translator — takes the hospital's format and outputs something ARIA can work with.</w:t>
      </w:r>
    </w:p>
    <w:p w:rsidR="00000000" w:rsidDel="00000000" w:rsidP="00000000" w:rsidRDefault="00000000" w:rsidRPr="00000000" w14:paraId="00000234">
      <w:pPr>
        <w:pStyle w:val="Heading3"/>
        <w:shd w:fill="011627" w:val="clear"/>
        <w:spacing w:before="280" w:lineRule="auto"/>
        <w:rPr>
          <w:rFonts w:ascii="Roboto" w:cs="Roboto" w:eastAsia="Roboto" w:hAnsi="Roboto"/>
          <w:color w:val="d6deeb"/>
          <w:sz w:val="22"/>
          <w:szCs w:val="22"/>
        </w:rPr>
      </w:pPr>
      <w:bookmarkStart w:colFirst="0" w:colLast="0" w:name="_x21jdxaew06l" w:id="4"/>
      <w:bookmarkEnd w:id="4"/>
      <w:r w:rsidDel="00000000" w:rsidR="00000000" w:rsidRPr="00000000">
        <w:rPr>
          <w:rFonts w:ascii="Nova Mono" w:cs="Nova Mono" w:eastAsia="Nova Mono" w:hAnsi="Nova Mono"/>
          <w:color w:val="d6deeb"/>
          <w:sz w:val="22"/>
          <w:szCs w:val="22"/>
          <w:rtl w:val="0"/>
        </w:rPr>
        <w:t xml:space="preserve">4. FHIR → PostgreSQL Ingestion (</w:t>
      </w:r>
      <w:r w:rsidDel="00000000" w:rsidR="00000000" w:rsidRPr="00000000">
        <w:rPr>
          <w:rFonts w:ascii="Roboto Mono" w:cs="Roboto Mono" w:eastAsia="Roboto Mono" w:hAnsi="Roboto Mono"/>
          <w:color w:val="d7ba7d"/>
          <w:sz w:val="19"/>
          <w:szCs w:val="19"/>
          <w:rtl w:val="0"/>
        </w:rPr>
        <w:t xml:space="preserve">ingestion.py</w:t>
      </w:r>
      <w:r w:rsidDel="00000000" w:rsidR="00000000" w:rsidRPr="00000000">
        <w:rPr>
          <w:rFonts w:ascii="Roboto" w:cs="Roboto" w:eastAsia="Roboto" w:hAnsi="Roboto"/>
          <w:color w:val="d6deeb"/>
          <w:sz w:val="22"/>
          <w:szCs w:val="22"/>
          <w:rtl w:val="0"/>
        </w:rPr>
        <w:t xml:space="preserve"> + </w:t>
      </w:r>
      <w:r w:rsidDel="00000000" w:rsidR="00000000" w:rsidRPr="00000000">
        <w:rPr>
          <w:rFonts w:ascii="Roboto Mono" w:cs="Roboto Mono" w:eastAsia="Roboto Mono" w:hAnsi="Roboto Mono"/>
          <w:color w:val="d7ba7d"/>
          <w:sz w:val="19"/>
          <w:szCs w:val="19"/>
          <w:rtl w:val="0"/>
        </w:rPr>
        <w:t xml:space="preserve">validator.py</w:t>
      </w:r>
      <w:r w:rsidDel="00000000" w:rsidR="00000000" w:rsidRPr="00000000">
        <w:rPr>
          <w:rFonts w:ascii="Roboto" w:cs="Roboto" w:eastAsia="Roboto" w:hAnsi="Roboto"/>
          <w:color w:val="d6deeb"/>
          <w:sz w:val="22"/>
          <w:szCs w:val="22"/>
          <w:rtl w:val="0"/>
        </w:rPr>
        <w:t xml:space="preserve">)</w:t>
      </w:r>
    </w:p>
    <w:p w:rsidR="00000000" w:rsidDel="00000000" w:rsidP="00000000" w:rsidRDefault="00000000" w:rsidRPr="00000000" w14:paraId="00000235">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This takes the FHIR bundle and actually writes it into the database. It:</w:t>
      </w:r>
    </w:p>
    <w:p w:rsidR="00000000" w:rsidDel="00000000" w:rsidP="00000000" w:rsidRDefault="00000000" w:rsidRPr="00000000" w14:paraId="00000236">
      <w:pPr>
        <w:numPr>
          <w:ilvl w:val="0"/>
          <w:numId w:val="2"/>
        </w:numPr>
        <w:shd w:fill="011627" w:val="clear"/>
        <w:spacing w:after="0" w:afterAutospacing="0" w:before="200" w:lineRule="auto"/>
        <w:ind w:left="720" w:hanging="360"/>
        <w:rPr>
          <w:sz w:val="16"/>
          <w:szCs w:val="16"/>
        </w:rPr>
      </w:pPr>
      <w:r w:rsidDel="00000000" w:rsidR="00000000" w:rsidRPr="00000000">
        <w:rPr>
          <w:rFonts w:ascii="Roboto" w:cs="Roboto" w:eastAsia="Roboto" w:hAnsi="Roboto"/>
          <w:color w:val="d6deeb"/>
          <w:sz w:val="16"/>
          <w:szCs w:val="16"/>
          <w:rtl w:val="0"/>
        </w:rPr>
        <w:t xml:space="preserve">Creates the patient record (sets risk tier to </w:t>
      </w:r>
      <w:r w:rsidDel="00000000" w:rsidR="00000000" w:rsidRPr="00000000">
        <w:rPr>
          <w:rFonts w:ascii="Roboto" w:cs="Roboto" w:eastAsia="Roboto" w:hAnsi="Roboto"/>
          <w:b w:val="1"/>
          <w:bCs w:val="1"/>
          <w:color w:val="d6deeb"/>
          <w:sz w:val="16"/>
          <w:szCs w:val="16"/>
          <w:rtl w:val="0"/>
        </w:rPr>
        <w:t xml:space="preserve">High</w:t>
      </w:r>
      <w:r w:rsidDel="00000000" w:rsidR="00000000" w:rsidRPr="00000000">
        <w:rPr>
          <w:rFonts w:ascii="Roboto" w:cs="Roboto" w:eastAsia="Roboto" w:hAnsi="Roboto"/>
          <w:color w:val="d6deeb"/>
          <w:sz w:val="16"/>
          <w:szCs w:val="16"/>
          <w:rtl w:val="0"/>
        </w:rPr>
        <w:t xml:space="preserve"> automatically if they have CHF, Stroke, or TIA)</w:t>
      </w:r>
    </w:p>
    <w:p w:rsidR="00000000" w:rsidDel="00000000" w:rsidP="00000000" w:rsidRDefault="00000000" w:rsidRPr="00000000" w14:paraId="00000237">
      <w:pPr>
        <w:numPr>
          <w:ilvl w:val="0"/>
          <w:numId w:val="2"/>
        </w:numPr>
        <w:shd w:fill="011627" w:val="clear"/>
        <w:spacing w:after="0" w:afterAutospacing="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Saves their clinical context (conditions, medications, lab history, allergies)</w:t>
      </w:r>
    </w:p>
    <w:p w:rsidR="00000000" w:rsidDel="00000000" w:rsidP="00000000" w:rsidRDefault="00000000" w:rsidRPr="00000000" w14:paraId="00000238">
      <w:pPr>
        <w:numPr>
          <w:ilvl w:val="0"/>
          <w:numId w:val="2"/>
        </w:numPr>
        <w:shd w:fill="011627" w:val="clear"/>
        <w:spacing w:after="0" w:afterAutospacing="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Saves all their historical clinic BP readings (65 readings for the demo patient)</w:t>
      </w:r>
    </w:p>
    <w:p w:rsidR="00000000" w:rsidDel="00000000" w:rsidP="00000000" w:rsidRDefault="00000000" w:rsidRPr="00000000" w14:paraId="00000239">
      <w:pPr>
        <w:numPr>
          <w:ilvl w:val="0"/>
          <w:numId w:val="2"/>
        </w:numPr>
        <w:shd w:fill="011627" w:val="clear"/>
        <w:spacing w:after="20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Writes an audit log entry every single time — even if it fails</w:t>
      </w:r>
    </w:p>
    <w:p w:rsidR="00000000" w:rsidDel="00000000" w:rsidP="00000000" w:rsidRDefault="00000000" w:rsidRPr="00000000" w14:paraId="0000023A">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It's also </w:t>
      </w:r>
      <w:r w:rsidDel="00000000" w:rsidR="00000000" w:rsidRPr="00000000">
        <w:rPr>
          <w:rFonts w:ascii="Roboto" w:cs="Roboto" w:eastAsia="Roboto" w:hAnsi="Roboto"/>
          <w:b w:val="1"/>
          <w:bCs w:val="1"/>
          <w:color w:val="d6deeb"/>
          <w:sz w:val="16"/>
          <w:szCs w:val="16"/>
          <w:rtl w:val="0"/>
        </w:rPr>
        <w:t xml:space="preserve">idempotent</w:t>
      </w:r>
      <w:r w:rsidDel="00000000" w:rsidR="00000000" w:rsidRPr="00000000">
        <w:rPr>
          <w:rFonts w:ascii="Roboto" w:cs="Roboto" w:eastAsia="Roboto" w:hAnsi="Roboto"/>
          <w:color w:val="d6deeb"/>
          <w:sz w:val="16"/>
          <w:szCs w:val="16"/>
          <w:rtl w:val="0"/>
        </w:rPr>
        <w:t xml:space="preserve"> — you can run it twice and it won't create duplicates.</w:t>
      </w:r>
    </w:p>
    <w:p w:rsidR="00000000" w:rsidDel="00000000" w:rsidP="00000000" w:rsidRDefault="00000000" w:rsidRPr="00000000" w14:paraId="0000023B">
      <w:pPr>
        <w:pStyle w:val="Heading3"/>
        <w:shd w:fill="011627" w:val="clear"/>
        <w:spacing w:before="280" w:lineRule="auto"/>
        <w:rPr>
          <w:rFonts w:ascii="Roboto" w:cs="Roboto" w:eastAsia="Roboto" w:hAnsi="Roboto"/>
          <w:color w:val="d6deeb"/>
          <w:sz w:val="22"/>
          <w:szCs w:val="22"/>
        </w:rPr>
      </w:pPr>
      <w:bookmarkStart w:colFirst="0" w:colLast="0" w:name="_sqynzkow0795" w:id="5"/>
      <w:bookmarkEnd w:id="5"/>
      <w:r w:rsidDel="00000000" w:rsidR="00000000" w:rsidRPr="00000000">
        <w:rPr>
          <w:rFonts w:ascii="Roboto" w:cs="Roboto" w:eastAsia="Roboto" w:hAnsi="Roboto"/>
          <w:color w:val="d6deeb"/>
          <w:sz w:val="22"/>
          <w:szCs w:val="22"/>
          <w:rtl w:val="0"/>
        </w:rPr>
        <w:t xml:space="preserve">5. CLI Scripts</w:t>
      </w:r>
    </w:p>
    <w:p w:rsidR="00000000" w:rsidDel="00000000" w:rsidP="00000000" w:rsidRDefault="00000000" w:rsidRPr="00000000" w14:paraId="0000023C">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color w:val="d6deeb"/>
          <w:sz w:val="16"/>
          <w:szCs w:val="16"/>
          <w:rtl w:val="0"/>
        </w:rPr>
        <w:t xml:space="preserve">Two command-line scripts so any team member can run the pipeline manually:</w:t>
      </w:r>
    </w:p>
    <w:p w:rsidR="00000000" w:rsidDel="00000000" w:rsidP="00000000" w:rsidRDefault="00000000" w:rsidRPr="00000000" w14:paraId="0000023D">
      <w:pPr>
        <w:numPr>
          <w:ilvl w:val="0"/>
          <w:numId w:val="3"/>
        </w:numPr>
        <w:shd w:fill="011627" w:val="clear"/>
        <w:spacing w:after="0" w:afterAutospacing="0" w:before="200" w:lineRule="auto"/>
        <w:ind w:left="720" w:hanging="360"/>
      </w:pPr>
      <w:r w:rsidDel="00000000" w:rsidR="00000000" w:rsidRPr="00000000">
        <w:rPr>
          <w:rFonts w:ascii="Roboto Mono" w:cs="Roboto Mono" w:eastAsia="Roboto Mono" w:hAnsi="Roboto Mono"/>
          <w:color w:val="d7ba7d"/>
          <w:sz w:val="14"/>
          <w:szCs w:val="14"/>
          <w:rtl w:val="0"/>
        </w:rPr>
        <w:t xml:space="preserve">scripts/run_adapter.py</w:t>
      </w:r>
      <w:r w:rsidDel="00000000" w:rsidR="00000000" w:rsidRPr="00000000">
        <w:rPr>
          <w:rFonts w:ascii="Roboto" w:cs="Roboto" w:eastAsia="Roboto" w:hAnsi="Roboto"/>
          <w:color w:val="d6deeb"/>
          <w:sz w:val="16"/>
          <w:szCs w:val="16"/>
          <w:rtl w:val="0"/>
        </w:rPr>
        <w:t xml:space="preserve"> — converts the iEMR file to a FHIR bundle</w:t>
      </w:r>
    </w:p>
    <w:p w:rsidR="00000000" w:rsidDel="00000000" w:rsidP="00000000" w:rsidRDefault="00000000" w:rsidRPr="00000000" w14:paraId="0000023E">
      <w:pPr>
        <w:numPr>
          <w:ilvl w:val="0"/>
          <w:numId w:val="3"/>
        </w:numPr>
        <w:shd w:fill="011627" w:val="clear"/>
        <w:spacing w:after="200" w:before="0" w:beforeAutospacing="0" w:lineRule="auto"/>
        <w:ind w:left="720" w:hanging="360"/>
      </w:pPr>
      <w:r w:rsidDel="00000000" w:rsidR="00000000" w:rsidRPr="00000000">
        <w:rPr>
          <w:rFonts w:ascii="Roboto Mono" w:cs="Roboto Mono" w:eastAsia="Roboto Mono" w:hAnsi="Roboto Mono"/>
          <w:color w:val="d7ba7d"/>
          <w:sz w:val="14"/>
          <w:szCs w:val="14"/>
          <w:rtl w:val="0"/>
        </w:rPr>
        <w:t xml:space="preserve">scripts/run_ingestion.py</w:t>
      </w:r>
      <w:r w:rsidDel="00000000" w:rsidR="00000000" w:rsidRPr="00000000">
        <w:rPr>
          <w:rFonts w:ascii="Roboto" w:cs="Roboto" w:eastAsia="Roboto" w:hAnsi="Roboto"/>
          <w:color w:val="d6deeb"/>
          <w:sz w:val="16"/>
          <w:szCs w:val="16"/>
          <w:rtl w:val="0"/>
        </w:rPr>
        <w:t xml:space="preserve"> — takes that bundle and loads it into the database</w:t>
      </w:r>
    </w:p>
    <w:p w:rsidR="00000000" w:rsidDel="00000000" w:rsidP="00000000" w:rsidRDefault="00000000" w:rsidRPr="00000000" w14:paraId="0000023F">
      <w:pPr>
        <w:pStyle w:val="Heading3"/>
        <w:shd w:fill="011627" w:val="clear"/>
        <w:spacing w:before="280" w:lineRule="auto"/>
        <w:rPr>
          <w:rFonts w:ascii="Roboto" w:cs="Roboto" w:eastAsia="Roboto" w:hAnsi="Roboto"/>
          <w:color w:val="d6deeb"/>
          <w:sz w:val="22"/>
          <w:szCs w:val="22"/>
        </w:rPr>
      </w:pPr>
      <w:bookmarkStart w:colFirst="0" w:colLast="0" w:name="_wznsvavrt290" w:id="6"/>
      <w:bookmarkEnd w:id="6"/>
      <w:r w:rsidDel="00000000" w:rsidR="00000000" w:rsidRPr="00000000">
        <w:rPr>
          <w:rFonts w:ascii="Roboto" w:cs="Roboto" w:eastAsia="Roboto" w:hAnsi="Roboto"/>
          <w:color w:val="d6deeb"/>
          <w:sz w:val="22"/>
          <w:szCs w:val="22"/>
          <w:rtl w:val="0"/>
        </w:rPr>
        <w:t xml:space="preserve">6. Tests (64 total)</w:t>
      </w:r>
    </w:p>
    <w:p w:rsidR="00000000" w:rsidDel="00000000" w:rsidP="00000000" w:rsidRDefault="00000000" w:rsidRPr="00000000" w14:paraId="00000240">
      <w:pPr>
        <w:numPr>
          <w:ilvl w:val="0"/>
          <w:numId w:val="1"/>
        </w:numPr>
        <w:shd w:fill="011627" w:val="clear"/>
        <w:spacing w:after="0" w:afterAutospacing="0" w:before="200" w:lineRule="auto"/>
        <w:ind w:left="720" w:hanging="360"/>
        <w:rPr>
          <w:sz w:val="16"/>
          <w:szCs w:val="16"/>
        </w:rPr>
      </w:pPr>
      <w:r w:rsidDel="00000000" w:rsidR="00000000" w:rsidRPr="00000000">
        <w:rPr>
          <w:rFonts w:ascii="Roboto" w:cs="Roboto" w:eastAsia="Roboto" w:hAnsi="Roboto"/>
          <w:color w:val="d6deeb"/>
          <w:sz w:val="16"/>
          <w:szCs w:val="16"/>
          <w:rtl w:val="0"/>
        </w:rPr>
        <w:t xml:space="preserve">28 tests for the adapter</w:t>
      </w:r>
    </w:p>
    <w:p w:rsidR="00000000" w:rsidDel="00000000" w:rsidP="00000000" w:rsidRDefault="00000000" w:rsidRPr="00000000" w14:paraId="00000241">
      <w:pPr>
        <w:numPr>
          <w:ilvl w:val="0"/>
          <w:numId w:val="1"/>
        </w:numPr>
        <w:shd w:fill="011627" w:val="clear"/>
        <w:spacing w:after="0" w:afterAutospacing="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36 tests for the ingestion layer</w:t>
      </w:r>
    </w:p>
    <w:p w:rsidR="00000000" w:rsidDel="00000000" w:rsidP="00000000" w:rsidRDefault="00000000" w:rsidRPr="00000000" w14:paraId="00000242">
      <w:pPr>
        <w:numPr>
          <w:ilvl w:val="0"/>
          <w:numId w:val="1"/>
        </w:numPr>
        <w:shd w:fill="011627" w:val="clear"/>
        <w:spacing w:after="0" w:afterAutospacing="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All unit tests run without a real database (safe for CI)</w:t>
      </w:r>
    </w:p>
    <w:p w:rsidR="00000000" w:rsidDel="00000000" w:rsidP="00000000" w:rsidRDefault="00000000" w:rsidRPr="00000000" w14:paraId="00000243">
      <w:pPr>
        <w:numPr>
          <w:ilvl w:val="0"/>
          <w:numId w:val="1"/>
        </w:numPr>
        <w:shd w:fill="011627" w:val="clear"/>
        <w:spacing w:after="200" w:before="0" w:beforeAutospacing="0" w:lineRule="auto"/>
        <w:ind w:left="720" w:hanging="360"/>
        <w:rPr>
          <w:sz w:val="16"/>
          <w:szCs w:val="16"/>
        </w:rPr>
      </w:pPr>
      <w:r w:rsidDel="00000000" w:rsidR="00000000" w:rsidRPr="00000000">
        <w:rPr>
          <w:rFonts w:ascii="Roboto" w:cs="Roboto" w:eastAsia="Roboto" w:hAnsi="Roboto"/>
          <w:color w:val="d6deeb"/>
          <w:sz w:val="16"/>
          <w:szCs w:val="16"/>
          <w:rtl w:val="0"/>
        </w:rPr>
        <w:t xml:space="preserve">Integration tests are marked separately and need a live Supabase connection</w:t>
      </w:r>
    </w:p>
    <w:p w:rsidR="00000000" w:rsidDel="00000000" w:rsidP="00000000" w:rsidRDefault="00000000" w:rsidRPr="00000000" w14:paraId="00000244">
      <w:pPr>
        <w:spacing w:before="40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shd w:fill="011627" w:val="clear"/>
        <w:spacing w:after="80" w:before="360" w:lineRule="auto"/>
        <w:rPr>
          <w:rFonts w:ascii="Roboto" w:cs="Roboto" w:eastAsia="Roboto" w:hAnsi="Roboto"/>
          <w:color w:val="d6deeb"/>
          <w:sz w:val="30"/>
          <w:szCs w:val="30"/>
        </w:rPr>
      </w:pPr>
      <w:bookmarkStart w:colFirst="0" w:colLast="0" w:name="_4zj1a13kvtff" w:id="7"/>
      <w:bookmarkEnd w:id="7"/>
      <w:r w:rsidDel="00000000" w:rsidR="00000000" w:rsidRPr="00000000">
        <w:rPr>
          <w:rFonts w:ascii="Roboto" w:cs="Roboto" w:eastAsia="Roboto" w:hAnsi="Roboto"/>
          <w:color w:val="d6deeb"/>
          <w:sz w:val="30"/>
          <w:szCs w:val="30"/>
          <w:rtl w:val="0"/>
        </w:rPr>
        <w:t xml:space="preserve">Where the Pipeline Stands</w:t>
      </w:r>
    </w:p>
    <w:p w:rsidR="00000000" w:rsidDel="00000000" w:rsidP="00000000" w:rsidRDefault="00000000" w:rsidRPr="00000000" w14:paraId="00000246">
      <w:pPr>
        <w:spacing w:before="400" w:lineRule="auto"/>
        <w:jc w:val="left"/>
        <w:rPr>
          <w:rFonts w:ascii="Roboto" w:cs="Roboto" w:eastAsia="Roboto" w:hAnsi="Roboto"/>
          <w:color w:val="d7ba7d"/>
          <w:sz w:val="14"/>
          <w:szCs w:val="14"/>
        </w:rPr>
      </w:pPr>
      <w:r w:rsidDel="00000000" w:rsidR="00000000" w:rsidRPr="00000000">
        <w:rPr>
          <w:rFonts w:ascii="Nova Mono" w:cs="Nova Mono" w:eastAsia="Nova Mono" w:hAnsi="Nova Mono"/>
          <w:color w:val="d7ba7d"/>
          <w:sz w:val="14"/>
          <w:szCs w:val="14"/>
          <w:rtl w:val="0"/>
        </w:rPr>
        <w:t xml:space="preserve">iEMR JSON → [DONE] FHIR Bundle → [DONE] PostgreSQL tables</w:t>
      </w:r>
    </w:p>
    <w:p w:rsidR="00000000" w:rsidDel="00000000" w:rsidP="00000000" w:rsidRDefault="00000000" w:rsidRPr="00000000" w14:paraId="00000247">
      <w:pPr>
        <w:spacing w:before="400" w:lineRule="auto"/>
        <w:jc w:val="left"/>
        <w:rPr>
          <w:rFonts w:ascii="Roboto" w:cs="Roboto" w:eastAsia="Roboto" w:hAnsi="Roboto"/>
          <w:color w:val="d7ba7d"/>
          <w:sz w:val="14"/>
          <w:szCs w:val="14"/>
        </w:rPr>
      </w:pPr>
      <w:r w:rsidDel="00000000" w:rsidR="00000000" w:rsidRPr="00000000">
        <w:rPr>
          <w:rFonts w:ascii="Nova Mono" w:cs="Nova Mono" w:eastAsia="Nova Mono" w:hAnsi="Nova Mono"/>
          <w:color w:val="d7ba7d"/>
          <w:sz w:val="14"/>
          <w:szCs w:val="14"/>
          <w:rtl w:val="0"/>
        </w:rPr>
        <w:t xml:space="preserve">          → [NEXT] Synthetic home BP readings</w:t>
      </w:r>
    </w:p>
    <w:p w:rsidR="00000000" w:rsidDel="00000000" w:rsidP="00000000" w:rsidRDefault="00000000" w:rsidRPr="00000000" w14:paraId="00000248">
      <w:pPr>
        <w:spacing w:before="400" w:lineRule="auto"/>
        <w:jc w:val="left"/>
        <w:rPr>
          <w:rFonts w:ascii="Roboto" w:cs="Roboto" w:eastAsia="Roboto" w:hAnsi="Roboto"/>
          <w:color w:val="d7ba7d"/>
          <w:sz w:val="14"/>
          <w:szCs w:val="14"/>
        </w:rPr>
      </w:pPr>
      <w:r w:rsidDel="00000000" w:rsidR="00000000" w:rsidRPr="00000000">
        <w:rPr>
          <w:rFonts w:ascii="Nova Mono" w:cs="Nova Mono" w:eastAsia="Nova Mono" w:hAnsi="Nova Mono"/>
          <w:color w:val="d7ba7d"/>
          <w:sz w:val="14"/>
          <w:szCs w:val="14"/>
          <w:rtl w:val="0"/>
        </w:rPr>
        <w:t xml:space="preserve">          → [ ] Pattern engine (detect gaps, inertia, adherence issues)</w:t>
      </w:r>
    </w:p>
    <w:p w:rsidR="00000000" w:rsidDel="00000000" w:rsidP="00000000" w:rsidRDefault="00000000" w:rsidRPr="00000000" w14:paraId="00000249">
      <w:pPr>
        <w:spacing w:before="400" w:lineRule="auto"/>
        <w:jc w:val="left"/>
        <w:rPr>
          <w:rFonts w:ascii="Roboto" w:cs="Roboto" w:eastAsia="Roboto" w:hAnsi="Roboto"/>
          <w:color w:val="d7ba7d"/>
          <w:sz w:val="14"/>
          <w:szCs w:val="14"/>
        </w:rPr>
      </w:pPr>
      <w:r w:rsidDel="00000000" w:rsidR="00000000" w:rsidRPr="00000000">
        <w:rPr>
          <w:rFonts w:ascii="Nova Mono" w:cs="Nova Mono" w:eastAsia="Nova Mono" w:hAnsi="Nova Mono"/>
          <w:color w:val="d7ba7d"/>
          <w:sz w:val="14"/>
          <w:szCs w:val="14"/>
          <w:rtl w:val="0"/>
        </w:rPr>
        <w:t xml:space="preserve">          → [ ] Briefing generation</w:t>
      </w:r>
    </w:p>
    <w:p w:rsidR="00000000" w:rsidDel="00000000" w:rsidP="00000000" w:rsidRDefault="00000000" w:rsidRPr="00000000" w14:paraId="0000024A">
      <w:pPr>
        <w:spacing w:before="400" w:lineRule="auto"/>
        <w:jc w:val="left"/>
        <w:rPr>
          <w:rFonts w:ascii="Roboto" w:cs="Roboto" w:eastAsia="Roboto" w:hAnsi="Roboto"/>
          <w:color w:val="d7ba7d"/>
          <w:sz w:val="14"/>
          <w:szCs w:val="14"/>
        </w:rPr>
      </w:pPr>
      <w:r w:rsidDel="00000000" w:rsidR="00000000" w:rsidRPr="00000000">
        <w:rPr>
          <w:rFonts w:ascii="Nova Mono" w:cs="Nova Mono" w:eastAsia="Nova Mono" w:hAnsi="Nova Mono"/>
          <w:color w:val="d7ba7d"/>
          <w:sz w:val="14"/>
          <w:szCs w:val="14"/>
          <w:rtl w:val="0"/>
        </w:rPr>
        <w:t xml:space="preserve">          → [ ] Dashboard</w:t>
      </w:r>
    </w:p>
    <w:p w:rsidR="00000000" w:rsidDel="00000000" w:rsidP="00000000" w:rsidRDefault="00000000" w:rsidRPr="00000000" w14:paraId="0000024B">
      <w:pPr>
        <w:shd w:fill="011627" w:val="clear"/>
        <w:spacing w:after="120" w:before="120" w:lineRule="auto"/>
        <w:rPr>
          <w:rFonts w:ascii="Roboto" w:cs="Roboto" w:eastAsia="Roboto" w:hAnsi="Roboto"/>
          <w:color w:val="d6deeb"/>
          <w:sz w:val="16"/>
          <w:szCs w:val="16"/>
        </w:rPr>
      </w:pPr>
      <w:r w:rsidDel="00000000" w:rsidR="00000000" w:rsidRPr="00000000">
        <w:rPr>
          <w:rtl w:val="0"/>
        </w:rPr>
      </w:r>
    </w:p>
    <w:p w:rsidR="00000000" w:rsidDel="00000000" w:rsidP="00000000" w:rsidRDefault="00000000" w:rsidRPr="00000000" w14:paraId="0000024C">
      <w:pPr>
        <w:shd w:fill="011627" w:val="clear"/>
        <w:spacing w:after="40" w:before="20" w:lineRule="auto"/>
        <w:rPr>
          <w:rFonts w:ascii="Roboto" w:cs="Roboto" w:eastAsia="Roboto" w:hAnsi="Roboto"/>
          <w:color w:val="d6deeb"/>
          <w:sz w:val="16"/>
          <w:szCs w:val="16"/>
        </w:rPr>
      </w:pPr>
      <w:r w:rsidDel="00000000" w:rsidR="00000000" w:rsidRPr="00000000">
        <w:rPr>
          <w:rFonts w:ascii="Roboto" w:cs="Roboto" w:eastAsia="Roboto" w:hAnsi="Roboto"/>
          <w:b w:val="1"/>
          <w:bCs w:val="1"/>
          <w:color w:val="d6deeb"/>
          <w:sz w:val="16"/>
          <w:szCs w:val="16"/>
          <w:rtl w:val="0"/>
        </w:rPr>
        <w:t xml:space="preserve">Next step</w:t>
      </w:r>
      <w:r w:rsidDel="00000000" w:rsidR="00000000" w:rsidRPr="00000000">
        <w:rPr>
          <w:rFonts w:ascii="Roboto" w:cs="Roboto" w:eastAsia="Roboto" w:hAnsi="Roboto"/>
          <w:color w:val="d6deeb"/>
          <w:sz w:val="16"/>
          <w:szCs w:val="16"/>
          <w:rtl w:val="0"/>
        </w:rPr>
        <w:t xml:space="preserve"> is generating fake-but-realistic home blood pressure readings for the demo patient — 28 days of morning/evening readings that simulate what a hypertensive patient on three medications would actually look like.</w:t>
      </w:r>
    </w:p>
    <w:p w:rsidR="00000000" w:rsidDel="00000000" w:rsidP="00000000" w:rsidRDefault="00000000" w:rsidRPr="00000000" w14:paraId="0000024D">
      <w:pPr>
        <w:spacing w:before="400" w:lineRule="auto"/>
        <w:jc w:val="left"/>
        <w:rPr>
          <w:sz w:val="14"/>
          <w:szCs w:val="14"/>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d6dee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d6dee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6dee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