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7E" w:rsidRDefault="00B97509">
      <w:r>
        <w:t xml:space="preserve"> File structure </w:t>
      </w:r>
    </w:p>
    <w:p w:rsidR="00B97509" w:rsidRPr="00B97509" w:rsidRDefault="00B97509" w:rsidP="00B97509">
      <w:pPr>
        <w:shd w:val="clear" w:color="auto" w:fill="FFFFFF"/>
        <w:spacing w:after="240" w:line="432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Each of the above </w:t>
      </w:r>
      <w:proofErr w:type="gramStart"/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directory</w:t>
      </w:r>
      <w:proofErr w:type="gramEnd"/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(which is a file, at the first place) contains important information, required for booting to device drivers, configuration files, etc. Describing briefly the purpose of each directory, we are starting hierarchically.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/bin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All the executable binary programs (file) required during booting, repairing, files required to run into single-user-mode, and other important, basic commands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viz.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hyperlink r:id="rId6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cat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hyperlink r:id="rId7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du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"http://www.tecmint.com/how-to-check-disk-space-in-linux/"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bdr w:val="none" w:sz="0" w:space="0" w:color="auto" w:frame="1"/>
          <w:lang w:eastAsia="en-IN"/>
        </w:rPr>
        <w:t>df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hyperlink r:id="rId8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tar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hyperlink r:id="rId9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rpm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"http://www.tecmint.com/wc-command-examples/"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bdr w:val="none" w:sz="0" w:space="0" w:color="auto" w:frame="1"/>
          <w:lang w:eastAsia="en-IN"/>
        </w:rPr>
        <w:t>wc</w:t>
      </w:r>
      <w:proofErr w:type="spellEnd"/>
      <w:r w:rsidRPr="00B97509">
        <w:rPr>
          <w:rFonts w:ascii="inherit" w:eastAsia="Times New Roman" w:hAnsi="inherit" w:cs="Arial"/>
          <w:color w:val="2776C6"/>
          <w:sz w:val="27"/>
          <w:szCs w:val="27"/>
          <w:bdr w:val="none" w:sz="0" w:space="0" w:color="auto" w:frame="1"/>
          <w:lang w:eastAsia="en-IN"/>
        </w:rPr>
        <w:t>, 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hyperlink r:id="rId10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history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etc.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boot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Holds important files during </w:t>
      </w:r>
      <w:hyperlink r:id="rId11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boot-up process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including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Linux Kernel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dev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Contains device files for all the hardware devices on the machine e.g., 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cdrom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cpu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, 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etc</w:t>
      </w:r>
      <w:proofErr w:type="spellEnd"/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Application’s configuration files, 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startup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shutdown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start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stop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script for every individual program.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home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Home directory of the users. Every time a new user is created, a directory in the name of user is created within home directory which contains other directories like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Desktop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Downloads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Documents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etc.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lib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The Lib directory contains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kernel modules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shared library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images required to boot the system and run commands in root file system.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lost+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found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This Directory is installed during installation of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Linux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useful for recovering files which may be broken due to unexpected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shut-down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media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Temporary mount directory is created for removable devices viz., 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media/</w:t>
      </w:r>
      <w:proofErr w:type="spell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cdrom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mnt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Temporary mount directory for </w:t>
      </w:r>
      <w:hyperlink r:id="rId12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mounting file system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2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opt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Optional is abbreviated as opt. Contains third party application software. Viz., </w:t>
      </w:r>
      <w:hyperlink r:id="rId13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bdr w:val="none" w:sz="0" w:space="0" w:color="auto" w:frame="1"/>
            <w:lang w:eastAsia="en-IN"/>
          </w:rPr>
          <w:t>Java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etc.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 virtual and pseudo file-system which contains information about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running process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 with a 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particular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Process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-id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aka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/root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This is the home directory of root user and should never be confused with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‘/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‘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run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This directory is the only clean solution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early-runtime-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dir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problem.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sbin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binary executable programs, required by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System Administrator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Maintenance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. 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Viz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  <w:proofErr w:type="gram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</w:t>
      </w:r>
      <w:proofErr w:type="spellStart"/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"http://www.tecmint.com/basic-guide-on-iptables-linux-firewall-tips-commands/"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u w:val="single"/>
          <w:bdr w:val="none" w:sz="0" w:space="0" w:color="auto" w:frame="1"/>
          <w:lang w:eastAsia="en-IN"/>
        </w:rPr>
        <w:t>iptables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"http://www.tecmint.com/fdisk-commands-to-manage-linux-disk-partitions/"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u w:val="single"/>
          <w:bdr w:val="none" w:sz="0" w:space="0" w:color="auto" w:frame="1"/>
          <w:lang w:eastAsia="en-IN"/>
        </w:rPr>
        <w:t>fdisk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"http://www.tecmint.com/ifconfig-command-examples/"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u w:val="single"/>
          <w:bdr w:val="none" w:sz="0" w:space="0" w:color="auto" w:frame="1"/>
          <w:lang w:eastAsia="en-IN"/>
        </w:rPr>
        <w:t>ifconfig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, 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swapon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reboot, etc.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srv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Service is abbreviated as ‘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srv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‘. This directory contains server specific and service related files.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sys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Modern Linux distributions include a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/sys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directory as a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virtual 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filesystem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which stores and allows modification of the devices connected to the system.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tmp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:System’s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Temporary Directory, Accessible by users and root. Stores temporary files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user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and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system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till next boot.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executable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binaries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documentation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source code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libraries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for second level program.</w:t>
      </w:r>
    </w:p>
    <w:p w:rsidR="00B97509" w:rsidRPr="00B97509" w:rsidRDefault="00B97509" w:rsidP="00B97509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Stands for variable. The </w:t>
      </w:r>
      <w:proofErr w:type="gram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contents of this file is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expected to grow. This directory contains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log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lock</w:t>
      </w:r>
      <w:proofErr w:type="gram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spool</w:t>
      </w:r>
      <w:proofErr w:type="spellEnd"/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mail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temp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files.</w:t>
      </w:r>
    </w:p>
    <w:p w:rsidR="00B97509" w:rsidRPr="00B97509" w:rsidRDefault="00B97509" w:rsidP="00B97509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</w:pPr>
      <w:r w:rsidRPr="00B97509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 xml:space="preserve">Exploring </w:t>
      </w:r>
      <w:proofErr w:type="gramStart"/>
      <w:r w:rsidRPr="00B97509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>Important</w:t>
      </w:r>
      <w:proofErr w:type="gramEnd"/>
      <w:r w:rsidRPr="00B97509">
        <w:rPr>
          <w:rFonts w:ascii="Arial" w:eastAsia="Times New Roman" w:hAnsi="Arial" w:cs="Arial"/>
          <w:color w:val="336699"/>
          <w:spacing w:val="-8"/>
          <w:sz w:val="45"/>
          <w:szCs w:val="45"/>
          <w:lang w:eastAsia="en-IN"/>
        </w:rPr>
        <w:t xml:space="preserve"> file, their location and their Usability</w:t>
      </w:r>
    </w:p>
    <w:p w:rsidR="00B97509" w:rsidRPr="00B97509" w:rsidRDefault="00B97509" w:rsidP="00B97509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Linux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is a complex system which requires a more complex and efficient way to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start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stop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maintain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and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reboot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a</w:t>
      </w:r>
      <w:proofErr w:type="spellEnd"/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system unlike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Windows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. There is a </w:t>
      </w:r>
      <w:proofErr w:type="spellStart"/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well defined</w:t>
      </w:r>
      <w:proofErr w:type="spellEnd"/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 xml:space="preserve"> configuration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files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binaries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man pages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info files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, etc. for every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process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 in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Linux</w:t>
      </w:r>
      <w:r w:rsidRPr="00B97509">
        <w:rPr>
          <w:rFonts w:ascii="Arial" w:eastAsia="Times New Roman" w:hAnsi="Arial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/boot/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vmlinuz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The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Linux Kernel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file.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dev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hda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Device file for the first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IDE HDD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(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Hard Disk Drive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)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dev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hdc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Device file for the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IDE 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Cdrom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commonly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dev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null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 pseudo device, that don’t exist. Sometime garbage output is redirected to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dev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/null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so that it gets lost, forever.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bashrc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system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defaults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aliases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used by bash shell.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crontab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 </w:t>
      </w:r>
      <w:hyperlink r:id="rId14" w:tgtFrame="_blank" w:history="1">
        <w:r w:rsidRPr="00B97509">
          <w:rPr>
            <w:rFonts w:ascii="inherit" w:eastAsia="Times New Roman" w:hAnsi="inherit" w:cs="Arial"/>
            <w:color w:val="2776C6"/>
            <w:sz w:val="27"/>
            <w:szCs w:val="27"/>
            <w:u w:val="single"/>
            <w:bdr w:val="none" w:sz="0" w:space="0" w:color="auto" w:frame="1"/>
            <w:lang w:eastAsia="en-IN"/>
          </w:rPr>
          <w:t>shell script</w:t>
        </w:r>
      </w:hyperlink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to run specified commands on a predefined time Interval.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exports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of the file system available on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network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fstab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Disk Drive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 their mount point.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group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Security Group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grub.conf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grub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bootloader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configuration file.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init.d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Service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Script.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lilo.conf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lilo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bootloader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configuration file.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of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addresses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 corresponding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 names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hosts.allow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List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hosts allowed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to access services on the local machine.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host.deny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List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hosts denied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to access services on the local machine.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inittab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INIT process and their interaction at various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run level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issue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Allows to edit the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pre-login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message.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modules.conf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Configuration files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system modules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motd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</w:t>
      </w:r>
      <w:proofErr w:type="spellStart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begin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instrText xml:space="preserve"> HYPERLINK "http://www.tecmint.com/protect-ssh-logins-with-ssh-motd-banner-messages/" \t "_blank" </w:instrTex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separate"/>
      </w:r>
      <w:r w:rsidRPr="00B97509">
        <w:rPr>
          <w:rFonts w:ascii="inherit" w:eastAsia="Times New Roman" w:hAnsi="inherit" w:cs="Arial"/>
          <w:color w:val="2776C6"/>
          <w:sz w:val="27"/>
          <w:szCs w:val="27"/>
          <w:u w:val="single"/>
          <w:bdr w:val="none" w:sz="0" w:space="0" w:color="auto" w:frame="1"/>
          <w:lang w:eastAsia="en-IN"/>
        </w:rPr>
        <w:t>motd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fldChar w:fldCharType="end"/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stands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Message Of The Day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The Message users gets upon login.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mtab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Currently mounted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blocks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passwd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password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of system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users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 a shadow file, a security implementation.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printcap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Printer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/profile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 Bash shell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defaults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profile.d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Application script, executed after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login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rc.d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about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run level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specific script.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rc.d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init.d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Run Level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Initialisation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Script.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resolv.conf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Domain Name Servers (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DNS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) being used by System.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securetty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Terminal List, where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root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login is possible.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skel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Script that populates new user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home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directory.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termcap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An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ASCII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file that defines the behaviour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Terminal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console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printers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etc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X11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Configuration files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X-window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System.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bin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Normal user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executable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commands.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/bin/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X11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Binaries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X windows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System.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include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include files used by ‘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‘ program.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share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Shared directories of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man files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info files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etc.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lib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Library files which are required during program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compilation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sbin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Commands for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Super User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, for System Administration.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cpuinfo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CPU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filesystems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File-system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Information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being used currently.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interrupts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Information about the current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interrupts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being utilised currently.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ioports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Contains all the 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Input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/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addresses used by devices on the server.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meminfo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Memory Usages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modules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Currently using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kernel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module.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mount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Mounted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File-system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stat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Detailed</w:t>
      </w:r>
      <w:r w:rsidRPr="00B97509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  <w:lang w:eastAsia="en-IN"/>
        </w:rPr>
        <w:t>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Statistics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of the current System.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proc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swaps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Swap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File Information.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version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Linux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Version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Information.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/log/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lastlog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log of last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boot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process.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/log/</w:t>
      </w:r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messages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log of messages produced by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syslog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daemon at boot.</w:t>
      </w:r>
    </w:p>
    <w:p w:rsidR="00B97509" w:rsidRPr="00B97509" w:rsidRDefault="00B97509" w:rsidP="00B97509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  <w:lang w:eastAsia="en-IN"/>
        </w:rPr>
      </w:pP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/log/</w:t>
      </w:r>
      <w:proofErr w:type="spellStart"/>
      <w:proofErr w:type="gramStart"/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wtmp</w:t>
      </w:r>
      <w:proofErr w:type="spell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:</w:t>
      </w:r>
      <w:proofErr w:type="gramEnd"/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 xml:space="preserve"> list login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time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and </w:t>
      </w:r>
      <w:r w:rsidRPr="00B97509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lang w:eastAsia="en-IN"/>
        </w:rPr>
        <w:t>duration</w:t>
      </w:r>
      <w:r w:rsidRPr="00B97509">
        <w:rPr>
          <w:rFonts w:ascii="inherit" w:eastAsia="Times New Roman" w:hAnsi="inherit" w:cs="Arial"/>
          <w:color w:val="272727"/>
          <w:sz w:val="27"/>
          <w:szCs w:val="27"/>
          <w:lang w:eastAsia="en-IN"/>
        </w:rPr>
        <w:t> of each user on the system currently.</w:t>
      </w:r>
    </w:p>
    <w:p w:rsidR="00B97509" w:rsidRDefault="00B97509">
      <w:bookmarkStart w:id="0" w:name="_GoBack"/>
      <w:bookmarkEnd w:id="0"/>
    </w:p>
    <w:sectPr w:rsidR="00B9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2604"/>
    <w:multiLevelType w:val="multilevel"/>
    <w:tmpl w:val="3E18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11DBB"/>
    <w:multiLevelType w:val="multilevel"/>
    <w:tmpl w:val="422E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83B46"/>
    <w:multiLevelType w:val="multilevel"/>
    <w:tmpl w:val="422E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B72FF8"/>
    <w:multiLevelType w:val="multilevel"/>
    <w:tmpl w:val="E5E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09"/>
    <w:rsid w:val="00B97509"/>
    <w:rsid w:val="00E1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7509"/>
    <w:rPr>
      <w:b/>
      <w:bCs/>
    </w:rPr>
  </w:style>
  <w:style w:type="character" w:customStyle="1" w:styleId="apple-converted-space">
    <w:name w:val="apple-converted-space"/>
    <w:basedOn w:val="DefaultParagraphFont"/>
    <w:rsid w:val="00B97509"/>
  </w:style>
  <w:style w:type="character" w:styleId="Hyperlink">
    <w:name w:val="Hyperlink"/>
    <w:basedOn w:val="DefaultParagraphFont"/>
    <w:uiPriority w:val="99"/>
    <w:semiHidden/>
    <w:unhideWhenUsed/>
    <w:rsid w:val="00B975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7509"/>
    <w:rPr>
      <w:b/>
      <w:bCs/>
    </w:rPr>
  </w:style>
  <w:style w:type="character" w:customStyle="1" w:styleId="apple-converted-space">
    <w:name w:val="apple-converted-space"/>
    <w:basedOn w:val="DefaultParagraphFont"/>
    <w:rsid w:val="00B97509"/>
  </w:style>
  <w:style w:type="character" w:styleId="Hyperlink">
    <w:name w:val="Hyperlink"/>
    <w:basedOn w:val="DefaultParagraphFont"/>
    <w:uiPriority w:val="99"/>
    <w:semiHidden/>
    <w:unhideWhenUsed/>
    <w:rsid w:val="00B975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18-tar-command-examples-in-linux/" TargetMode="External"/><Relationship Id="rId13" Type="http://schemas.openxmlformats.org/officeDocument/2006/relationships/hyperlink" Target="http://www.tecmint.com/install-jdk-jre-on-rhe-centos-6-5-and-fedora-17-1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ecmint.com/check-linux-disk-usage-of-files-and-directories/" TargetMode="External"/><Relationship Id="rId12" Type="http://schemas.openxmlformats.org/officeDocument/2006/relationships/hyperlink" Target="http://www.tecmint.com/how-to-mount-and-unmount-an-iso-image-in-linu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cmint.com/13-basic-cat-command-examples-in-linux/" TargetMode="External"/><Relationship Id="rId11" Type="http://schemas.openxmlformats.org/officeDocument/2006/relationships/hyperlink" Target="http://www.tecmint.com/linux-boot-proce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ecmint.com/history-command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mint.com/20-practical-examples-of-rpm-commands-in-linux/" TargetMode="External"/><Relationship Id="rId14" Type="http://schemas.openxmlformats.org/officeDocument/2006/relationships/hyperlink" Target="http://www.tecmint.com/category/bash-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2015-09-08T04:05:00Z</dcterms:created>
  <dcterms:modified xsi:type="dcterms:W3CDTF">2015-09-08T04:07:00Z</dcterms:modified>
</cp:coreProperties>
</file>