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3717B" w14:textId="37D913F2" w:rsidR="006E2C33" w:rsidRPr="00F271B7" w:rsidRDefault="004B3B2C" w:rsidP="00F271B7">
      <w:pPr>
        <w:jc w:val="center"/>
        <w:rPr>
          <w:rFonts w:asciiTheme="minorHAnsi" w:hAnsiTheme="minorHAnsi"/>
          <w:b/>
          <w:sz w:val="40"/>
        </w:rPr>
      </w:pPr>
      <w:r w:rsidRPr="00F271B7">
        <w:rPr>
          <w:rFonts w:asciiTheme="minorHAnsi" w:hAnsiTheme="minorHAnsi"/>
          <w:b/>
          <w:sz w:val="40"/>
        </w:rPr>
        <w:t xml:space="preserve">Lab </w:t>
      </w:r>
      <w:r w:rsidR="00552A25">
        <w:rPr>
          <w:rFonts w:asciiTheme="minorHAnsi" w:hAnsiTheme="minorHAnsi"/>
          <w:b/>
          <w:sz w:val="40"/>
        </w:rPr>
        <w:t>5</w:t>
      </w:r>
      <w:r w:rsidRPr="00F271B7">
        <w:rPr>
          <w:rFonts w:asciiTheme="minorHAnsi" w:hAnsiTheme="minorHAnsi"/>
          <w:b/>
          <w:sz w:val="40"/>
        </w:rPr>
        <w:t xml:space="preserve">: </w:t>
      </w:r>
      <w:r w:rsidR="00081CDD">
        <w:rPr>
          <w:rFonts w:asciiTheme="minorHAnsi" w:hAnsiTheme="minorHAnsi"/>
          <w:b/>
          <w:sz w:val="40"/>
        </w:rPr>
        <w:t>Interpretation of neural recordings</w:t>
      </w:r>
    </w:p>
    <w:p w14:paraId="1E954A49" w14:textId="77777777" w:rsidR="006E2C33" w:rsidRPr="00A335CD" w:rsidRDefault="006E2C33" w:rsidP="00CD6A43">
      <w:pPr>
        <w:pStyle w:val="Heading1"/>
      </w:pPr>
      <w:r w:rsidRPr="00A335CD">
        <w:t>Introduction</w:t>
      </w:r>
    </w:p>
    <w:p w14:paraId="29557760" w14:textId="13E67F51" w:rsidR="00552A25" w:rsidRDefault="00552A25" w:rsidP="00F271B7">
      <w:pPr>
        <w:pStyle w:val="BodyText"/>
        <w:spacing w:before="120" w:beforeAutospacing="0"/>
        <w:jc w:val="both"/>
        <w:rPr>
          <w:rFonts w:asciiTheme="minorHAnsi" w:hAnsiTheme="minorHAnsi"/>
          <w:sz w:val="22"/>
          <w:szCs w:val="22"/>
        </w:rPr>
      </w:pPr>
      <w:r>
        <w:rPr>
          <w:rFonts w:asciiTheme="minorHAnsi" w:hAnsiTheme="minorHAnsi"/>
          <w:sz w:val="22"/>
          <w:szCs w:val="22"/>
        </w:rPr>
        <w:t>The first four labs introduced computational approaches to studying electrophysiology. In this lab, we will begin to use and examine tools that are used to interpret experimentally acquired data: a model for characterizing tissue response, rudimentary approaches for analyzing local field potentials, and a tool for dimensionality reduction.</w:t>
      </w:r>
    </w:p>
    <w:p w14:paraId="1393562C" w14:textId="6023532E" w:rsidR="006E2C33" w:rsidRPr="00A335CD" w:rsidRDefault="00663DE5" w:rsidP="00CD6A43">
      <w:pPr>
        <w:pStyle w:val="Heading1"/>
      </w:pPr>
      <w:r>
        <w:t>Software</w:t>
      </w:r>
    </w:p>
    <w:p w14:paraId="11EA4332" w14:textId="408FCC3C" w:rsidR="00C87B5A" w:rsidRDefault="00663DE5"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must be completed using </w:t>
      </w:r>
      <w:r w:rsidR="000B59C9">
        <w:rPr>
          <w:rFonts w:asciiTheme="minorHAnsi" w:hAnsiTheme="minorHAnsi"/>
          <w:sz w:val="22"/>
          <w:szCs w:val="22"/>
        </w:rPr>
        <w:t>MATLAB.</w:t>
      </w:r>
    </w:p>
    <w:p w14:paraId="6C13BDF7" w14:textId="1694FC12" w:rsidR="006354A1" w:rsidRPr="006354A1" w:rsidRDefault="00663DE5" w:rsidP="00CD6A43">
      <w:pPr>
        <w:pStyle w:val="Heading1"/>
      </w:pPr>
      <w:r>
        <w:t xml:space="preserve">Part 1) </w:t>
      </w:r>
      <w:r w:rsidR="00C62DD7">
        <w:t>Estimating e</w:t>
      </w:r>
      <w:r w:rsidR="00CD6A43">
        <w:t>ffects o</w:t>
      </w:r>
      <w:r w:rsidR="00552A25">
        <w:t>f tissue response from impedance spectra</w:t>
      </w:r>
    </w:p>
    <w:p w14:paraId="49F6BEEC" w14:textId="29FB877D" w:rsidR="00CD6A43" w:rsidRDefault="007C75ED" w:rsidP="00CD6A43">
      <w:pPr>
        <w:pStyle w:val="BodyText"/>
        <w:spacing w:before="120"/>
        <w:jc w:val="both"/>
        <w:rPr>
          <w:rFonts w:asciiTheme="minorHAnsi" w:hAnsiTheme="minorHAnsi"/>
          <w:sz w:val="22"/>
          <w:szCs w:val="22"/>
        </w:rPr>
      </w:pPr>
      <w:r>
        <w:rPr>
          <w:rFonts w:asciiTheme="minorHAnsi" w:hAnsiTheme="minorHAnsi"/>
          <w:sz w:val="22"/>
          <w:szCs w:val="22"/>
        </w:rPr>
        <w:t>The insertion and presence of c</w:t>
      </w:r>
      <w:r w:rsidR="00CD6A43">
        <w:rPr>
          <w:rFonts w:asciiTheme="minorHAnsi" w:hAnsiTheme="minorHAnsi"/>
          <w:sz w:val="22"/>
          <w:szCs w:val="22"/>
        </w:rPr>
        <w:t>onventi</w:t>
      </w:r>
      <w:r>
        <w:rPr>
          <w:rFonts w:asciiTheme="minorHAnsi" w:hAnsiTheme="minorHAnsi"/>
          <w:sz w:val="22"/>
          <w:szCs w:val="22"/>
        </w:rPr>
        <w:t xml:space="preserve">onal recording electrodes in nervous tissue causes physical damage that leads to </w:t>
      </w:r>
      <w:r w:rsidR="00CD6A43">
        <w:rPr>
          <w:rFonts w:asciiTheme="minorHAnsi" w:hAnsiTheme="minorHAnsi"/>
          <w:sz w:val="22"/>
          <w:szCs w:val="22"/>
        </w:rPr>
        <w:t>tissue</w:t>
      </w:r>
      <w:r>
        <w:rPr>
          <w:rFonts w:asciiTheme="minorHAnsi" w:hAnsiTheme="minorHAnsi"/>
          <w:sz w:val="22"/>
          <w:szCs w:val="22"/>
        </w:rPr>
        <w:t xml:space="preserve"> responses, such as gliosis and edema</w:t>
      </w:r>
      <w:r w:rsidR="00CD6A43">
        <w:rPr>
          <w:rFonts w:asciiTheme="minorHAnsi" w:hAnsiTheme="minorHAnsi"/>
          <w:sz w:val="22"/>
          <w:szCs w:val="22"/>
        </w:rPr>
        <w:t xml:space="preserve">. </w:t>
      </w:r>
      <w:r>
        <w:rPr>
          <w:rFonts w:asciiTheme="minorHAnsi" w:hAnsiTheme="minorHAnsi"/>
          <w:sz w:val="22"/>
          <w:szCs w:val="22"/>
        </w:rPr>
        <w:t xml:space="preserve">The resulting encapsulation of the electrode is known to significantly affect recording properties. Although it can be </w:t>
      </w:r>
      <w:r w:rsidR="00077F59">
        <w:rPr>
          <w:rFonts w:asciiTheme="minorHAnsi" w:hAnsiTheme="minorHAnsi"/>
          <w:sz w:val="22"/>
          <w:szCs w:val="22"/>
        </w:rPr>
        <w:t>impractical to directly observe the</w:t>
      </w:r>
      <w:r>
        <w:rPr>
          <w:rFonts w:asciiTheme="minorHAnsi" w:hAnsiTheme="minorHAnsi"/>
          <w:sz w:val="22"/>
          <w:szCs w:val="22"/>
        </w:rPr>
        <w:t xml:space="preserve"> tissue response</w:t>
      </w:r>
      <w:r w:rsidR="00077F59">
        <w:rPr>
          <w:rFonts w:asciiTheme="minorHAnsi" w:hAnsiTheme="minorHAnsi"/>
          <w:sz w:val="22"/>
          <w:szCs w:val="22"/>
        </w:rPr>
        <w:t xml:space="preserve"> during recording</w:t>
      </w:r>
      <w:r>
        <w:rPr>
          <w:rFonts w:asciiTheme="minorHAnsi" w:hAnsiTheme="minorHAnsi"/>
          <w:sz w:val="22"/>
          <w:szCs w:val="22"/>
        </w:rPr>
        <w:t xml:space="preserve">, </w:t>
      </w:r>
      <w:r w:rsidR="00077F59">
        <w:rPr>
          <w:rFonts w:asciiTheme="minorHAnsi" w:hAnsiTheme="minorHAnsi"/>
          <w:sz w:val="22"/>
          <w:szCs w:val="22"/>
        </w:rPr>
        <w:t>the electrode boundary model can be used to estimate a number of parameters using readily obtainable data.</w:t>
      </w:r>
    </w:p>
    <w:p w14:paraId="31899A2E" w14:textId="3BD56B78" w:rsidR="00077F59" w:rsidRDefault="00077F59" w:rsidP="00077F59">
      <w:pPr>
        <w:pStyle w:val="BodyText"/>
        <w:spacing w:before="120"/>
        <w:jc w:val="both"/>
        <w:rPr>
          <w:rFonts w:asciiTheme="minorHAnsi" w:hAnsiTheme="minorHAnsi"/>
          <w:sz w:val="22"/>
          <w:szCs w:val="22"/>
        </w:rPr>
      </w:pPr>
      <w:r>
        <w:rPr>
          <w:rFonts w:asciiTheme="minorHAnsi" w:hAnsiTheme="minorHAnsi"/>
          <w:sz w:val="22"/>
          <w:szCs w:val="22"/>
        </w:rPr>
        <w:t>In Figure 3D of ‘</w:t>
      </w:r>
      <w:r w:rsidRPr="00077F59">
        <w:rPr>
          <w:rFonts w:asciiTheme="minorHAnsi" w:hAnsiTheme="minorHAnsi"/>
          <w:sz w:val="22"/>
          <w:szCs w:val="22"/>
        </w:rPr>
        <w:t>Complex impedance spectroscopy for monitoring tissue responses to inserted neural implants</w:t>
      </w:r>
      <w:r>
        <w:rPr>
          <w:rFonts w:asciiTheme="minorHAnsi" w:hAnsiTheme="minorHAnsi"/>
          <w:sz w:val="22"/>
          <w:szCs w:val="22"/>
        </w:rPr>
        <w:t xml:space="preserve">’, by </w:t>
      </w:r>
      <w:r w:rsidRPr="00077F59">
        <w:rPr>
          <w:rFonts w:asciiTheme="minorHAnsi" w:hAnsiTheme="minorHAnsi"/>
          <w:sz w:val="22"/>
          <w:szCs w:val="22"/>
        </w:rPr>
        <w:t>J</w:t>
      </w:r>
      <w:r>
        <w:rPr>
          <w:rFonts w:asciiTheme="minorHAnsi" w:hAnsiTheme="minorHAnsi"/>
          <w:sz w:val="22"/>
          <w:szCs w:val="22"/>
        </w:rPr>
        <w:t>ustin C Williams</w:t>
      </w:r>
      <w:r w:rsidRPr="00077F59">
        <w:rPr>
          <w:rFonts w:asciiTheme="minorHAnsi" w:hAnsiTheme="minorHAnsi"/>
          <w:sz w:val="22"/>
          <w:szCs w:val="22"/>
        </w:rPr>
        <w:t>, Joseph A Hippenstee</w:t>
      </w:r>
      <w:r>
        <w:rPr>
          <w:rFonts w:asciiTheme="minorHAnsi" w:hAnsiTheme="minorHAnsi"/>
          <w:sz w:val="22"/>
          <w:szCs w:val="22"/>
        </w:rPr>
        <w:t xml:space="preserve">l, John Dilgen,William Shain, and Daryl R Kipke (2007), there are two impedance spectra of an electrode—one taken immediately after implantation and one seven days later. Using information from the graph, </w:t>
      </w:r>
      <w:r w:rsidR="00805C2E">
        <w:rPr>
          <w:rFonts w:asciiTheme="minorHAnsi" w:hAnsiTheme="minorHAnsi"/>
          <w:sz w:val="22"/>
          <w:szCs w:val="22"/>
        </w:rPr>
        <w:t>determine</w:t>
      </w:r>
      <w:r>
        <w:rPr>
          <w:rFonts w:asciiTheme="minorHAnsi" w:hAnsiTheme="minorHAnsi"/>
          <w:sz w:val="22"/>
          <w:szCs w:val="22"/>
        </w:rPr>
        <w:t xml:space="preserve"> the following:</w:t>
      </w:r>
    </w:p>
    <w:p w14:paraId="530406CC" w14:textId="1628BCE0" w:rsidR="00061A59" w:rsidRDefault="00077F59" w:rsidP="001A1478">
      <w:pPr>
        <w:pStyle w:val="BodyText"/>
        <w:numPr>
          <w:ilvl w:val="0"/>
          <w:numId w:val="35"/>
        </w:numPr>
        <w:spacing w:before="120"/>
        <w:jc w:val="both"/>
        <w:rPr>
          <w:rFonts w:asciiTheme="minorHAnsi" w:hAnsiTheme="minorHAnsi"/>
          <w:sz w:val="22"/>
          <w:szCs w:val="22"/>
        </w:rPr>
      </w:pPr>
      <w:r>
        <w:rPr>
          <w:rFonts w:asciiTheme="minorHAnsi" w:hAnsiTheme="minorHAnsi"/>
          <w:sz w:val="22"/>
          <w:szCs w:val="22"/>
        </w:rPr>
        <w:t>Estimate the values of</w:t>
      </w:r>
      <w:r w:rsidR="0070486F">
        <w:rPr>
          <w:rFonts w:asciiTheme="minorHAnsi" w:hAnsiTheme="minorHAnsi"/>
          <w:sz w:val="22"/>
          <w:szCs w:val="22"/>
        </w:rPr>
        <w:t xml:space="preserv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ex</m:t>
            </m:r>
          </m:sub>
        </m:sSub>
      </m:oMath>
      <w:r w:rsidR="0058203E">
        <w:rPr>
          <w:rFonts w:asciiTheme="minorHAnsi" w:hAnsiTheme="minorHAnsi"/>
          <w:sz w:val="22"/>
          <w:szCs w:val="22"/>
        </w:rPr>
        <w:t xml:space="preserve"> for both lines by extrapolating the first few points at the top of each plot. </w:t>
      </w:r>
      <w:r w:rsidR="001A1478">
        <w:rPr>
          <w:rFonts w:asciiTheme="minorHAnsi" w:hAnsiTheme="minorHAnsi"/>
          <w:sz w:val="22"/>
          <w:szCs w:val="22"/>
        </w:rPr>
        <w:t xml:space="preserve">If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ex</m:t>
            </m:r>
          </m:sub>
        </m:sSub>
        <m:r>
          <w:rPr>
            <w:rFonts w:ascii="Cambria Math" w:hAnsi="Cambria Math"/>
            <w:sz w:val="22"/>
            <w:szCs w:val="22"/>
          </w:rPr>
          <m:t>&lt;0</m:t>
        </m:r>
      </m:oMath>
      <w:r w:rsidR="001A1478">
        <w:rPr>
          <w:rFonts w:asciiTheme="minorHAnsi" w:hAnsiTheme="minorHAnsi"/>
          <w:sz w:val="22"/>
          <w:szCs w:val="22"/>
        </w:rPr>
        <w:t>, treat it as 0.</w:t>
      </w:r>
    </w:p>
    <w:p w14:paraId="268832C1" w14:textId="33E29F2A" w:rsidR="0058203E" w:rsidRDefault="0058203E"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Estimate </w:t>
      </w:r>
      <m:oMath>
        <m:r>
          <w:rPr>
            <w:rFonts w:ascii="Cambria Math" w:hAnsi="Cambria Math"/>
            <w:sz w:val="22"/>
            <w:szCs w:val="22"/>
          </w:rPr>
          <m:t>α</m:t>
        </m:r>
      </m:oMath>
      <w:r>
        <w:rPr>
          <w:rFonts w:asciiTheme="minorHAnsi" w:hAnsiTheme="minorHAnsi"/>
          <w:sz w:val="22"/>
          <w:szCs w:val="22"/>
        </w:rPr>
        <w:t xml:space="preserve"> for each plot</w:t>
      </w:r>
      <w:r w:rsidR="00094734">
        <w:rPr>
          <w:rFonts w:asciiTheme="minorHAnsi" w:hAnsiTheme="minorHAnsi"/>
          <w:sz w:val="22"/>
          <w:szCs w:val="22"/>
        </w:rPr>
        <w:t xml:space="preserve"> using the same few points at the top of each plot</w:t>
      </w:r>
      <w:r>
        <w:rPr>
          <w:rFonts w:asciiTheme="minorHAnsi" w:hAnsiTheme="minorHAnsi"/>
          <w:sz w:val="22"/>
          <w:szCs w:val="22"/>
        </w:rPr>
        <w:t>.</w:t>
      </w:r>
    </w:p>
    <w:p w14:paraId="595B6827" w14:textId="6C623695" w:rsidR="0058203E" w:rsidRDefault="0058203E" w:rsidP="0058203E">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 xml:space="preserve">Calculate </w:t>
      </w:r>
      <m:oMath>
        <m:r>
          <w:rPr>
            <w:rFonts w:ascii="Cambria Math" w:hAnsi="Cambria Math"/>
            <w:sz w:val="22"/>
            <w:szCs w:val="22"/>
          </w:rPr>
          <m:t>K</m:t>
        </m:r>
      </m:oMath>
      <w:r>
        <w:rPr>
          <w:rFonts w:asciiTheme="minorHAnsi" w:hAnsiTheme="minorHAnsi"/>
          <w:sz w:val="22"/>
          <w:szCs w:val="22"/>
        </w:rPr>
        <w:t xml:space="preserve"> for both lines. Use frequency values associated with the topmost point of each plot. (You can figure out the frequency from information in the paper.) Note that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tot</m:t>
            </m:r>
          </m:sub>
        </m:sSub>
      </m:oMath>
      <w:r>
        <w:rPr>
          <w:rFonts w:asciiTheme="minorHAnsi" w:hAnsiTheme="minorHAnsi"/>
          <w:sz w:val="22"/>
          <w:szCs w:val="22"/>
        </w:rPr>
        <w:t xml:space="preserve"> (a complex value) can be read directly from the plots.</w:t>
      </w:r>
    </w:p>
    <w:p w14:paraId="1E9CCD99" w14:textId="5BCB9344" w:rsidR="005F0510" w:rsidRDefault="00347A09"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Using the parameters you estimated earlier</w:t>
      </w:r>
      <w:r w:rsidR="00C62DD7">
        <w:rPr>
          <w:rFonts w:asciiTheme="minorHAnsi" w:hAnsiTheme="minorHAnsi"/>
          <w:sz w:val="22"/>
          <w:szCs w:val="22"/>
        </w:rPr>
        <w:t xml:space="preserve">, </w:t>
      </w:r>
      <w:r w:rsidR="00094734">
        <w:rPr>
          <w:rFonts w:asciiTheme="minorHAnsi" w:hAnsiTheme="minorHAnsi"/>
          <w:sz w:val="22"/>
          <w:szCs w:val="22"/>
        </w:rPr>
        <w:t xml:space="preserve">calculate </w:t>
      </w:r>
      <w:r w:rsidR="00C62DD7">
        <w:rPr>
          <w:rFonts w:asciiTheme="minorHAnsi" w:hAnsiTheme="minorHAnsi"/>
          <w:sz w:val="22"/>
          <w:szCs w:val="22"/>
        </w:rPr>
        <w:t>the magnitude of the tissue related response and constant phase element</w:t>
      </w:r>
      <w:r w:rsidR="0070486F">
        <w:rPr>
          <w:rFonts w:asciiTheme="minorHAnsi" w:hAnsiTheme="minorHAnsi"/>
          <w:sz w:val="22"/>
          <w:szCs w:val="22"/>
        </w:rPr>
        <w:t xml:space="preserve"> at 1 kHz </w:t>
      </w:r>
      <w:r>
        <w:rPr>
          <w:rFonts w:asciiTheme="minorHAnsi" w:hAnsiTheme="minorHAnsi"/>
          <w:sz w:val="22"/>
          <w:szCs w:val="22"/>
        </w:rPr>
        <w:t>(t</w:t>
      </w:r>
      <w:r w:rsidR="0070486F">
        <w:rPr>
          <w:rFonts w:asciiTheme="minorHAnsi" w:hAnsiTheme="minorHAnsi"/>
          <w:sz w:val="22"/>
          <w:szCs w:val="22"/>
        </w:rPr>
        <w:t xml:space="preserve">hat is, calculate </w:t>
      </w: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total</m:t>
                </m:r>
              </m:sub>
            </m:sSub>
          </m:e>
        </m:d>
      </m:oMath>
      <w:r w:rsidR="0058203E">
        <w:rPr>
          <w:rFonts w:asciiTheme="minorHAnsi" w:hAnsiTheme="minorHAnsi"/>
          <w:sz w:val="22"/>
          <w:szCs w:val="22"/>
        </w:rPr>
        <w:t xml:space="preserve"> for </w:t>
      </w:r>
      <m:oMath>
        <m:r>
          <w:rPr>
            <w:rFonts w:ascii="Cambria Math" w:hAnsi="Cambria Math"/>
            <w:sz w:val="22"/>
            <w:szCs w:val="22"/>
          </w:rPr>
          <m:t>f=1000 Hz</m:t>
        </m:r>
      </m:oMath>
      <w:r>
        <w:rPr>
          <w:rFonts w:asciiTheme="minorHAnsi" w:hAnsiTheme="minorHAnsi"/>
          <w:sz w:val="22"/>
          <w:szCs w:val="22"/>
        </w:rPr>
        <w:t>) for both plots</w:t>
      </w:r>
      <w:r w:rsidR="0070486F">
        <w:rPr>
          <w:rFonts w:asciiTheme="minorHAnsi" w:hAnsiTheme="minorHAnsi"/>
          <w:sz w:val="22"/>
          <w:szCs w:val="22"/>
        </w:rPr>
        <w:t>.</w:t>
      </w:r>
      <w:r w:rsidR="00094734">
        <w:rPr>
          <w:rFonts w:asciiTheme="minorHAnsi" w:hAnsiTheme="minorHAnsi"/>
          <w:sz w:val="22"/>
          <w:szCs w:val="22"/>
        </w:rPr>
        <w:t xml:space="preserve"> Remember that </w:t>
      </w:r>
      <m:oMath>
        <m:r>
          <w:rPr>
            <w:rFonts w:ascii="Cambria Math" w:hAnsi="Cambria Math"/>
            <w:sz w:val="22"/>
            <w:szCs w:val="22"/>
          </w:rPr>
          <m:t>ω=2πf</m:t>
        </m:r>
      </m:oMath>
      <w:r w:rsidR="00094734">
        <w:rPr>
          <w:rFonts w:asciiTheme="minorHAnsi" w:hAnsiTheme="minorHAnsi"/>
          <w:sz w:val="22"/>
          <w:szCs w:val="22"/>
        </w:rPr>
        <w:t>.</w:t>
      </w:r>
    </w:p>
    <w:p w14:paraId="14DAF525" w14:textId="63D2194C" w:rsidR="00805C2E" w:rsidRDefault="00805C2E" w:rsidP="002D633D">
      <w:pPr>
        <w:pStyle w:val="BodyText"/>
        <w:numPr>
          <w:ilvl w:val="0"/>
          <w:numId w:val="35"/>
        </w:numPr>
        <w:spacing w:before="120" w:beforeAutospacing="0"/>
        <w:jc w:val="both"/>
        <w:rPr>
          <w:rFonts w:asciiTheme="minorHAnsi" w:hAnsiTheme="minorHAnsi"/>
          <w:sz w:val="22"/>
          <w:szCs w:val="22"/>
        </w:rPr>
      </w:pPr>
      <w:r>
        <w:rPr>
          <w:rFonts w:asciiTheme="minorHAnsi" w:hAnsiTheme="minorHAnsi"/>
          <w:sz w:val="22"/>
          <w:szCs w:val="22"/>
        </w:rPr>
        <w:t>What conclusions can you make about the electrode performance and the tissue response at the time of implantation and seven days later?</w:t>
      </w:r>
    </w:p>
    <w:p w14:paraId="1CE9C3BC" w14:textId="5868BC23" w:rsidR="00CD6A43" w:rsidRPr="00B513CE" w:rsidRDefault="00663DE5" w:rsidP="00B513CE">
      <w:pPr>
        <w:pStyle w:val="Heading1"/>
      </w:pPr>
      <w:r>
        <w:t xml:space="preserve">Part 2) </w:t>
      </w:r>
      <w:r w:rsidR="00C62DD7">
        <w:t>Feature extraction from ECoG</w:t>
      </w:r>
    </w:p>
    <w:p w14:paraId="04AF675A" w14:textId="53834CEB" w:rsidR="00C62DD7" w:rsidRDefault="00C62DD7" w:rsidP="0087659C">
      <w:pPr>
        <w:pStyle w:val="BodyText"/>
        <w:spacing w:before="120"/>
        <w:jc w:val="both"/>
        <w:rPr>
          <w:rFonts w:asciiTheme="minorHAnsi" w:hAnsiTheme="minorHAnsi"/>
          <w:sz w:val="22"/>
          <w:szCs w:val="22"/>
        </w:rPr>
      </w:pPr>
      <w:r>
        <w:rPr>
          <w:rFonts w:asciiTheme="minorHAnsi" w:hAnsiTheme="minorHAnsi"/>
          <w:sz w:val="22"/>
          <w:szCs w:val="22"/>
        </w:rPr>
        <w:t>Interpretation of field potential</w:t>
      </w:r>
      <w:r w:rsidR="001C67CD">
        <w:rPr>
          <w:rFonts w:asciiTheme="minorHAnsi" w:hAnsiTheme="minorHAnsi"/>
          <w:sz w:val="22"/>
          <w:szCs w:val="22"/>
        </w:rPr>
        <w:t xml:space="preserve">s </w:t>
      </w:r>
      <w:r>
        <w:rPr>
          <w:rFonts w:asciiTheme="minorHAnsi" w:hAnsiTheme="minorHAnsi"/>
          <w:sz w:val="22"/>
          <w:szCs w:val="22"/>
        </w:rPr>
        <w:t xml:space="preserve">is not straightforward. </w:t>
      </w:r>
      <w:r w:rsidR="001C67CD">
        <w:rPr>
          <w:rFonts w:asciiTheme="minorHAnsi" w:hAnsiTheme="minorHAnsi"/>
          <w:sz w:val="22"/>
          <w:szCs w:val="22"/>
        </w:rPr>
        <w:t xml:space="preserve">Analysis of even one channel from an ECoG array requires </w:t>
      </w:r>
      <w:r w:rsidR="00B513CE">
        <w:rPr>
          <w:rFonts w:asciiTheme="minorHAnsi" w:hAnsiTheme="minorHAnsi"/>
          <w:sz w:val="22"/>
          <w:szCs w:val="22"/>
        </w:rPr>
        <w:t>several layers of processing before arriving at meaningful features that can be used for decoding or interpretation. Here, we will examine one channel of data from a 128-channel ECoG array.</w:t>
      </w:r>
    </w:p>
    <w:p w14:paraId="612B2B60" w14:textId="536B4064" w:rsidR="00B513CE" w:rsidRPr="00B513CE" w:rsidRDefault="00B513CE" w:rsidP="00B513CE">
      <w:pPr>
        <w:pStyle w:val="BodyText"/>
        <w:numPr>
          <w:ilvl w:val="0"/>
          <w:numId w:val="29"/>
        </w:numPr>
        <w:spacing w:before="120"/>
        <w:jc w:val="both"/>
        <w:rPr>
          <w:rFonts w:asciiTheme="minorHAnsi" w:hAnsiTheme="minorHAnsi"/>
          <w:sz w:val="22"/>
          <w:szCs w:val="22"/>
        </w:rPr>
      </w:pPr>
      <w:r>
        <w:rPr>
          <w:rFonts w:asciiTheme="minorHAnsi" w:hAnsiTheme="minorHAnsi"/>
          <w:sz w:val="22"/>
          <w:szCs w:val="22"/>
        </w:rPr>
        <w:lastRenderedPageBreak/>
        <w:t>Load ecogdatasnippet.mat into MATLAB. The data is sampled at 1000 Hz.</w:t>
      </w:r>
    </w:p>
    <w:p w14:paraId="5F9E78ED" w14:textId="15F6A548" w:rsidR="00016869" w:rsidRDefault="00B513CE" w:rsidP="00E0072B">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Apply common average referencing to channel 29</w:t>
      </w:r>
      <w:r w:rsidR="00C04D8E">
        <w:rPr>
          <w:rFonts w:asciiTheme="minorHAnsi" w:hAnsiTheme="minorHAnsi"/>
          <w:sz w:val="22"/>
          <w:szCs w:val="22"/>
        </w:rPr>
        <w:t>.</w:t>
      </w:r>
      <w:r>
        <w:rPr>
          <w:rFonts w:asciiTheme="minorHAnsi" w:hAnsiTheme="minorHAnsi"/>
          <w:sz w:val="22"/>
          <w:szCs w:val="22"/>
        </w:rPr>
        <w:t xml:space="preserve"> Only use channels that show up in refChannels.</w:t>
      </w:r>
    </w:p>
    <w:p w14:paraId="753988A2" w14:textId="39151C7B" w:rsidR="00412D2D" w:rsidRDefault="00B513CE" w:rsidP="00B513CE">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For channel 29, extract the</w:t>
      </w:r>
      <w:r w:rsidR="000333D6">
        <w:rPr>
          <w:rFonts w:asciiTheme="minorHAnsi" w:hAnsiTheme="minorHAnsi"/>
          <w:sz w:val="22"/>
          <w:szCs w:val="22"/>
        </w:rPr>
        <w:t xml:space="preserve"> three frequency band</w:t>
      </w:r>
      <w:r w:rsidR="00412D2D">
        <w:rPr>
          <w:rFonts w:asciiTheme="minorHAnsi" w:hAnsiTheme="minorHAnsi"/>
          <w:sz w:val="22"/>
          <w:szCs w:val="22"/>
        </w:rPr>
        <w:t>s</w:t>
      </w:r>
      <w:r>
        <w:rPr>
          <w:rFonts w:asciiTheme="minorHAnsi" w:hAnsiTheme="minorHAnsi"/>
          <w:sz w:val="22"/>
          <w:szCs w:val="22"/>
        </w:rPr>
        <w:t xml:space="preserve"> </w:t>
      </w:r>
      <w:r w:rsidR="00412D2D">
        <w:rPr>
          <w:rFonts w:asciiTheme="minorHAnsi" w:hAnsiTheme="minorHAnsi"/>
          <w:sz w:val="22"/>
          <w:szCs w:val="22"/>
        </w:rPr>
        <w:t>analyzed</w:t>
      </w:r>
      <w:r>
        <w:rPr>
          <w:rFonts w:asciiTheme="minorHAnsi" w:hAnsiTheme="minorHAnsi"/>
          <w:sz w:val="22"/>
          <w:szCs w:val="22"/>
        </w:rPr>
        <w:t xml:space="preserve"> in Pistohl et al (2011), ‘</w:t>
      </w:r>
      <w:r w:rsidRPr="00B513CE">
        <w:rPr>
          <w:rFonts w:asciiTheme="minorHAnsi" w:hAnsiTheme="minorHAnsi"/>
          <w:sz w:val="22"/>
          <w:szCs w:val="22"/>
        </w:rPr>
        <w:t>Decoding natural grasp types from human ECoG</w:t>
      </w:r>
      <w:r>
        <w:rPr>
          <w:rFonts w:asciiTheme="minorHAnsi" w:hAnsiTheme="minorHAnsi"/>
          <w:sz w:val="22"/>
          <w:szCs w:val="22"/>
        </w:rPr>
        <w:t>’.</w:t>
      </w:r>
      <w:r w:rsidR="00412D2D">
        <w:rPr>
          <w:rFonts w:asciiTheme="minorHAnsi" w:hAnsiTheme="minorHAnsi"/>
          <w:sz w:val="22"/>
          <w:szCs w:val="22"/>
        </w:rPr>
        <w:t xml:space="preserve"> MATLAB has a number of filter design </w:t>
      </w:r>
      <w:r w:rsidR="00094734">
        <w:rPr>
          <w:rFonts w:asciiTheme="minorHAnsi" w:hAnsiTheme="minorHAnsi"/>
          <w:sz w:val="22"/>
          <w:szCs w:val="22"/>
        </w:rPr>
        <w:t>tools</w:t>
      </w:r>
      <w:r w:rsidR="00412D2D">
        <w:rPr>
          <w:rFonts w:asciiTheme="minorHAnsi" w:hAnsiTheme="minorHAnsi"/>
          <w:sz w:val="22"/>
          <w:szCs w:val="22"/>
        </w:rPr>
        <w:t xml:space="preserve"> that can all be used for this task. Use your favorite</w:t>
      </w:r>
      <w:r w:rsidR="00094734">
        <w:rPr>
          <w:rFonts w:asciiTheme="minorHAnsi" w:hAnsiTheme="minorHAnsi"/>
          <w:sz w:val="22"/>
          <w:szCs w:val="22"/>
        </w:rPr>
        <w:t xml:space="preserve"> bandpass</w:t>
      </w:r>
      <w:r w:rsidR="00412D2D">
        <w:rPr>
          <w:rFonts w:asciiTheme="minorHAnsi" w:hAnsiTheme="minorHAnsi"/>
          <w:sz w:val="22"/>
          <w:szCs w:val="22"/>
        </w:rPr>
        <w:t xml:space="preserve"> filter.</w:t>
      </w:r>
    </w:p>
    <w:p w14:paraId="2C72B2AA" w14:textId="7C336EFA" w:rsidR="00016869" w:rsidRPr="00340517" w:rsidRDefault="00412D2D" w:rsidP="00340517">
      <w:pPr>
        <w:pStyle w:val="BodyText"/>
        <w:numPr>
          <w:ilvl w:val="0"/>
          <w:numId w:val="29"/>
        </w:numPr>
        <w:spacing w:before="120" w:beforeAutospacing="0"/>
        <w:jc w:val="both"/>
        <w:rPr>
          <w:rFonts w:asciiTheme="minorHAnsi" w:hAnsiTheme="minorHAnsi"/>
          <w:sz w:val="22"/>
          <w:szCs w:val="22"/>
        </w:rPr>
      </w:pPr>
      <w:r>
        <w:rPr>
          <w:rFonts w:asciiTheme="minorHAnsi" w:hAnsiTheme="minorHAnsi"/>
          <w:sz w:val="22"/>
          <w:szCs w:val="22"/>
        </w:rPr>
        <w:t xml:space="preserve">Calculate the power of these signals over time by squaring the voltage at each time point. </w:t>
      </w:r>
      <w:r w:rsidRPr="00412D2D">
        <w:rPr>
          <w:rFonts w:asciiTheme="minorHAnsi" w:hAnsiTheme="minorHAnsi"/>
          <w:sz w:val="22"/>
          <w:szCs w:val="22"/>
        </w:rPr>
        <w:t xml:space="preserve"> </w:t>
      </w:r>
      <w:r>
        <w:rPr>
          <w:rFonts w:asciiTheme="minorHAnsi" w:hAnsiTheme="minorHAnsi"/>
          <w:sz w:val="22"/>
          <w:szCs w:val="22"/>
        </w:rPr>
        <w:t xml:space="preserve">Use MATLAB’s smooth() function to smooth the features over a 100 ms window and plot over time. This will make task-related </w:t>
      </w:r>
      <w:r w:rsidR="00094734">
        <w:rPr>
          <w:rFonts w:asciiTheme="minorHAnsi" w:hAnsiTheme="minorHAnsi"/>
          <w:sz w:val="22"/>
          <w:szCs w:val="22"/>
        </w:rPr>
        <w:t>activity</w:t>
      </w:r>
      <w:r>
        <w:rPr>
          <w:rFonts w:asciiTheme="minorHAnsi" w:hAnsiTheme="minorHAnsi"/>
          <w:sz w:val="22"/>
          <w:szCs w:val="22"/>
        </w:rPr>
        <w:t xml:space="preserve"> easier to see.</w:t>
      </w:r>
    </w:p>
    <w:p w14:paraId="6664B8E1" w14:textId="0D5359BA" w:rsidR="0087659C" w:rsidRPr="00ED2037" w:rsidRDefault="008D1E87" w:rsidP="00CD6A43">
      <w:pPr>
        <w:pStyle w:val="Heading1"/>
      </w:pPr>
      <w:r>
        <w:t>Part 3</w:t>
      </w:r>
      <w:r w:rsidR="00663DE5">
        <w:t xml:space="preserve">) </w:t>
      </w:r>
      <w:r w:rsidR="00552A25">
        <w:t>Dimensionality reduction of spike recordings</w:t>
      </w:r>
    </w:p>
    <w:p w14:paraId="695E29B5" w14:textId="62F2BC9C" w:rsidR="00CD6A43" w:rsidRDefault="00DB13BB" w:rsidP="00AB47F5">
      <w:pPr>
        <w:pStyle w:val="BodyText"/>
        <w:spacing w:before="120"/>
        <w:jc w:val="both"/>
        <w:rPr>
          <w:rFonts w:asciiTheme="minorHAnsi" w:hAnsiTheme="minorHAnsi"/>
          <w:sz w:val="22"/>
          <w:szCs w:val="22"/>
        </w:rPr>
      </w:pPr>
      <w:r>
        <w:rPr>
          <w:rFonts w:asciiTheme="minorHAnsi" w:hAnsiTheme="minorHAnsi"/>
          <w:sz w:val="22"/>
          <w:szCs w:val="22"/>
        </w:rPr>
        <w:t>Spike</w:t>
      </w:r>
      <w:r w:rsidR="00552A25">
        <w:rPr>
          <w:rFonts w:asciiTheme="minorHAnsi" w:hAnsiTheme="minorHAnsi"/>
          <w:sz w:val="22"/>
          <w:szCs w:val="22"/>
        </w:rPr>
        <w:t xml:space="preserve"> </w:t>
      </w:r>
      <w:r w:rsidR="00DC5B09">
        <w:rPr>
          <w:rFonts w:asciiTheme="minorHAnsi" w:hAnsiTheme="minorHAnsi"/>
          <w:sz w:val="22"/>
          <w:szCs w:val="22"/>
        </w:rPr>
        <w:t>waveforms</w:t>
      </w:r>
      <w:r w:rsidR="00552A25">
        <w:rPr>
          <w:rFonts w:asciiTheme="minorHAnsi" w:hAnsiTheme="minorHAnsi"/>
          <w:sz w:val="22"/>
          <w:szCs w:val="22"/>
        </w:rPr>
        <w:t xml:space="preserve"> can be treated as</w:t>
      </w:r>
      <w:r w:rsidR="00B513CE">
        <w:rPr>
          <w:rFonts w:asciiTheme="minorHAnsi" w:hAnsiTheme="minorHAnsi"/>
          <w:sz w:val="22"/>
          <w:szCs w:val="22"/>
        </w:rPr>
        <w:t xml:space="preserve"> high-dimensional data</w:t>
      </w:r>
      <w:r>
        <w:rPr>
          <w:rFonts w:asciiTheme="minorHAnsi" w:hAnsiTheme="minorHAnsi"/>
          <w:sz w:val="22"/>
          <w:szCs w:val="22"/>
        </w:rPr>
        <w:t xml:space="preserve">, </w:t>
      </w:r>
      <w:r w:rsidR="00552A25">
        <w:rPr>
          <w:rFonts w:asciiTheme="minorHAnsi" w:hAnsiTheme="minorHAnsi"/>
          <w:sz w:val="22"/>
          <w:szCs w:val="22"/>
        </w:rPr>
        <w:t>with</w:t>
      </w:r>
      <w:r>
        <w:rPr>
          <w:rFonts w:asciiTheme="minorHAnsi" w:hAnsiTheme="minorHAnsi"/>
          <w:sz w:val="22"/>
          <w:szCs w:val="22"/>
        </w:rPr>
        <w:t xml:space="preserve"> each </w:t>
      </w:r>
      <w:r w:rsidR="00031963">
        <w:rPr>
          <w:rFonts w:asciiTheme="minorHAnsi" w:hAnsiTheme="minorHAnsi"/>
          <w:sz w:val="22"/>
          <w:szCs w:val="22"/>
        </w:rPr>
        <w:t>sample</w:t>
      </w:r>
      <w:r w:rsidR="00552A25">
        <w:rPr>
          <w:rFonts w:asciiTheme="minorHAnsi" w:hAnsiTheme="minorHAnsi"/>
          <w:sz w:val="22"/>
          <w:szCs w:val="22"/>
        </w:rPr>
        <w:t xml:space="preserve"> along the voltage trace treated as a </w:t>
      </w:r>
      <w:r>
        <w:rPr>
          <w:rFonts w:asciiTheme="minorHAnsi" w:hAnsiTheme="minorHAnsi"/>
          <w:sz w:val="22"/>
          <w:szCs w:val="22"/>
        </w:rPr>
        <w:t xml:space="preserve">separate variable describing the </w:t>
      </w:r>
      <w:r w:rsidR="00DC5B09">
        <w:rPr>
          <w:rFonts w:asciiTheme="minorHAnsi" w:hAnsiTheme="minorHAnsi"/>
          <w:sz w:val="22"/>
          <w:szCs w:val="22"/>
        </w:rPr>
        <w:t>waveform</w:t>
      </w:r>
      <w:r w:rsidR="00B513CE">
        <w:rPr>
          <w:rFonts w:asciiTheme="minorHAnsi" w:hAnsiTheme="minorHAnsi"/>
          <w:sz w:val="22"/>
          <w:szCs w:val="22"/>
        </w:rPr>
        <w:t>.</w:t>
      </w:r>
      <w:r w:rsidR="00333E82">
        <w:rPr>
          <w:rFonts w:asciiTheme="minorHAnsi" w:hAnsiTheme="minorHAnsi"/>
          <w:sz w:val="22"/>
          <w:szCs w:val="22"/>
        </w:rPr>
        <w:t xml:space="preserve"> (For example, a 3</w:t>
      </w:r>
      <w:r w:rsidR="00552A25">
        <w:rPr>
          <w:rFonts w:asciiTheme="minorHAnsi" w:hAnsiTheme="minorHAnsi"/>
          <w:sz w:val="22"/>
          <w:szCs w:val="22"/>
        </w:rPr>
        <w:t xml:space="preserve"> ms </w:t>
      </w:r>
      <w:r w:rsidR="00031963">
        <w:rPr>
          <w:rFonts w:asciiTheme="minorHAnsi" w:hAnsiTheme="minorHAnsi"/>
          <w:sz w:val="22"/>
          <w:szCs w:val="22"/>
        </w:rPr>
        <w:t>snippet recorded</w:t>
      </w:r>
      <w:r w:rsidR="00333E82">
        <w:rPr>
          <w:rFonts w:asciiTheme="minorHAnsi" w:hAnsiTheme="minorHAnsi"/>
          <w:sz w:val="22"/>
          <w:szCs w:val="22"/>
        </w:rPr>
        <w:t xml:space="preserve"> at 10 kHz would have 3</w:t>
      </w:r>
      <w:r w:rsidR="00552A25">
        <w:rPr>
          <w:rFonts w:asciiTheme="minorHAnsi" w:hAnsiTheme="minorHAnsi"/>
          <w:sz w:val="22"/>
          <w:szCs w:val="22"/>
        </w:rPr>
        <w:t xml:space="preserve">0 </w:t>
      </w:r>
      <w:r w:rsidR="00031963">
        <w:rPr>
          <w:rFonts w:asciiTheme="minorHAnsi" w:hAnsiTheme="minorHAnsi"/>
          <w:sz w:val="22"/>
          <w:szCs w:val="22"/>
        </w:rPr>
        <w:t>samples</w:t>
      </w:r>
      <w:r w:rsidR="00333E82">
        <w:rPr>
          <w:rFonts w:asciiTheme="minorHAnsi" w:hAnsiTheme="minorHAnsi"/>
          <w:sz w:val="22"/>
          <w:szCs w:val="22"/>
        </w:rPr>
        <w:t xml:space="preserve"> and can be treated as 3</w:t>
      </w:r>
      <w:r w:rsidR="00552A25">
        <w:rPr>
          <w:rFonts w:asciiTheme="minorHAnsi" w:hAnsiTheme="minorHAnsi"/>
          <w:sz w:val="22"/>
          <w:szCs w:val="22"/>
        </w:rPr>
        <w:t>0-dimensiona</w:t>
      </w:r>
      <w:r w:rsidR="00F67C1D">
        <w:rPr>
          <w:rFonts w:asciiTheme="minorHAnsi" w:hAnsiTheme="minorHAnsi"/>
          <w:sz w:val="22"/>
          <w:szCs w:val="22"/>
        </w:rPr>
        <w:t xml:space="preserve">l data.) However, many of the sampled </w:t>
      </w:r>
      <w:r w:rsidR="00552A25">
        <w:rPr>
          <w:rFonts w:asciiTheme="minorHAnsi" w:hAnsiTheme="minorHAnsi"/>
          <w:sz w:val="22"/>
          <w:szCs w:val="22"/>
        </w:rPr>
        <w:t xml:space="preserve">points are often strongly correlated </w:t>
      </w:r>
      <w:r w:rsidR="00333E82">
        <w:rPr>
          <w:rFonts w:asciiTheme="minorHAnsi" w:hAnsiTheme="minorHAnsi"/>
          <w:sz w:val="22"/>
          <w:szCs w:val="22"/>
        </w:rPr>
        <w:t xml:space="preserve">with each other </w:t>
      </w:r>
      <w:r w:rsidR="00552A25">
        <w:rPr>
          <w:rFonts w:asciiTheme="minorHAnsi" w:hAnsiTheme="minorHAnsi"/>
          <w:sz w:val="22"/>
          <w:szCs w:val="22"/>
        </w:rPr>
        <w:t xml:space="preserve">and it is possible to significantly reduce the dimensionality of the data while losing very little information. This can be useful for visualization, </w:t>
      </w:r>
      <w:r w:rsidR="00333E82">
        <w:rPr>
          <w:rFonts w:asciiTheme="minorHAnsi" w:hAnsiTheme="minorHAnsi"/>
          <w:sz w:val="22"/>
          <w:szCs w:val="22"/>
        </w:rPr>
        <w:t xml:space="preserve">spike </w:t>
      </w:r>
      <w:r>
        <w:rPr>
          <w:rFonts w:asciiTheme="minorHAnsi" w:hAnsiTheme="minorHAnsi"/>
          <w:sz w:val="22"/>
          <w:szCs w:val="22"/>
        </w:rPr>
        <w:t>sorting</w:t>
      </w:r>
      <w:r w:rsidR="00552A25">
        <w:rPr>
          <w:rFonts w:asciiTheme="minorHAnsi" w:hAnsiTheme="minorHAnsi"/>
          <w:sz w:val="22"/>
          <w:szCs w:val="22"/>
        </w:rPr>
        <w:t>, and data compression</w:t>
      </w:r>
      <w:r w:rsidR="00B7496C">
        <w:rPr>
          <w:rFonts w:asciiTheme="minorHAnsi" w:hAnsiTheme="minorHAnsi"/>
          <w:sz w:val="22"/>
          <w:szCs w:val="22"/>
        </w:rPr>
        <w:t>.</w:t>
      </w:r>
    </w:p>
    <w:p w14:paraId="2D96F4FA" w14:textId="0EF8F95B" w:rsidR="00B7496C" w:rsidRDefault="00B7496C" w:rsidP="00AB47F5">
      <w:pPr>
        <w:pStyle w:val="BodyText"/>
        <w:spacing w:before="120"/>
        <w:jc w:val="both"/>
        <w:rPr>
          <w:rFonts w:asciiTheme="minorHAnsi" w:hAnsiTheme="minorHAnsi"/>
          <w:sz w:val="22"/>
          <w:szCs w:val="22"/>
        </w:rPr>
      </w:pPr>
      <w:r>
        <w:rPr>
          <w:rFonts w:asciiTheme="minorHAnsi" w:hAnsiTheme="minorHAnsi"/>
          <w:sz w:val="22"/>
          <w:szCs w:val="22"/>
        </w:rPr>
        <w:t xml:space="preserve">One of the simplest and most widely utilized approaches to dimensionality reduction is principal components analysis (PCA). PCA identifies features of the data that capture the greatest variance, which can then be used to </w:t>
      </w:r>
      <w:r w:rsidR="00DC5B09">
        <w:rPr>
          <w:rFonts w:asciiTheme="minorHAnsi" w:hAnsiTheme="minorHAnsi"/>
          <w:sz w:val="22"/>
          <w:szCs w:val="22"/>
        </w:rPr>
        <w:t>approximate</w:t>
      </w:r>
      <w:r>
        <w:rPr>
          <w:rFonts w:asciiTheme="minorHAnsi" w:hAnsiTheme="minorHAnsi"/>
          <w:sz w:val="22"/>
          <w:szCs w:val="22"/>
        </w:rPr>
        <w:t xml:space="preserve"> the data, such that</w:t>
      </w:r>
    </w:p>
    <w:p w14:paraId="15704ACA" w14:textId="331281DF" w:rsidR="00B7496C" w:rsidRPr="00B7496C" w:rsidRDefault="001678D6" w:rsidP="00AB47F5">
      <w:pPr>
        <w:pStyle w:val="BodyText"/>
        <w:spacing w:before="120"/>
        <w:jc w:val="both"/>
        <w:rPr>
          <w:rFonts w:asciiTheme="minorHAnsi" w:hAnsiTheme="minorHAnsi"/>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i</m:t>
              </m:r>
            </m:sub>
          </m:sSub>
          <m:r>
            <w:rPr>
              <w:rFonts w:ascii="Cambria Math" w:hAnsi="Cambria Math"/>
              <w:sz w:val="22"/>
              <w:szCs w:val="22"/>
            </w:rPr>
            <m:t>≅</m:t>
          </m:r>
          <m:nary>
            <m:naryPr>
              <m:chr m:val="∑"/>
              <m:ctrlPr>
                <w:rPr>
                  <w:rFonts w:ascii="Cambria Math" w:hAnsi="Cambria Math"/>
                  <w:i/>
                  <w:sz w:val="22"/>
                  <w:szCs w:val="22"/>
                </w:rPr>
              </m:ctrlPr>
            </m:naryPr>
            <m:sub>
              <m:r>
                <w:rPr>
                  <w:rFonts w:ascii="Cambria Math" w:hAnsi="Cambria Math"/>
                  <w:sz w:val="22"/>
                  <w:szCs w:val="22"/>
                </w:rPr>
                <m:t>j</m:t>
              </m:r>
            </m:sub>
            <m:sup>
              <m:r>
                <w:rPr>
                  <w:rFonts w:ascii="Cambria Math" w:hAnsi="Cambria Math"/>
                  <w:sz w:val="22"/>
                  <w:szCs w:val="22"/>
                </w:rPr>
                <m:t>k</m:t>
              </m:r>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j</m:t>
                  </m:r>
                </m:sub>
              </m:sSub>
            </m:e>
          </m:nary>
        </m:oMath>
      </m:oMathPara>
    </w:p>
    <w:p w14:paraId="484F09DF" w14:textId="5792425A" w:rsidR="00B7496C" w:rsidRDefault="00B7496C" w:rsidP="00AB47F5">
      <w:pPr>
        <w:pStyle w:val="BodyText"/>
        <w:spacing w:before="120"/>
        <w:jc w:val="both"/>
        <w:rPr>
          <w:rFonts w:asciiTheme="minorHAnsi" w:hAnsiTheme="minorHAnsi"/>
          <w:sz w:val="22"/>
          <w:szCs w:val="22"/>
        </w:rPr>
      </w:pPr>
      <w:r>
        <w:rPr>
          <w:rFonts w:asciiTheme="minorHAnsi" w:hAnsiTheme="minorHAnsi"/>
          <w:sz w:val="22"/>
          <w:szCs w:val="22"/>
        </w:rPr>
        <w:t xml:space="preserve">Where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i</m:t>
            </m:r>
          </m:sub>
        </m:sSub>
      </m:oMath>
      <w:r>
        <w:rPr>
          <w:rFonts w:asciiTheme="minorHAnsi" w:hAnsiTheme="minorHAnsi"/>
          <w:sz w:val="22"/>
          <w:szCs w:val="22"/>
        </w:rPr>
        <w:t xml:space="preserve"> is a </w:t>
      </w:r>
      <w:r w:rsidR="004F1BE1">
        <w:rPr>
          <w:rFonts w:asciiTheme="minorHAnsi" w:hAnsiTheme="minorHAnsi"/>
          <w:sz w:val="22"/>
          <w:szCs w:val="22"/>
        </w:rPr>
        <w:t xml:space="preserve">normalized </w:t>
      </w:r>
      <w:r>
        <w:rPr>
          <w:rFonts w:asciiTheme="minorHAnsi" w:hAnsiTheme="minorHAnsi"/>
          <w:sz w:val="22"/>
          <w:szCs w:val="22"/>
        </w:rPr>
        <w:t xml:space="preserve">data point,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j</m:t>
            </m:r>
          </m:sub>
        </m:sSub>
      </m:oMath>
      <w:r>
        <w:rPr>
          <w:rFonts w:asciiTheme="minorHAnsi" w:hAnsiTheme="minorHAnsi"/>
          <w:sz w:val="22"/>
          <w:szCs w:val="22"/>
        </w:rPr>
        <w:t xml:space="preserve"> is an </w:t>
      </w:r>
      <w:r w:rsidR="00333E82">
        <w:rPr>
          <w:rFonts w:asciiTheme="minorHAnsi" w:hAnsiTheme="minorHAnsi"/>
          <w:sz w:val="22"/>
          <w:szCs w:val="22"/>
        </w:rPr>
        <w:t xml:space="preserve">eigenvector of data matrix </w:t>
      </w:r>
      <m:oMath>
        <m:r>
          <w:rPr>
            <w:rFonts w:ascii="Cambria Math" w:hAnsi="Cambria Math"/>
            <w:sz w:val="22"/>
            <w:szCs w:val="22"/>
          </w:rPr>
          <m:t>X</m:t>
        </m:r>
      </m:oMath>
      <w:r>
        <w:rPr>
          <w:rFonts w:asciiTheme="minorHAnsi" w:hAnsiTheme="minorHAnsi"/>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333E82">
        <w:rPr>
          <w:rFonts w:asciiTheme="minorHAnsi" w:hAnsiTheme="minorHAnsi"/>
          <w:sz w:val="22"/>
          <w:szCs w:val="22"/>
        </w:rPr>
        <w:t xml:space="preserve"> is the weight of eigenvector </w:t>
      </w:r>
      <m:oMath>
        <m:r>
          <w:rPr>
            <w:rFonts w:ascii="Cambria Math" w:hAnsi="Cambria Math"/>
            <w:sz w:val="22"/>
            <w:szCs w:val="22"/>
          </w:rPr>
          <m:t>j</m:t>
        </m:r>
      </m:oMath>
      <w:r w:rsidR="00333E82">
        <w:rPr>
          <w:rFonts w:asciiTheme="minorHAnsi" w:hAnsiTheme="minorHAnsi"/>
          <w:sz w:val="22"/>
          <w:szCs w:val="22"/>
        </w:rPr>
        <w:t xml:space="preserve"> </w:t>
      </w:r>
      <w:r w:rsidR="004F1BE1">
        <w:rPr>
          <w:rFonts w:asciiTheme="minorHAnsi" w:hAnsiTheme="minorHAnsi"/>
          <w:sz w:val="22"/>
          <w:szCs w:val="22"/>
        </w:rPr>
        <w:t xml:space="preserve">for sample </w:t>
      </w:r>
      <m:oMath>
        <m:r>
          <w:rPr>
            <w:rFonts w:ascii="Cambria Math" w:hAnsi="Cambria Math"/>
            <w:sz w:val="22"/>
            <w:szCs w:val="22"/>
          </w:rPr>
          <m:t>i</m:t>
        </m:r>
      </m:oMath>
      <w:r w:rsidR="004F1BE1">
        <w:rPr>
          <w:rFonts w:asciiTheme="minorHAnsi" w:hAnsiTheme="minorHAnsi"/>
          <w:sz w:val="22"/>
          <w:szCs w:val="22"/>
        </w:rPr>
        <w:t xml:space="preserve">, </w:t>
      </w:r>
      <w:r>
        <w:rPr>
          <w:rFonts w:asciiTheme="minorHAnsi" w:hAnsiTheme="minorHAnsi"/>
          <w:sz w:val="22"/>
          <w:szCs w:val="22"/>
        </w:rPr>
        <w:t xml:space="preserve">and </w:t>
      </w:r>
      <m:oMath>
        <m:r>
          <w:rPr>
            <w:rFonts w:ascii="Cambria Math" w:hAnsi="Cambria Math"/>
            <w:sz w:val="22"/>
            <w:szCs w:val="22"/>
          </w:rPr>
          <m:t>k</m:t>
        </m:r>
      </m:oMath>
      <w:r w:rsidR="004F1BE1">
        <w:rPr>
          <w:rFonts w:asciiTheme="minorHAnsi" w:hAnsiTheme="minorHAnsi"/>
          <w:sz w:val="22"/>
          <w:szCs w:val="22"/>
        </w:rPr>
        <w:t xml:space="preserve"> is the number of </w:t>
      </w:r>
      <w:r w:rsidR="00DC5B09">
        <w:rPr>
          <w:rFonts w:asciiTheme="minorHAnsi" w:hAnsiTheme="minorHAnsi"/>
          <w:sz w:val="22"/>
          <w:szCs w:val="22"/>
        </w:rPr>
        <w:t>eigenvectors</w:t>
      </w:r>
      <w:r>
        <w:rPr>
          <w:rFonts w:asciiTheme="minorHAnsi" w:hAnsiTheme="minorHAnsi"/>
          <w:sz w:val="22"/>
          <w:szCs w:val="22"/>
        </w:rPr>
        <w:t xml:space="preserve"> used to reconstruct the data.</w:t>
      </w:r>
      <w:r w:rsidR="00371FDF">
        <w:rPr>
          <w:rFonts w:asciiTheme="minorHAnsi" w:hAnsiTheme="minorHAnsi"/>
          <w:sz w:val="22"/>
          <w:szCs w:val="22"/>
        </w:rPr>
        <w:t xml:space="preserve"> </w:t>
      </w:r>
      <w:r w:rsidR="00333E82">
        <w:rPr>
          <w:rFonts w:asciiTheme="minorHAnsi" w:hAnsiTheme="minorHAnsi"/>
          <w:sz w:val="22"/>
          <w:szCs w:val="22"/>
        </w:rPr>
        <w:t xml:space="preserve">You can think of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j</m:t>
            </m:r>
          </m:sub>
        </m:sSub>
      </m:oMath>
      <w:r w:rsidR="00333E82">
        <w:rPr>
          <w:rFonts w:asciiTheme="minorHAnsi" w:hAnsiTheme="minorHAnsi"/>
          <w:sz w:val="22"/>
          <w:szCs w:val="22"/>
        </w:rPr>
        <w:t xml:space="preserve"> as a </w:t>
      </w:r>
      <w:r w:rsidR="00DC5B09">
        <w:rPr>
          <w:rFonts w:asciiTheme="minorHAnsi" w:hAnsiTheme="minorHAnsi"/>
          <w:sz w:val="22"/>
          <w:szCs w:val="22"/>
        </w:rPr>
        <w:t xml:space="preserve">vector that captures a </w:t>
      </w:r>
      <w:r w:rsidR="00333E82">
        <w:rPr>
          <w:rFonts w:asciiTheme="minorHAnsi" w:hAnsiTheme="minorHAnsi"/>
          <w:sz w:val="22"/>
          <w:szCs w:val="22"/>
        </w:rPr>
        <w:t xml:space="preserve">feature in the data, and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333E82">
        <w:rPr>
          <w:rFonts w:asciiTheme="minorHAnsi" w:hAnsiTheme="minorHAnsi"/>
          <w:sz w:val="22"/>
          <w:szCs w:val="22"/>
        </w:rPr>
        <w:t xml:space="preserve"> as the </w:t>
      </w:r>
      <w:r w:rsidR="00DC5B09">
        <w:rPr>
          <w:rFonts w:asciiTheme="minorHAnsi" w:hAnsiTheme="minorHAnsi"/>
          <w:sz w:val="22"/>
          <w:szCs w:val="22"/>
        </w:rPr>
        <w:t>strength</w:t>
      </w:r>
      <w:r w:rsidR="00333E82">
        <w:rPr>
          <w:rFonts w:asciiTheme="minorHAnsi" w:hAnsiTheme="minorHAnsi"/>
          <w:sz w:val="22"/>
          <w:szCs w:val="22"/>
        </w:rPr>
        <w:t xml:space="preserve"> of that feature in a given </w:t>
      </w:r>
      <w:r w:rsidR="00031963">
        <w:rPr>
          <w:rFonts w:asciiTheme="minorHAnsi" w:hAnsiTheme="minorHAnsi"/>
          <w:sz w:val="22"/>
          <w:szCs w:val="22"/>
        </w:rPr>
        <w:t>data point</w:t>
      </w:r>
      <w:r w:rsidR="00333E82">
        <w:rPr>
          <w:rFonts w:asciiTheme="minorHAnsi" w:hAnsiTheme="minorHAnsi"/>
          <w:sz w:val="22"/>
          <w:szCs w:val="22"/>
        </w:rPr>
        <w:t xml:space="preserve"> </w:t>
      </w:r>
      <m:oMath>
        <m:r>
          <w:rPr>
            <w:rFonts w:ascii="Cambria Math" w:hAnsi="Cambria Math"/>
            <w:sz w:val="22"/>
            <w:szCs w:val="22"/>
          </w:rPr>
          <m:t>i</m:t>
        </m:r>
      </m:oMath>
      <w:r w:rsidR="00333E82">
        <w:rPr>
          <w:rFonts w:asciiTheme="minorHAnsi" w:hAnsiTheme="minorHAnsi"/>
          <w:sz w:val="22"/>
          <w:szCs w:val="22"/>
        </w:rPr>
        <w:t xml:space="preserve">. </w:t>
      </w:r>
      <w:r w:rsidR="004B02A5">
        <w:rPr>
          <w:rFonts w:asciiTheme="minorHAnsi" w:hAnsiTheme="minorHAnsi"/>
          <w:sz w:val="22"/>
          <w:szCs w:val="22"/>
        </w:rPr>
        <w:t xml:space="preserve">We call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4B02A5">
        <w:rPr>
          <w:rFonts w:asciiTheme="minorHAnsi" w:hAnsiTheme="minorHAnsi"/>
          <w:sz w:val="22"/>
          <w:szCs w:val="22"/>
        </w:rPr>
        <w:t xml:space="preserve"> the j</w:t>
      </w:r>
      <w:r w:rsidR="004B02A5" w:rsidRPr="004B02A5">
        <w:rPr>
          <w:rFonts w:asciiTheme="minorHAnsi" w:hAnsiTheme="minorHAnsi"/>
          <w:sz w:val="22"/>
          <w:szCs w:val="22"/>
          <w:vertAlign w:val="superscript"/>
        </w:rPr>
        <w:t>th</w:t>
      </w:r>
      <w:r w:rsidR="004B02A5">
        <w:rPr>
          <w:rFonts w:asciiTheme="minorHAnsi" w:hAnsiTheme="minorHAnsi"/>
          <w:sz w:val="22"/>
          <w:szCs w:val="22"/>
        </w:rPr>
        <w:t xml:space="preserve"> </w:t>
      </w:r>
      <w:r w:rsidR="004B02A5">
        <w:rPr>
          <w:rFonts w:asciiTheme="minorHAnsi" w:hAnsiTheme="minorHAnsi"/>
          <w:i/>
          <w:sz w:val="22"/>
          <w:szCs w:val="22"/>
        </w:rPr>
        <w:t>principal component</w:t>
      </w:r>
      <w:r w:rsidR="004B02A5">
        <w:rPr>
          <w:rFonts w:asciiTheme="minorHAnsi" w:hAnsiTheme="minorHAnsi"/>
          <w:sz w:val="22"/>
          <w:szCs w:val="22"/>
        </w:rPr>
        <w:t xml:space="preserve"> of data point </w:t>
      </w:r>
      <w:r w:rsidR="004B02A5">
        <w:rPr>
          <w:rFonts w:asciiTheme="minorHAnsi" w:hAnsiTheme="minorHAnsi"/>
          <w:sz w:val="22"/>
          <w:szCs w:val="22"/>
        </w:rPr>
        <w:softHyphen/>
      </w:r>
      <m:oMath>
        <m:r>
          <w:rPr>
            <w:rFonts w:ascii="Cambria Math" w:hAnsi="Cambria Math"/>
            <w:sz w:val="22"/>
            <w:szCs w:val="22"/>
          </w:rPr>
          <m:t>i</m:t>
        </m:r>
      </m:oMath>
      <w:r w:rsidR="004B02A5">
        <w:rPr>
          <w:rFonts w:asciiTheme="minorHAnsi" w:hAnsiTheme="minorHAnsi"/>
          <w:sz w:val="22"/>
          <w:szCs w:val="22"/>
        </w:rP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j</m:t>
            </m:r>
          </m:sub>
        </m:sSub>
      </m:oMath>
      <w:r w:rsidR="004B02A5">
        <w:rPr>
          <w:rFonts w:asciiTheme="minorHAnsi" w:hAnsiTheme="minorHAnsi"/>
          <w:sz w:val="22"/>
          <w:szCs w:val="22"/>
        </w:rPr>
        <w:t xml:space="preserve"> the j</w:t>
      </w:r>
      <w:r w:rsidR="004B02A5" w:rsidRPr="004B02A5">
        <w:rPr>
          <w:rFonts w:asciiTheme="minorHAnsi" w:hAnsiTheme="minorHAnsi"/>
          <w:sz w:val="22"/>
          <w:szCs w:val="22"/>
          <w:vertAlign w:val="superscript"/>
        </w:rPr>
        <w:t>th</w:t>
      </w:r>
      <w:r w:rsidR="004B02A5">
        <w:rPr>
          <w:rFonts w:asciiTheme="minorHAnsi" w:hAnsiTheme="minorHAnsi"/>
          <w:sz w:val="22"/>
          <w:szCs w:val="22"/>
        </w:rPr>
        <w:t xml:space="preserve"> </w:t>
      </w:r>
      <w:r w:rsidR="004B02A5">
        <w:rPr>
          <w:rFonts w:asciiTheme="minorHAnsi" w:hAnsiTheme="minorHAnsi"/>
          <w:i/>
          <w:sz w:val="22"/>
          <w:szCs w:val="22"/>
        </w:rPr>
        <w:t>principal eigenvector</w:t>
      </w:r>
      <w:r w:rsidR="004B02A5">
        <w:rPr>
          <w:rFonts w:asciiTheme="minorHAnsi" w:hAnsiTheme="minorHAnsi"/>
          <w:sz w:val="22"/>
          <w:szCs w:val="22"/>
        </w:rPr>
        <w:t xml:space="preserve">. </w:t>
      </w:r>
      <w:r w:rsidR="00371FDF">
        <w:rPr>
          <w:rFonts w:asciiTheme="minorHAnsi" w:hAnsiTheme="minorHAnsi"/>
          <w:sz w:val="22"/>
          <w:szCs w:val="22"/>
        </w:rPr>
        <w:t>Note that</w:t>
      </w:r>
      <w:r w:rsidR="00333E82">
        <w:rPr>
          <w:rFonts w:asciiTheme="minorHAnsi" w:hAnsiTheme="minorHAnsi"/>
          <w:sz w:val="22"/>
          <w:szCs w:val="22"/>
        </w:rPr>
        <w:t xml:space="preserve"> for each eigenvector</w:t>
      </w:r>
      <w:r w:rsidR="00371FDF">
        <w:rPr>
          <w:rFonts w:asciiTheme="minorHAnsi" w:hAnsiTheme="minorHAnsi"/>
          <w:sz w:val="22"/>
          <w:szCs w:val="22"/>
        </w:rPr>
        <w:t xml:space="preserv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j</m:t>
            </m:r>
          </m:sub>
        </m:sSub>
      </m:oMath>
      <w:r w:rsidR="00333E82">
        <w:rPr>
          <w:rFonts w:asciiTheme="minorHAnsi" w:hAnsiTheme="minorHAnsi"/>
          <w:sz w:val="22"/>
          <w:szCs w:val="22"/>
        </w:rPr>
        <w:t>, there is a</w:t>
      </w:r>
      <w:r w:rsidR="00371FDF">
        <w:rPr>
          <w:rFonts w:asciiTheme="minorHAnsi" w:hAnsiTheme="minorHAnsi"/>
          <w:sz w:val="22"/>
          <w:szCs w:val="22"/>
        </w:rPr>
        <w:t xml:space="preserve"> corresponding eigenvalue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m:t>
            </m:r>
          </m:sub>
        </m:sSub>
      </m:oMath>
      <w:r w:rsidR="00371FDF">
        <w:rPr>
          <w:rFonts w:asciiTheme="minorHAnsi" w:hAnsiTheme="minorHAnsi"/>
          <w:sz w:val="22"/>
          <w:szCs w:val="22"/>
        </w:rPr>
        <w:t xml:space="preserve">. </w:t>
      </w:r>
      <w:r>
        <w:rPr>
          <w:rFonts w:asciiTheme="minorHAnsi" w:hAnsiTheme="minorHAnsi"/>
          <w:sz w:val="22"/>
          <w:szCs w:val="22"/>
        </w:rPr>
        <w:t xml:space="preserve">Oftentimes, it is possible to very accurately reconstruct the data with </w:t>
      </w:r>
      <m:oMath>
        <m:r>
          <w:rPr>
            <w:rFonts w:ascii="Cambria Math" w:hAnsi="Cambria Math"/>
            <w:sz w:val="22"/>
            <w:szCs w:val="22"/>
          </w:rPr>
          <m:t>k≪D</m:t>
        </m:r>
      </m:oMath>
      <w:r>
        <w:rPr>
          <w:rFonts w:asciiTheme="minorHAnsi" w:hAnsiTheme="minorHAnsi"/>
          <w:sz w:val="22"/>
          <w:szCs w:val="22"/>
        </w:rPr>
        <w:t xml:space="preserve">, where the </w:t>
      </w:r>
      <m:oMath>
        <m:r>
          <w:rPr>
            <w:rFonts w:ascii="Cambria Math" w:hAnsi="Cambria Math"/>
            <w:sz w:val="22"/>
            <w:szCs w:val="22"/>
          </w:rPr>
          <m:t>D</m:t>
        </m:r>
      </m:oMath>
      <w:r>
        <w:rPr>
          <w:rFonts w:asciiTheme="minorHAnsi" w:hAnsiTheme="minorHAnsi"/>
          <w:sz w:val="22"/>
          <w:szCs w:val="22"/>
        </w:rPr>
        <w:t xml:space="preserve"> is the original dimensionality of the data.</w:t>
      </w:r>
      <w:bookmarkStart w:id="0" w:name="_GoBack"/>
      <w:bookmarkEnd w:id="0"/>
    </w:p>
    <w:p w14:paraId="6FDDB32A" w14:textId="7EC1F58B" w:rsidR="0015463D" w:rsidRDefault="00B7496C"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Load spikes.mat into MATLAB</w:t>
      </w:r>
      <w:r w:rsidR="00B44250">
        <w:rPr>
          <w:rFonts w:asciiTheme="minorHAnsi" w:hAnsiTheme="minorHAnsi"/>
          <w:sz w:val="22"/>
          <w:szCs w:val="22"/>
        </w:rPr>
        <w:t>.</w:t>
      </w:r>
      <w:r w:rsidR="00333E82">
        <w:rPr>
          <w:rFonts w:asciiTheme="minorHAnsi" w:hAnsiTheme="minorHAnsi"/>
          <w:sz w:val="22"/>
          <w:szCs w:val="22"/>
        </w:rPr>
        <w:t xml:space="preserve"> The file contains </w:t>
      </w:r>
      <w:r w:rsidR="00031963">
        <w:rPr>
          <w:rFonts w:asciiTheme="minorHAnsi" w:hAnsiTheme="minorHAnsi"/>
          <w:sz w:val="22"/>
          <w:szCs w:val="22"/>
        </w:rPr>
        <w:t>41568 snippets of spikes, each 32 samples long.</w:t>
      </w:r>
    </w:p>
    <w:p w14:paraId="7DF48431" w14:textId="465F7BD7" w:rsidR="00B7496C" w:rsidRDefault="00B7496C"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Normalize the spike traces over the data set such that every point along the trace has</w:t>
      </w:r>
      <w:r w:rsidR="004F1BE1">
        <w:rPr>
          <w:rFonts w:asciiTheme="minorHAnsi" w:hAnsiTheme="minorHAnsi"/>
          <w:sz w:val="22"/>
          <w:szCs w:val="22"/>
        </w:rPr>
        <w:t xml:space="preserve"> a</w:t>
      </w:r>
      <w:r>
        <w:rPr>
          <w:rFonts w:asciiTheme="minorHAnsi" w:hAnsiTheme="minorHAnsi"/>
          <w:sz w:val="22"/>
          <w:szCs w:val="22"/>
        </w:rPr>
        <w:t xml:space="preserve"> me</w:t>
      </w:r>
      <w:r w:rsidR="004F1BE1">
        <w:rPr>
          <w:rFonts w:asciiTheme="minorHAnsi" w:hAnsiTheme="minorHAnsi"/>
          <w:sz w:val="22"/>
          <w:szCs w:val="22"/>
        </w:rPr>
        <w:t>an of 0 and standard deviation of 1</w:t>
      </w:r>
      <w:r>
        <w:rPr>
          <w:rFonts w:asciiTheme="minorHAnsi" w:hAnsiTheme="minorHAnsi"/>
          <w:sz w:val="22"/>
          <w:szCs w:val="22"/>
        </w:rPr>
        <w:t>.</w:t>
      </w:r>
      <w:r w:rsidR="004F1BE1">
        <w:rPr>
          <w:rFonts w:asciiTheme="minorHAnsi" w:hAnsiTheme="minorHAnsi"/>
          <w:sz w:val="22"/>
          <w:szCs w:val="22"/>
        </w:rPr>
        <w:t xml:space="preserve"> We do this so that each point along the trace has equal importance in the PCA calculation.</w:t>
      </w:r>
    </w:p>
    <w:p w14:paraId="01BFEC6F" w14:textId="0E991E36" w:rsidR="00371FDF" w:rsidRDefault="00B7496C"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 xml:space="preserve">Use the MATLAB built-in </w:t>
      </w:r>
      <w:r w:rsidR="004F1BE1">
        <w:rPr>
          <w:rFonts w:asciiTheme="minorHAnsi" w:hAnsiTheme="minorHAnsi"/>
          <w:sz w:val="22"/>
          <w:szCs w:val="22"/>
        </w:rPr>
        <w:t>pca</w:t>
      </w:r>
      <w:r>
        <w:rPr>
          <w:rFonts w:asciiTheme="minorHAnsi" w:hAnsiTheme="minorHAnsi"/>
          <w:sz w:val="22"/>
          <w:szCs w:val="22"/>
        </w:rPr>
        <w:t>()</w:t>
      </w:r>
      <w:r w:rsidR="004F1BE1">
        <w:rPr>
          <w:rFonts w:asciiTheme="minorHAnsi" w:hAnsiTheme="minorHAnsi"/>
          <w:sz w:val="22"/>
          <w:szCs w:val="22"/>
        </w:rPr>
        <w:t xml:space="preserve"> to calculate the data’s principal components. Use MATLAB’s help function and documentation</w:t>
      </w:r>
      <w:r w:rsidR="004B02A5">
        <w:rPr>
          <w:rFonts w:asciiTheme="minorHAnsi" w:hAnsiTheme="minorHAnsi"/>
          <w:sz w:val="22"/>
          <w:szCs w:val="22"/>
        </w:rPr>
        <w:t xml:space="preserve"> of pca()</w:t>
      </w:r>
      <w:r w:rsidR="004F1BE1">
        <w:rPr>
          <w:rFonts w:asciiTheme="minorHAnsi" w:hAnsiTheme="minorHAnsi"/>
          <w:sz w:val="22"/>
          <w:szCs w:val="22"/>
        </w:rPr>
        <w:t xml:space="preserve"> to determine the which outputs correspond to </w:t>
      </w:r>
      <m:oMath>
        <m:r>
          <w:rPr>
            <w:rFonts w:ascii="Cambria Math" w:hAnsi="Cambria Math"/>
            <w:sz w:val="22"/>
            <w:szCs w:val="22"/>
          </w:rPr>
          <m:t>w</m:t>
        </m:r>
      </m:oMath>
      <w:r w:rsidR="004F1BE1">
        <w:rPr>
          <w:rFonts w:asciiTheme="minorHAnsi" w:hAnsiTheme="minorHAnsi"/>
          <w:sz w:val="22"/>
          <w:szCs w:val="22"/>
        </w:rPr>
        <w:t xml:space="preserve">, </w:t>
      </w:r>
      <m:oMath>
        <m:r>
          <w:rPr>
            <w:rFonts w:ascii="Cambria Math" w:hAnsi="Cambria Math"/>
            <w:sz w:val="22"/>
            <w:szCs w:val="22"/>
          </w:rPr>
          <m:t>u</m:t>
        </m:r>
      </m:oMath>
      <w:r w:rsidR="004F1BE1">
        <w:rPr>
          <w:rFonts w:asciiTheme="minorHAnsi" w:hAnsiTheme="minorHAnsi"/>
          <w:sz w:val="22"/>
          <w:szCs w:val="22"/>
        </w:rPr>
        <w:t xml:space="preserve">, and </w:t>
      </w:r>
      <m:oMath>
        <m:r>
          <w:rPr>
            <w:rFonts w:ascii="Cambria Math" w:hAnsi="Cambria Math"/>
            <w:sz w:val="22"/>
            <w:szCs w:val="22"/>
          </w:rPr>
          <m:t>λ</m:t>
        </m:r>
      </m:oMath>
      <w:r w:rsidR="00371FDF">
        <w:rPr>
          <w:rFonts w:asciiTheme="minorHAnsi" w:hAnsiTheme="minorHAnsi"/>
          <w:sz w:val="22"/>
          <w:szCs w:val="22"/>
        </w:rPr>
        <w:t>.</w:t>
      </w:r>
      <w:r w:rsidR="00DC5B09">
        <w:rPr>
          <w:rFonts w:asciiTheme="minorHAnsi" w:hAnsiTheme="minorHAnsi"/>
          <w:sz w:val="22"/>
          <w:szCs w:val="22"/>
        </w:rPr>
        <w:t xml:space="preserve"> You will need all three in the following steps.</w:t>
      </w:r>
    </w:p>
    <w:p w14:paraId="202C0FCD" w14:textId="0B5A7A4F" w:rsidR="00B7496C" w:rsidRDefault="004F1BE1" w:rsidP="00371FDF">
      <w:pPr>
        <w:pStyle w:val="BodyText"/>
        <w:spacing w:before="120" w:beforeAutospacing="0"/>
        <w:ind w:left="720"/>
        <w:jc w:val="both"/>
        <w:rPr>
          <w:rFonts w:asciiTheme="minorHAnsi" w:hAnsiTheme="minorHAnsi"/>
          <w:sz w:val="22"/>
          <w:szCs w:val="22"/>
        </w:rPr>
      </w:pPr>
      <w:r>
        <w:rPr>
          <w:rFonts w:asciiTheme="minorHAnsi" w:hAnsiTheme="minorHAnsi"/>
          <w:sz w:val="22"/>
          <w:szCs w:val="22"/>
        </w:rPr>
        <w:t>Note: the MATLAB out</w:t>
      </w:r>
      <w:r w:rsidR="00371FDF">
        <w:rPr>
          <w:rFonts w:asciiTheme="minorHAnsi" w:hAnsiTheme="minorHAnsi"/>
          <w:sz w:val="22"/>
          <w:szCs w:val="22"/>
        </w:rPr>
        <w:t xml:space="preserve">puts will be in matrix form, while the equation above is written in vector form for ease of </w:t>
      </w:r>
      <w:r w:rsidR="004B02A5">
        <w:rPr>
          <w:rFonts w:asciiTheme="minorHAnsi" w:hAnsiTheme="minorHAnsi"/>
          <w:sz w:val="22"/>
          <w:szCs w:val="22"/>
        </w:rPr>
        <w:t xml:space="preserve">interpretation. (That is, MATLAB will provide </w:t>
      </w:r>
      <m:oMath>
        <m:r>
          <w:rPr>
            <w:rFonts w:ascii="Cambria Math" w:hAnsi="Cambria Math"/>
            <w:sz w:val="22"/>
            <w:szCs w:val="22"/>
          </w:rPr>
          <m:t>W</m:t>
        </m:r>
      </m:oMath>
      <w:r w:rsidR="004B02A5">
        <w:rPr>
          <w:rFonts w:asciiTheme="minorHAnsi" w:hAnsiTheme="minorHAnsi"/>
          <w:sz w:val="22"/>
          <w:szCs w:val="22"/>
        </w:rPr>
        <w:t xml:space="preserve">, </w:t>
      </w:r>
      <m:oMath>
        <m:r>
          <w:rPr>
            <w:rFonts w:ascii="Cambria Math" w:hAnsi="Cambria Math"/>
            <w:sz w:val="22"/>
            <w:szCs w:val="22"/>
          </w:rPr>
          <m:t>U</m:t>
        </m:r>
      </m:oMath>
      <w:r w:rsidR="004B02A5">
        <w:rPr>
          <w:rFonts w:asciiTheme="minorHAnsi" w:hAnsiTheme="minorHAnsi"/>
          <w:sz w:val="22"/>
          <w:szCs w:val="22"/>
        </w:rPr>
        <w:t xml:space="preserve">, and </w:t>
      </w:r>
      <m:oMath>
        <m:r>
          <m:rPr>
            <m:sty m:val="p"/>
          </m:rPr>
          <w:rPr>
            <w:rFonts w:ascii="Cambria Math" w:hAnsi="Cambria Math"/>
            <w:sz w:val="22"/>
            <w:szCs w:val="22"/>
          </w:rPr>
          <m:t>Λ</m:t>
        </m:r>
      </m:oMath>
      <w:r w:rsidR="004B02A5">
        <w:rPr>
          <w:rFonts w:asciiTheme="minorHAnsi" w:hAnsiTheme="minorHAnsi"/>
          <w:sz w:val="22"/>
          <w:szCs w:val="22"/>
        </w:rPr>
        <w:t>.)</w:t>
      </w:r>
    </w:p>
    <w:p w14:paraId="63CCE479" w14:textId="18E7CF10" w:rsidR="00371FDF" w:rsidRDefault="00371FDF"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lastRenderedPageBreak/>
        <w:t xml:space="preserve">Each eigenvalue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m:t>
            </m:r>
          </m:sub>
        </m:sSub>
      </m:oMath>
      <w:r>
        <w:rPr>
          <w:rFonts w:asciiTheme="minorHAnsi" w:hAnsiTheme="minorHAnsi"/>
          <w:sz w:val="22"/>
          <w:szCs w:val="22"/>
        </w:rPr>
        <w:t xml:space="preserve"> </w:t>
      </w:r>
      <w:r w:rsidR="004B02A5">
        <w:rPr>
          <w:rFonts w:asciiTheme="minorHAnsi" w:hAnsiTheme="minorHAnsi"/>
          <w:sz w:val="22"/>
          <w:szCs w:val="22"/>
        </w:rPr>
        <w:t xml:space="preserve">is proportional to </w:t>
      </w:r>
      <w:r>
        <w:rPr>
          <w:rFonts w:asciiTheme="minorHAnsi" w:hAnsiTheme="minorHAnsi"/>
          <w:sz w:val="22"/>
          <w:szCs w:val="22"/>
        </w:rPr>
        <w:t xml:space="preserve">the amount of variance captured by eigenvector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j</m:t>
            </m:r>
          </m:sub>
        </m:sSub>
      </m:oMath>
      <w:r>
        <w:rPr>
          <w:rFonts w:asciiTheme="minorHAnsi" w:hAnsiTheme="minorHAnsi"/>
          <w:sz w:val="22"/>
          <w:szCs w:val="22"/>
        </w:rPr>
        <w:t xml:space="preserve">. Determine the number of principal components, </w:t>
      </w:r>
      <m:oMath>
        <m:r>
          <w:rPr>
            <w:rFonts w:ascii="Cambria Math" w:hAnsi="Cambria Math"/>
            <w:sz w:val="22"/>
            <w:szCs w:val="22"/>
          </w:rPr>
          <m:t>k</m:t>
        </m:r>
      </m:oMath>
      <w:r>
        <w:rPr>
          <w:rFonts w:asciiTheme="minorHAnsi" w:hAnsiTheme="minorHAnsi"/>
          <w:sz w:val="22"/>
          <w:szCs w:val="22"/>
        </w:rPr>
        <w:t xml:space="preserve">, necessary to capture 90% of the </w:t>
      </w:r>
      <w:r w:rsidR="004B02A5">
        <w:rPr>
          <w:rFonts w:asciiTheme="minorHAnsi" w:hAnsiTheme="minorHAnsi"/>
          <w:sz w:val="22"/>
          <w:szCs w:val="22"/>
        </w:rPr>
        <w:t>variance</w:t>
      </w:r>
      <w:r>
        <w:rPr>
          <w:rFonts w:asciiTheme="minorHAnsi" w:hAnsiTheme="minorHAnsi"/>
          <w:sz w:val="22"/>
          <w:szCs w:val="22"/>
        </w:rPr>
        <w:t xml:space="preserve"> in the data.</w:t>
      </w:r>
      <w:r w:rsidR="00EA3B8A">
        <w:rPr>
          <w:rFonts w:asciiTheme="minorHAnsi" w:hAnsiTheme="minorHAnsi"/>
          <w:sz w:val="22"/>
          <w:szCs w:val="22"/>
        </w:rPr>
        <w:t xml:space="preserve"> (Hint: the cumsum() function might be of help here)</w:t>
      </w:r>
    </w:p>
    <w:p w14:paraId="03710ABD" w14:textId="760B86FF" w:rsidR="00371FDF" w:rsidRDefault="009C0EF9"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Pick a representative spike and p</w:t>
      </w:r>
      <w:r w:rsidR="00371FDF">
        <w:rPr>
          <w:rFonts w:asciiTheme="minorHAnsi" w:hAnsiTheme="minorHAnsi"/>
          <w:sz w:val="22"/>
          <w:szCs w:val="22"/>
        </w:rPr>
        <w:t xml:space="preserve">lot the top </w:t>
      </w:r>
      <m:oMath>
        <m:r>
          <w:rPr>
            <w:rFonts w:ascii="Cambria Math" w:hAnsi="Cambria Math"/>
            <w:sz w:val="22"/>
            <w:szCs w:val="22"/>
          </w:rPr>
          <m:t>k</m:t>
        </m:r>
      </m:oMath>
      <w:r w:rsidR="00371FDF">
        <w:rPr>
          <w:rFonts w:asciiTheme="minorHAnsi" w:hAnsiTheme="minorHAnsi"/>
          <w:sz w:val="22"/>
          <w:szCs w:val="22"/>
        </w:rPr>
        <w:t xml:space="preserve"> eigenvectors of the data</w:t>
      </w:r>
      <w:r w:rsidR="00DC5B09">
        <w:rPr>
          <w:rFonts w:asciiTheme="minorHAnsi" w:hAnsiTheme="minorHAnsi"/>
          <w:sz w:val="22"/>
          <w:szCs w:val="22"/>
        </w:rPr>
        <w:t xml:space="preserve"> (the eigenvectors corresponding to the </w:t>
      </w:r>
      <m:oMath>
        <m:r>
          <w:rPr>
            <w:rFonts w:ascii="Cambria Math" w:hAnsi="Cambria Math"/>
            <w:sz w:val="22"/>
            <w:szCs w:val="22"/>
          </w:rPr>
          <m:t>k</m:t>
        </m:r>
      </m:oMath>
      <w:r w:rsidR="00DC5B09">
        <w:rPr>
          <w:rFonts w:asciiTheme="minorHAnsi" w:hAnsiTheme="minorHAnsi"/>
          <w:sz w:val="22"/>
          <w:szCs w:val="22"/>
        </w:rPr>
        <w:t xml:space="preserve"> largest eigenvalues)</w:t>
      </w:r>
      <w:r>
        <w:rPr>
          <w:rFonts w:asciiTheme="minorHAnsi" w:hAnsiTheme="minorHAnsi"/>
          <w:sz w:val="22"/>
          <w:szCs w:val="22"/>
        </w:rPr>
        <w:t>. C</w:t>
      </w:r>
      <w:r w:rsidR="00371FDF">
        <w:rPr>
          <w:rFonts w:asciiTheme="minorHAnsi" w:hAnsiTheme="minorHAnsi"/>
          <w:sz w:val="22"/>
          <w:szCs w:val="22"/>
        </w:rPr>
        <w:t xml:space="preserve">omment </w:t>
      </w:r>
      <w:r w:rsidR="00333E82">
        <w:rPr>
          <w:rFonts w:asciiTheme="minorHAnsi" w:hAnsiTheme="minorHAnsi"/>
          <w:sz w:val="22"/>
          <w:szCs w:val="22"/>
        </w:rPr>
        <w:t>on which features are captured by each eigenvector.</w:t>
      </w:r>
    </w:p>
    <w:p w14:paraId="0501D5F0" w14:textId="36EC917D" w:rsidR="00333E82" w:rsidRDefault="00333E82" w:rsidP="00333E82">
      <w:pPr>
        <w:pStyle w:val="BodyText"/>
        <w:spacing w:before="120" w:beforeAutospacing="0"/>
        <w:jc w:val="both"/>
        <w:rPr>
          <w:rFonts w:asciiTheme="minorHAnsi" w:hAnsiTheme="minorHAnsi"/>
          <w:sz w:val="22"/>
          <w:szCs w:val="22"/>
        </w:rPr>
      </w:pPr>
      <w:r>
        <w:rPr>
          <w:rFonts w:asciiTheme="minorHAnsi" w:hAnsiTheme="minorHAnsi"/>
          <w:sz w:val="22"/>
          <w:szCs w:val="22"/>
        </w:rPr>
        <w:t xml:space="preserve">Now that you’ve deconstructed the data into principal components, let’s try to reconstruct the original spikes with lower-dimensional data. </w:t>
      </w:r>
    </w:p>
    <w:p w14:paraId="2FF27E0C" w14:textId="5EBA2227" w:rsidR="00823202" w:rsidRDefault="00333E82"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 xml:space="preserve">Using the equation introduced earlier, </w:t>
      </w:r>
      <w:r w:rsidR="004B02A5">
        <w:rPr>
          <w:rFonts w:asciiTheme="minorHAnsi" w:hAnsiTheme="minorHAnsi"/>
          <w:sz w:val="22"/>
          <w:szCs w:val="22"/>
        </w:rPr>
        <w:t>approximate</w:t>
      </w:r>
      <w:r>
        <w:rPr>
          <w:rFonts w:asciiTheme="minorHAnsi" w:hAnsiTheme="minorHAnsi"/>
          <w:sz w:val="22"/>
          <w:szCs w:val="22"/>
        </w:rPr>
        <w:t xml:space="preserve"> spike #</w:t>
      </w:r>
      <w:r w:rsidR="00031963">
        <w:rPr>
          <w:rFonts w:asciiTheme="minorHAnsi" w:hAnsiTheme="minorHAnsi"/>
          <w:sz w:val="22"/>
          <w:szCs w:val="22"/>
        </w:rPr>
        <w:t xml:space="preserve">5, with </w:t>
      </w:r>
      <m:oMath>
        <m:r>
          <w:rPr>
            <w:rFonts w:ascii="Cambria Math" w:hAnsi="Cambria Math"/>
            <w:sz w:val="22"/>
            <w:szCs w:val="22"/>
          </w:rPr>
          <m:t>k=32</m:t>
        </m:r>
      </m:oMath>
      <w:r w:rsidR="00031963">
        <w:rPr>
          <w:rFonts w:asciiTheme="minorHAnsi" w:hAnsiTheme="minorHAnsi"/>
          <w:sz w:val="22"/>
          <w:szCs w:val="22"/>
        </w:rPr>
        <w:t>. That is, reconstruct the spike using every principal component.</w:t>
      </w:r>
      <w:r w:rsidR="004B02A5">
        <w:rPr>
          <w:rFonts w:asciiTheme="minorHAnsi" w:hAnsiTheme="minorHAnsi"/>
          <w:sz w:val="22"/>
          <w:szCs w:val="22"/>
        </w:rPr>
        <w:t xml:space="preserve"> Un-normalize the reconstructed spike so that it looks like the original waveform.</w:t>
      </w:r>
      <w:r w:rsidR="00DC5B09">
        <w:rPr>
          <w:rFonts w:asciiTheme="minorHAnsi" w:hAnsiTheme="minorHAnsi"/>
          <w:sz w:val="22"/>
          <w:szCs w:val="22"/>
        </w:rPr>
        <w:t xml:space="preserve"> Compare this to the original waveform.</w:t>
      </w:r>
    </w:p>
    <w:p w14:paraId="5E2E220A" w14:textId="645BE6DD" w:rsidR="004B02A5" w:rsidRDefault="004B02A5"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 xml:space="preserve">Now </w:t>
      </w:r>
      <w:r w:rsidR="00DC5B09">
        <w:rPr>
          <w:rFonts w:asciiTheme="minorHAnsi" w:hAnsiTheme="minorHAnsi"/>
          <w:sz w:val="22"/>
          <w:szCs w:val="22"/>
        </w:rPr>
        <w:t>approximate</w:t>
      </w:r>
      <w:r>
        <w:rPr>
          <w:rFonts w:asciiTheme="minorHAnsi" w:hAnsiTheme="minorHAnsi"/>
          <w:sz w:val="22"/>
          <w:szCs w:val="22"/>
        </w:rPr>
        <w:t xml:space="preserve"> spike #5 with six principal components. Then four. Plot your results overlaid with the original waveform and comment on the resulting waveforms.</w:t>
      </w:r>
      <w:r w:rsidR="00DC5B09">
        <w:rPr>
          <w:rFonts w:asciiTheme="minorHAnsi" w:hAnsiTheme="minorHAnsi"/>
          <w:sz w:val="22"/>
          <w:szCs w:val="22"/>
        </w:rPr>
        <w:t xml:space="preserve"> Calculate the mean squared error of the approximations.</w:t>
      </w:r>
    </w:p>
    <w:p w14:paraId="63EBE85B" w14:textId="220E4845" w:rsidR="004B02A5" w:rsidRDefault="004B02A5" w:rsidP="004B02A5">
      <w:pPr>
        <w:pStyle w:val="BodyText"/>
        <w:spacing w:before="120" w:beforeAutospacing="0"/>
        <w:jc w:val="both"/>
        <w:rPr>
          <w:rFonts w:asciiTheme="minorHAnsi" w:hAnsiTheme="minorHAnsi"/>
          <w:sz w:val="22"/>
          <w:szCs w:val="22"/>
        </w:rPr>
      </w:pPr>
      <w:r>
        <w:rPr>
          <w:rFonts w:asciiTheme="minorHAnsi" w:hAnsiTheme="minorHAnsi"/>
          <w:sz w:val="22"/>
          <w:szCs w:val="22"/>
        </w:rPr>
        <w:t xml:space="preserve">PCA </w:t>
      </w:r>
      <w:r w:rsidR="00DC5B09">
        <w:rPr>
          <w:rFonts w:asciiTheme="minorHAnsi" w:hAnsiTheme="minorHAnsi"/>
          <w:sz w:val="22"/>
          <w:szCs w:val="22"/>
        </w:rPr>
        <w:t xml:space="preserve">can also be a useful tool </w:t>
      </w:r>
      <w:r>
        <w:rPr>
          <w:rFonts w:asciiTheme="minorHAnsi" w:hAnsiTheme="minorHAnsi"/>
          <w:sz w:val="22"/>
          <w:szCs w:val="22"/>
        </w:rPr>
        <w:t>for data clustering</w:t>
      </w:r>
      <w:r w:rsidR="00DC5B09">
        <w:rPr>
          <w:rFonts w:asciiTheme="minorHAnsi" w:hAnsiTheme="minorHAnsi"/>
          <w:sz w:val="22"/>
          <w:szCs w:val="22"/>
        </w:rPr>
        <w:t xml:space="preserve"> and visualization</w:t>
      </w:r>
      <w:r>
        <w:rPr>
          <w:rFonts w:asciiTheme="minorHAnsi" w:hAnsiTheme="minorHAnsi"/>
          <w:sz w:val="22"/>
          <w:szCs w:val="22"/>
        </w:rPr>
        <w:t>.</w:t>
      </w:r>
      <w:r w:rsidR="00DC5B09">
        <w:rPr>
          <w:rFonts w:asciiTheme="minorHAnsi" w:hAnsiTheme="minorHAnsi"/>
          <w:sz w:val="22"/>
          <w:szCs w:val="22"/>
        </w:rPr>
        <w:t xml:space="preserve"> Since a small number of principal components can capture a large portion of the data’s variance, it is possible to represent differences in the data in a low-dimensional space.</w:t>
      </w:r>
    </w:p>
    <w:p w14:paraId="7C31BF65" w14:textId="5C3A6674" w:rsidR="00823202" w:rsidRDefault="00DC5B09" w:rsidP="002256EA">
      <w:pPr>
        <w:pStyle w:val="BodyText"/>
        <w:numPr>
          <w:ilvl w:val="0"/>
          <w:numId w:val="30"/>
        </w:numPr>
        <w:spacing w:before="120" w:beforeAutospacing="0"/>
        <w:jc w:val="both"/>
        <w:rPr>
          <w:rFonts w:asciiTheme="minorHAnsi" w:hAnsiTheme="minorHAnsi"/>
          <w:sz w:val="22"/>
          <w:szCs w:val="22"/>
        </w:rPr>
      </w:pPr>
      <w:r>
        <w:rPr>
          <w:rFonts w:asciiTheme="minorHAnsi" w:hAnsiTheme="minorHAnsi"/>
          <w:sz w:val="22"/>
          <w:szCs w:val="22"/>
        </w:rPr>
        <w:t>Plot the first principal component (the one associated with the largest eigenvalue) of each data point against the second principal component of each. What do you see?</w:t>
      </w:r>
    </w:p>
    <w:p w14:paraId="7C9E98F4" w14:textId="77777777" w:rsidR="0001676E" w:rsidRDefault="00DC5B09" w:rsidP="00DC5B09">
      <w:pPr>
        <w:pStyle w:val="BodyText"/>
        <w:spacing w:before="120" w:beforeAutospacing="0"/>
        <w:jc w:val="both"/>
        <w:rPr>
          <w:rFonts w:asciiTheme="minorHAnsi" w:hAnsiTheme="minorHAnsi"/>
          <w:sz w:val="22"/>
          <w:szCs w:val="22"/>
        </w:rPr>
      </w:pPr>
      <w:r>
        <w:rPr>
          <w:rFonts w:asciiTheme="minorHAnsi" w:hAnsiTheme="minorHAnsi"/>
          <w:sz w:val="22"/>
          <w:szCs w:val="22"/>
        </w:rPr>
        <w:t xml:space="preserve">In the next lab, we will use clustering algorithms to programmatically </w:t>
      </w:r>
      <w:r w:rsidR="00C934F4">
        <w:rPr>
          <w:rFonts w:asciiTheme="minorHAnsi" w:hAnsiTheme="minorHAnsi"/>
          <w:sz w:val="22"/>
          <w:szCs w:val="22"/>
        </w:rPr>
        <w:t>sort this data.</w:t>
      </w:r>
    </w:p>
    <w:p w14:paraId="1EC9F844" w14:textId="77777777" w:rsidR="0001676E" w:rsidRDefault="0001676E" w:rsidP="00DC5B09">
      <w:pPr>
        <w:pStyle w:val="BodyText"/>
        <w:spacing w:before="120" w:beforeAutospacing="0"/>
        <w:jc w:val="both"/>
        <w:rPr>
          <w:rFonts w:asciiTheme="minorHAnsi" w:hAnsiTheme="minorHAnsi"/>
          <w:sz w:val="22"/>
          <w:szCs w:val="22"/>
        </w:rPr>
      </w:pPr>
    </w:p>
    <w:p w14:paraId="03563D88" w14:textId="295AF1B5" w:rsidR="0001676E" w:rsidRDefault="0001676E" w:rsidP="0001676E">
      <w:pPr>
        <w:pStyle w:val="Heading1"/>
      </w:pPr>
      <w:r>
        <w:t>Part 4) Independent component analysis</w:t>
      </w:r>
    </w:p>
    <w:p w14:paraId="6E0C9DA3" w14:textId="4EA1C04D" w:rsidR="0001676E" w:rsidRDefault="0001676E" w:rsidP="0001676E">
      <w:pPr>
        <w:rPr>
          <w:rFonts w:asciiTheme="minorHAnsi" w:hAnsiTheme="minorHAnsi" w:cstheme="minorHAnsi"/>
          <w:sz w:val="22"/>
        </w:rPr>
      </w:pPr>
      <w:r w:rsidRPr="00DC5D16">
        <w:rPr>
          <w:rFonts w:asciiTheme="minorHAnsi" w:hAnsiTheme="minorHAnsi" w:cstheme="minorHAnsi"/>
          <w:sz w:val="22"/>
        </w:rPr>
        <w:t>Another way to perform data reduction is to run independent component analysis (ICA). ICA finds a linear combination of the data channels for each resulting component. The output of ICA is a weight matrix mapping the channels to components that it found. The ICA method you will be using here tries to minimize mutual information among the resulting components. Mutual information is similar to correlation, but it is between probability distributions instead of the actual signal values. However, mutual information measures independence, which correlation does not. By minimizing mutual information between components, the resulting components from ICA are maximally independent from each other.</w:t>
      </w:r>
    </w:p>
    <w:p w14:paraId="2E5B23E3" w14:textId="77777777" w:rsidR="00DC5D16" w:rsidRPr="00DC5D16" w:rsidRDefault="00DC5D16" w:rsidP="0001676E">
      <w:pPr>
        <w:rPr>
          <w:rFonts w:asciiTheme="minorHAnsi" w:hAnsiTheme="minorHAnsi" w:cstheme="minorHAnsi"/>
          <w:sz w:val="20"/>
          <w:szCs w:val="22"/>
        </w:rPr>
      </w:pPr>
    </w:p>
    <w:p w14:paraId="75086807" w14:textId="681E35E8" w:rsidR="0001676E" w:rsidRDefault="0001676E" w:rsidP="0001676E">
      <w:pPr>
        <w:rPr>
          <w:rFonts w:asciiTheme="minorHAnsi" w:hAnsiTheme="minorHAnsi" w:cstheme="minorHAnsi"/>
          <w:sz w:val="22"/>
        </w:rPr>
      </w:pPr>
      <w:r w:rsidRPr="00DC5D16">
        <w:rPr>
          <w:rFonts w:asciiTheme="minorHAnsi" w:hAnsiTheme="minorHAnsi" w:cstheme="minorHAnsi"/>
          <w:sz w:val="22"/>
        </w:rPr>
        <w:t>We will look at a basic example of running ICA on data. The data was collected using electroencephalography (EEG) electrodes on the scalp of a fake head. The fake (or phantom) head has multiple antennae inside it, which have been set at different frequencies. Unfortunately, recording EEG data mixes the antenna signals together. Your job is to figure out which signal frequency belongs to each antenna. The EEG data (‘eegPhantomDataSnippet.mat’) has 128 electrodes already referenced to the average and sampled at 256 Hz.</w:t>
      </w:r>
    </w:p>
    <w:p w14:paraId="6A06E8B5" w14:textId="77777777" w:rsidR="00DC5D16" w:rsidRPr="00DC5D16" w:rsidRDefault="00DC5D16" w:rsidP="0001676E">
      <w:pPr>
        <w:rPr>
          <w:rFonts w:asciiTheme="minorHAnsi" w:hAnsiTheme="minorHAnsi" w:cstheme="minorHAnsi"/>
          <w:sz w:val="22"/>
        </w:rPr>
      </w:pPr>
    </w:p>
    <w:p w14:paraId="5E8BD172" w14:textId="77777777" w:rsidR="0001676E" w:rsidRPr="00DC5D16" w:rsidRDefault="0001676E" w:rsidP="0001676E">
      <w:pPr>
        <w:pStyle w:val="ListParagraph"/>
        <w:numPr>
          <w:ilvl w:val="0"/>
          <w:numId w:val="43"/>
        </w:numPr>
        <w:spacing w:after="160" w:line="256" w:lineRule="auto"/>
        <w:contextualSpacing/>
        <w:rPr>
          <w:rFonts w:asciiTheme="minorHAnsi" w:hAnsiTheme="minorHAnsi" w:cstheme="minorHAnsi"/>
          <w:sz w:val="22"/>
        </w:rPr>
      </w:pPr>
      <w:r w:rsidRPr="00DC5D16">
        <w:rPr>
          <w:rFonts w:asciiTheme="minorHAnsi" w:hAnsiTheme="minorHAnsi" w:cstheme="minorHAnsi"/>
          <w:sz w:val="22"/>
        </w:rPr>
        <w:lastRenderedPageBreak/>
        <w:t>Open up ‘Lab5_part4_ICA.m’ and navigate to its containing folder on your computer. Run ICA using the code provided. This will take ~2 minutes to run. In our setup, we run PCA on the data prior to running ICA, and only the first 60 components will be retained. ICA returns the same number of components as input channels (ex. if we input 128 channels, ICA will try to find 128 independent sources). By using PCA, we are asking for ICA to find only 60 sources. This speeds up the algorithm, and we only care about the first few components.</w:t>
      </w:r>
    </w:p>
    <w:p w14:paraId="34EEFAD3" w14:textId="77777777" w:rsidR="0001676E" w:rsidRPr="00DC5D16" w:rsidRDefault="0001676E" w:rsidP="0001676E">
      <w:pPr>
        <w:ind w:left="360"/>
        <w:rPr>
          <w:rFonts w:asciiTheme="minorHAnsi" w:hAnsiTheme="minorHAnsi" w:cstheme="minorHAnsi"/>
          <w:sz w:val="22"/>
        </w:rPr>
      </w:pPr>
    </w:p>
    <w:p w14:paraId="4F194685" w14:textId="1DCE12E3" w:rsidR="0001676E" w:rsidRPr="00DC5D16" w:rsidRDefault="0001676E" w:rsidP="0001676E">
      <w:pPr>
        <w:pStyle w:val="ListParagraph"/>
        <w:numPr>
          <w:ilvl w:val="0"/>
          <w:numId w:val="43"/>
        </w:numPr>
        <w:spacing w:after="160" w:line="256" w:lineRule="auto"/>
        <w:contextualSpacing/>
        <w:rPr>
          <w:rFonts w:asciiTheme="minorHAnsi" w:hAnsiTheme="minorHAnsi" w:cstheme="minorHAnsi"/>
          <w:sz w:val="22"/>
        </w:rPr>
      </w:pPr>
      <w:r w:rsidRPr="00DC5D16">
        <w:rPr>
          <w:rFonts w:asciiTheme="minorHAnsi" w:hAnsiTheme="minorHAnsi" w:cstheme="minorHAnsi"/>
          <w:sz w:val="22"/>
        </w:rPr>
        <w:t>Once ICA finishes, analyze the results of the first 6 components. We analyze ICA by looking at the channel weights and power spectrum for each component. To look at the channel weights, run the cell with the topoplot function. This loads in the location for each EEG electrode and plots the weights for all channels for each component. The resulting plot looks at a head from above, with the triangle at the top of the circle being the nose.</w:t>
      </w:r>
      <w:r w:rsidR="000C2C3A">
        <w:rPr>
          <w:rFonts w:asciiTheme="minorHAnsi" w:hAnsiTheme="minorHAnsi" w:cstheme="minorHAnsi"/>
          <w:sz w:val="22"/>
        </w:rPr>
        <w:t xml:space="preserve"> Smoother topoplots, with a one positive (red) and one negative (blue) area indicate better ICA results. You should be able to estimate the antenna corresponding to each independent component by looking for the maximum topoplot magnitude (positive or negative).</w:t>
      </w:r>
    </w:p>
    <w:p w14:paraId="17B33C4D" w14:textId="77777777" w:rsidR="0001676E" w:rsidRPr="00DC5D16" w:rsidRDefault="0001676E" w:rsidP="0001676E">
      <w:pPr>
        <w:rPr>
          <w:rFonts w:asciiTheme="minorHAnsi" w:hAnsiTheme="minorHAnsi" w:cstheme="minorHAnsi"/>
          <w:sz w:val="22"/>
        </w:rPr>
      </w:pPr>
    </w:p>
    <w:p w14:paraId="521D2399" w14:textId="77777777" w:rsidR="0001676E" w:rsidRPr="00DC5D16" w:rsidRDefault="0001676E" w:rsidP="0001676E">
      <w:pPr>
        <w:pStyle w:val="ListParagraph"/>
        <w:numPr>
          <w:ilvl w:val="0"/>
          <w:numId w:val="43"/>
        </w:numPr>
        <w:spacing w:after="160" w:line="256" w:lineRule="auto"/>
        <w:contextualSpacing/>
        <w:rPr>
          <w:rFonts w:asciiTheme="minorHAnsi" w:hAnsiTheme="minorHAnsi" w:cstheme="minorHAnsi"/>
          <w:sz w:val="22"/>
        </w:rPr>
      </w:pPr>
      <w:r w:rsidRPr="00DC5D16">
        <w:rPr>
          <w:rFonts w:asciiTheme="minorHAnsi" w:hAnsiTheme="minorHAnsi" w:cstheme="minorHAnsi"/>
          <w:sz w:val="22"/>
        </w:rPr>
        <w:t>Fill in the missing code to run a Fast Fourier Transform (FFT). Plot the result from 0-60 Hz. What would you expect to see if ICA did a good job separating the original antennae signals? Does what you see match that expectation? Based on your FFT spectra and topoplots, what might be going on?</w:t>
      </w:r>
    </w:p>
    <w:p w14:paraId="42EB8551" w14:textId="77777777" w:rsidR="0001676E" w:rsidRPr="00DC5D16" w:rsidRDefault="0001676E" w:rsidP="0001676E">
      <w:pPr>
        <w:rPr>
          <w:rFonts w:asciiTheme="minorHAnsi" w:hAnsiTheme="minorHAnsi" w:cstheme="minorHAnsi"/>
          <w:sz w:val="22"/>
        </w:rPr>
      </w:pPr>
    </w:p>
    <w:p w14:paraId="60663B02" w14:textId="77777777" w:rsidR="0001676E" w:rsidRPr="00DC5D16" w:rsidRDefault="0001676E" w:rsidP="0001676E">
      <w:pPr>
        <w:pStyle w:val="ListParagraph"/>
        <w:numPr>
          <w:ilvl w:val="0"/>
          <w:numId w:val="43"/>
        </w:numPr>
        <w:spacing w:after="160" w:line="256" w:lineRule="auto"/>
        <w:contextualSpacing/>
        <w:rPr>
          <w:rFonts w:asciiTheme="minorHAnsi" w:hAnsiTheme="minorHAnsi" w:cstheme="minorHAnsi"/>
          <w:sz w:val="22"/>
        </w:rPr>
      </w:pPr>
      <w:r w:rsidRPr="00DC5D16">
        <w:rPr>
          <w:rFonts w:asciiTheme="minorHAnsi" w:hAnsiTheme="minorHAnsi" w:cstheme="minorHAnsi"/>
          <w:sz w:val="22"/>
        </w:rPr>
        <w:t>Load in the weight matrix (‘icaweights_amica’ and ‘icasphere_amica.mat’) and perform the same analysis methods in steps 2 and 3. This weight matrix was run on this data using a much more sophisticated ICA algorithm that took hours to run on Flux, UM’s supercomputer. Are you now able to tell which antenna generated each signal? Interpret the differences in the topoplots between this and step 2. (Note: the antennae inside the phantom head are dipoles.)</w:t>
      </w:r>
    </w:p>
    <w:p w14:paraId="4CF2999C" w14:textId="77777777" w:rsidR="0001676E" w:rsidRPr="00DC5D16" w:rsidRDefault="0001676E" w:rsidP="0001676E">
      <w:pPr>
        <w:rPr>
          <w:rFonts w:asciiTheme="minorHAnsi" w:hAnsiTheme="minorHAnsi" w:cstheme="minorHAnsi"/>
          <w:sz w:val="22"/>
        </w:rPr>
      </w:pPr>
    </w:p>
    <w:p w14:paraId="11FBE65E" w14:textId="42EA4BFC" w:rsidR="0001676E" w:rsidRPr="00DC5D16" w:rsidRDefault="0001676E" w:rsidP="0001676E">
      <w:pPr>
        <w:pStyle w:val="ListParagraph"/>
        <w:numPr>
          <w:ilvl w:val="0"/>
          <w:numId w:val="43"/>
        </w:numPr>
        <w:spacing w:after="160" w:line="256" w:lineRule="auto"/>
        <w:contextualSpacing/>
        <w:rPr>
          <w:rFonts w:asciiTheme="minorHAnsi" w:hAnsiTheme="minorHAnsi" w:cstheme="minorHAnsi"/>
          <w:sz w:val="22"/>
        </w:rPr>
      </w:pPr>
      <w:r w:rsidRPr="00DC5D16">
        <w:rPr>
          <w:rFonts w:asciiTheme="minorHAnsi" w:hAnsiTheme="minorHAnsi" w:cstheme="minorHAnsi"/>
          <w:sz w:val="22"/>
        </w:rPr>
        <w:t>Match the antennae numbers below to each peak frequency you found in your FFT results. Show the topoplots and FFT spectra of the first 6 components for whichever method worked better for you</w:t>
      </w:r>
      <w:r w:rsidR="002E6FBF" w:rsidRPr="00DC5D16">
        <w:rPr>
          <w:rFonts w:asciiTheme="minorHAnsi" w:hAnsiTheme="minorHAnsi" w:cstheme="minorHAnsi"/>
          <w:sz w:val="22"/>
        </w:rPr>
        <w:t>.</w:t>
      </w:r>
      <w:r w:rsidR="00052CF2">
        <w:rPr>
          <w:rFonts w:asciiTheme="minorHAnsi" w:hAnsiTheme="minorHAnsi" w:cstheme="minorHAnsi"/>
          <w:sz w:val="22"/>
        </w:rPr>
        <w:t xml:space="preserve"> (Hint: The highest antenna frequency is close to 50 Hz.).</w:t>
      </w:r>
    </w:p>
    <w:p w14:paraId="20F779EF" w14:textId="1A57E64F" w:rsidR="0001676E" w:rsidRPr="0001676E" w:rsidRDefault="0001676E" w:rsidP="000C2C3A">
      <w:r>
        <w:rPr>
          <w:noProof/>
          <w:lang w:eastAsia="zh-CN"/>
        </w:rPr>
        <w:drawing>
          <wp:anchor distT="0" distB="0" distL="114300" distR="114300" simplePos="0" relativeHeight="251658240" behindDoc="0" locked="0" layoutInCell="1" allowOverlap="1" wp14:anchorId="62623EB5" wp14:editId="7FBEFBBE">
            <wp:simplePos x="0" y="0"/>
            <wp:positionH relativeFrom="column">
              <wp:posOffset>1196340</wp:posOffset>
            </wp:positionH>
            <wp:positionV relativeFrom="paragraph">
              <wp:posOffset>558165</wp:posOffset>
            </wp:positionV>
            <wp:extent cx="3780790" cy="1849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790" cy="1849755"/>
                    </a:xfrm>
                    <a:prstGeom prst="rect">
                      <a:avLst/>
                    </a:prstGeom>
                    <a:noFill/>
                  </pic:spPr>
                </pic:pic>
              </a:graphicData>
            </a:graphic>
            <wp14:sizeRelH relativeFrom="page">
              <wp14:pctWidth>0</wp14:pctWidth>
            </wp14:sizeRelH>
            <wp14:sizeRelV relativeFrom="page">
              <wp14:pctHeight>0</wp14:pctHeight>
            </wp14:sizeRelV>
          </wp:anchor>
        </w:drawing>
      </w:r>
    </w:p>
    <w:p w14:paraId="3EF6D810" w14:textId="5A2A2B3F" w:rsidR="00CD6A43" w:rsidRPr="00CD6A43" w:rsidRDefault="007D6BB0" w:rsidP="00DC5B09">
      <w:pPr>
        <w:pStyle w:val="BodyText"/>
        <w:spacing w:before="120" w:beforeAutospacing="0"/>
        <w:jc w:val="both"/>
        <w:rPr>
          <w:rFonts w:asciiTheme="minorHAnsi" w:hAnsiTheme="minorHAnsi"/>
          <w:sz w:val="22"/>
          <w:szCs w:val="22"/>
        </w:rPr>
      </w:pPr>
      <w:r>
        <w:br w:type="page"/>
      </w:r>
    </w:p>
    <w:p w14:paraId="08CEF759" w14:textId="46689DD9" w:rsidR="00C87B5A" w:rsidRPr="00A335CD" w:rsidRDefault="00C87B5A" w:rsidP="00CD6A43">
      <w:pPr>
        <w:pStyle w:val="Heading1"/>
      </w:pPr>
      <w:r>
        <w:lastRenderedPageBreak/>
        <w:t>Guidelines for Lab Report</w:t>
      </w:r>
      <w:r w:rsidR="004F1776">
        <w:t xml:space="preserve"> (on Labs </w:t>
      </w:r>
      <w:r w:rsidR="00C934F4">
        <w:t>5</w:t>
      </w:r>
      <w:r w:rsidR="004F1776">
        <w:t xml:space="preserve"> and </w:t>
      </w:r>
      <w:r w:rsidR="00C934F4">
        <w:t>6</w:t>
      </w:r>
      <w:r w:rsidR="004F1776">
        <w:t xml:space="preserve"> together)</w:t>
      </w:r>
    </w:p>
    <w:p w14:paraId="5A1D9664" w14:textId="18F4912C"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The introduction </w:t>
      </w:r>
      <w:r w:rsidR="004D43EB">
        <w:rPr>
          <w:rFonts w:asciiTheme="minorHAnsi" w:hAnsiTheme="minorHAnsi"/>
          <w:sz w:val="22"/>
          <w:szCs w:val="22"/>
        </w:rPr>
        <w:t>should be one</w:t>
      </w:r>
      <w:r>
        <w:rPr>
          <w:rFonts w:asciiTheme="minorHAnsi" w:hAnsiTheme="minorHAnsi"/>
          <w:sz w:val="22"/>
          <w:szCs w:val="22"/>
        </w:rPr>
        <w:t xml:space="preserve"> paragraph long summarizing </w:t>
      </w:r>
      <w:r w:rsidR="00DF6BD7">
        <w:rPr>
          <w:rFonts w:asciiTheme="minorHAnsi" w:hAnsiTheme="minorHAnsi"/>
          <w:sz w:val="22"/>
          <w:szCs w:val="22"/>
        </w:rPr>
        <w:t xml:space="preserve">the motivation for </w:t>
      </w:r>
      <w:r w:rsidR="00C934F4">
        <w:rPr>
          <w:rFonts w:asciiTheme="minorHAnsi" w:hAnsiTheme="minorHAnsi"/>
          <w:sz w:val="22"/>
          <w:szCs w:val="22"/>
        </w:rPr>
        <w:t>developing the tools used in this lab and</w:t>
      </w:r>
      <w:r>
        <w:rPr>
          <w:rFonts w:asciiTheme="minorHAnsi" w:hAnsiTheme="minorHAnsi"/>
          <w:sz w:val="22"/>
          <w:szCs w:val="22"/>
        </w:rPr>
        <w:t xml:space="preserve"> what </w:t>
      </w:r>
      <w:r w:rsidR="00C934F4">
        <w:rPr>
          <w:rFonts w:asciiTheme="minorHAnsi" w:hAnsiTheme="minorHAnsi"/>
          <w:sz w:val="22"/>
          <w:szCs w:val="22"/>
        </w:rPr>
        <w:t>they can be used for</w:t>
      </w:r>
      <w:r>
        <w:rPr>
          <w:rFonts w:asciiTheme="minorHAnsi" w:hAnsiTheme="minorHAnsi"/>
          <w:sz w:val="22"/>
          <w:szCs w:val="22"/>
        </w:rPr>
        <w:t xml:space="preserve">, </w:t>
      </w:r>
      <w:r w:rsidR="00C934F4">
        <w:rPr>
          <w:rFonts w:asciiTheme="minorHAnsi" w:hAnsiTheme="minorHAnsi"/>
          <w:sz w:val="22"/>
          <w:szCs w:val="22"/>
        </w:rPr>
        <w:t>along with</w:t>
      </w:r>
      <w:r>
        <w:rPr>
          <w:rFonts w:asciiTheme="minorHAnsi" w:hAnsiTheme="minorHAnsi"/>
          <w:sz w:val="22"/>
          <w:szCs w:val="22"/>
        </w:rPr>
        <w:t xml:space="preserve"> a brief summary of everything you will show in this lab report. </w:t>
      </w:r>
    </w:p>
    <w:p w14:paraId="5BE7F2CA" w14:textId="06617F53"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Methods:</w:t>
      </w:r>
      <w:r w:rsidR="00DF6BD7">
        <w:rPr>
          <w:rFonts w:asciiTheme="minorHAnsi" w:hAnsiTheme="minorHAnsi"/>
          <w:sz w:val="22"/>
          <w:szCs w:val="22"/>
        </w:rPr>
        <w:t xml:space="preserve"> </w:t>
      </w:r>
      <w:r w:rsidR="00162595">
        <w:rPr>
          <w:rFonts w:asciiTheme="minorHAnsi" w:hAnsiTheme="minorHAnsi"/>
          <w:sz w:val="22"/>
          <w:szCs w:val="22"/>
        </w:rPr>
        <w:t xml:space="preserve">From Lab </w:t>
      </w:r>
      <w:r w:rsidR="00C934F4">
        <w:rPr>
          <w:rFonts w:asciiTheme="minorHAnsi" w:hAnsiTheme="minorHAnsi"/>
          <w:sz w:val="22"/>
          <w:szCs w:val="22"/>
        </w:rPr>
        <w:t>5</w:t>
      </w:r>
      <w:r w:rsidR="001D08E7">
        <w:rPr>
          <w:rFonts w:asciiTheme="minorHAnsi" w:hAnsiTheme="minorHAnsi"/>
          <w:sz w:val="22"/>
          <w:szCs w:val="22"/>
        </w:rPr>
        <w:t xml:space="preserve">, there should be </w:t>
      </w:r>
      <w:r>
        <w:rPr>
          <w:rFonts w:asciiTheme="minorHAnsi" w:hAnsiTheme="minorHAnsi"/>
          <w:sz w:val="22"/>
          <w:szCs w:val="22"/>
        </w:rPr>
        <w:t>methods paragraph</w:t>
      </w:r>
      <w:r w:rsidR="001D08E7">
        <w:rPr>
          <w:rFonts w:asciiTheme="minorHAnsi" w:hAnsiTheme="minorHAnsi"/>
          <w:sz w:val="22"/>
          <w:szCs w:val="22"/>
        </w:rPr>
        <w:t>s</w:t>
      </w:r>
      <w:r w:rsidR="00AB1921">
        <w:rPr>
          <w:rFonts w:asciiTheme="minorHAnsi" w:hAnsiTheme="minorHAnsi"/>
          <w:sz w:val="22"/>
          <w:szCs w:val="22"/>
        </w:rPr>
        <w:t xml:space="preserve"> </w:t>
      </w:r>
      <w:r>
        <w:rPr>
          <w:rFonts w:asciiTheme="minorHAnsi" w:hAnsiTheme="minorHAnsi"/>
          <w:sz w:val="22"/>
          <w:szCs w:val="22"/>
        </w:rPr>
        <w:t xml:space="preserve">(and diagrams </w:t>
      </w:r>
      <w:r w:rsidR="00162595">
        <w:rPr>
          <w:rFonts w:asciiTheme="minorHAnsi" w:hAnsiTheme="minorHAnsi"/>
          <w:sz w:val="22"/>
          <w:szCs w:val="22"/>
        </w:rPr>
        <w:t>where necessary</w:t>
      </w:r>
      <w:r>
        <w:rPr>
          <w:rFonts w:asciiTheme="minorHAnsi" w:hAnsiTheme="minorHAnsi"/>
          <w:sz w:val="22"/>
          <w:szCs w:val="22"/>
        </w:rPr>
        <w:t>) on:</w:t>
      </w:r>
    </w:p>
    <w:p w14:paraId="251DDBAE" w14:textId="2B0AF7B0" w:rsidR="004F1776" w:rsidRDefault="00AB1921" w:rsidP="001A1478">
      <w:pPr>
        <w:pStyle w:val="BodyText"/>
        <w:numPr>
          <w:ilvl w:val="0"/>
          <w:numId w:val="24"/>
        </w:numPr>
        <w:spacing w:before="120" w:beforeAutospacing="0"/>
        <w:jc w:val="both"/>
        <w:rPr>
          <w:rFonts w:asciiTheme="minorHAnsi" w:hAnsiTheme="minorHAnsi"/>
          <w:sz w:val="22"/>
          <w:szCs w:val="22"/>
        </w:rPr>
      </w:pPr>
      <w:r w:rsidRPr="00C934F4">
        <w:rPr>
          <w:rFonts w:asciiTheme="minorHAnsi" w:hAnsiTheme="minorHAnsi"/>
          <w:sz w:val="22"/>
          <w:szCs w:val="22"/>
        </w:rPr>
        <w:t>Assumptions of the models used</w:t>
      </w:r>
      <w:r w:rsidR="00C934F4">
        <w:rPr>
          <w:rFonts w:asciiTheme="minorHAnsi" w:hAnsiTheme="minorHAnsi"/>
          <w:sz w:val="22"/>
          <w:szCs w:val="22"/>
        </w:rPr>
        <w:t xml:space="preserve"> and h</w:t>
      </w:r>
      <w:r w:rsidR="00DF6BD7" w:rsidRPr="00C934F4">
        <w:rPr>
          <w:rFonts w:asciiTheme="minorHAnsi" w:hAnsiTheme="minorHAnsi"/>
          <w:sz w:val="22"/>
          <w:szCs w:val="22"/>
        </w:rPr>
        <w:t>ow the models were designed</w:t>
      </w:r>
    </w:p>
    <w:p w14:paraId="5ECCD29C" w14:textId="5B4A7414" w:rsidR="00C934F4" w:rsidRPr="00C934F4" w:rsidRDefault="00C934F4" w:rsidP="001A1478">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Any signal conditioning methods used prior to analysis</w:t>
      </w:r>
    </w:p>
    <w:p w14:paraId="1F186EB0" w14:textId="6F7A6564" w:rsidR="00C934F4" w:rsidRPr="00C934F4" w:rsidRDefault="00C934F4" w:rsidP="00C934F4">
      <w:pPr>
        <w:pStyle w:val="BodyText"/>
        <w:numPr>
          <w:ilvl w:val="0"/>
          <w:numId w:val="24"/>
        </w:numPr>
        <w:spacing w:before="120" w:beforeAutospacing="0"/>
        <w:jc w:val="both"/>
        <w:rPr>
          <w:rFonts w:asciiTheme="minorHAnsi" w:hAnsiTheme="minorHAnsi"/>
          <w:sz w:val="22"/>
          <w:szCs w:val="22"/>
        </w:rPr>
      </w:pPr>
      <w:r>
        <w:rPr>
          <w:rFonts w:asciiTheme="minorHAnsi" w:hAnsiTheme="minorHAnsi"/>
          <w:sz w:val="22"/>
          <w:szCs w:val="22"/>
        </w:rPr>
        <w:t>The software tools used to implement signals analysis</w:t>
      </w:r>
    </w:p>
    <w:p w14:paraId="0491EC61" w14:textId="4C25D5D5" w:rsidR="001D08E7" w:rsidRDefault="004F1776" w:rsidP="00F271B7">
      <w:pPr>
        <w:pStyle w:val="BodyText"/>
        <w:spacing w:before="120" w:beforeAutospacing="0"/>
        <w:jc w:val="both"/>
        <w:rPr>
          <w:rFonts w:asciiTheme="minorHAnsi" w:hAnsiTheme="minorHAnsi"/>
          <w:sz w:val="22"/>
          <w:szCs w:val="22"/>
        </w:rPr>
      </w:pPr>
      <w:r>
        <w:rPr>
          <w:rFonts w:asciiTheme="minorHAnsi" w:hAnsiTheme="minorHAnsi"/>
          <w:sz w:val="22"/>
          <w:szCs w:val="22"/>
        </w:rPr>
        <w:t>Include the code as an Appendix to your report.</w:t>
      </w:r>
      <w:r w:rsidR="00DF6BD7">
        <w:rPr>
          <w:rFonts w:asciiTheme="minorHAnsi" w:hAnsiTheme="minorHAnsi"/>
          <w:sz w:val="22"/>
          <w:szCs w:val="22"/>
        </w:rPr>
        <w:t xml:space="preserve"> Cite sources for any values used in your models.</w:t>
      </w:r>
    </w:p>
    <w:p w14:paraId="387C4499" w14:textId="402EF140" w:rsidR="004F1776" w:rsidRDefault="004F1776" w:rsidP="00F271B7">
      <w:pPr>
        <w:pStyle w:val="BodyText"/>
        <w:spacing w:before="120" w:beforeAutospacing="0"/>
        <w:jc w:val="both"/>
        <w:rPr>
          <w:rFonts w:asciiTheme="minorHAnsi" w:hAnsiTheme="minorHAnsi"/>
          <w:sz w:val="22"/>
          <w:szCs w:val="22"/>
        </w:rPr>
      </w:pPr>
      <w:r>
        <w:rPr>
          <w:rFonts w:asciiTheme="minorHAnsi" w:hAnsiTheme="minorHAnsi"/>
          <w:i/>
          <w:sz w:val="22"/>
          <w:szCs w:val="22"/>
        </w:rPr>
        <w:t>Results:</w:t>
      </w:r>
      <w:r w:rsidR="00A47210">
        <w:rPr>
          <w:rFonts w:asciiTheme="minorHAnsi" w:hAnsiTheme="minorHAnsi"/>
          <w:sz w:val="22"/>
          <w:szCs w:val="22"/>
        </w:rPr>
        <w:t xml:space="preserve"> You should include the following in your Results:</w:t>
      </w:r>
    </w:p>
    <w:p w14:paraId="08E746FF" w14:textId="322D4216" w:rsidR="00A47210" w:rsidRDefault="009937EC"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 xml:space="preserve">The outcome </w:t>
      </w:r>
      <w:r w:rsidR="00C934F4">
        <w:rPr>
          <w:rFonts w:asciiTheme="minorHAnsi" w:hAnsiTheme="minorHAnsi"/>
          <w:sz w:val="22"/>
          <w:szCs w:val="22"/>
        </w:rPr>
        <w:t>of electrode interface calculations</w:t>
      </w:r>
    </w:p>
    <w:p w14:paraId="57FCD4E6" w14:textId="34BD6A3D" w:rsidR="009937EC" w:rsidRDefault="00E237EB"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Plot of the</w:t>
      </w:r>
      <w:r w:rsidR="00C934F4">
        <w:rPr>
          <w:rFonts w:asciiTheme="minorHAnsi" w:hAnsiTheme="minorHAnsi"/>
          <w:sz w:val="22"/>
          <w:szCs w:val="22"/>
        </w:rPr>
        <w:t xml:space="preserve"> features</w:t>
      </w:r>
      <w:r>
        <w:rPr>
          <w:rFonts w:asciiTheme="minorHAnsi" w:hAnsiTheme="minorHAnsi"/>
          <w:sz w:val="22"/>
          <w:szCs w:val="22"/>
        </w:rPr>
        <w:t xml:space="preserve"> (3 power bands)</w:t>
      </w:r>
      <w:r w:rsidR="00C934F4">
        <w:rPr>
          <w:rFonts w:asciiTheme="minorHAnsi" w:hAnsiTheme="minorHAnsi"/>
          <w:sz w:val="22"/>
          <w:szCs w:val="22"/>
        </w:rPr>
        <w:t xml:space="preserve"> extracted from the ECoG signal</w:t>
      </w:r>
    </w:p>
    <w:p w14:paraId="616A0296" w14:textId="02B7DBD2" w:rsidR="00826E4D" w:rsidRDefault="00C934F4" w:rsidP="00F271B7">
      <w:pPr>
        <w:pStyle w:val="BodyText"/>
        <w:numPr>
          <w:ilvl w:val="0"/>
          <w:numId w:val="25"/>
        </w:numPr>
        <w:spacing w:before="120" w:beforeAutospacing="0"/>
        <w:jc w:val="both"/>
        <w:rPr>
          <w:rFonts w:asciiTheme="minorHAnsi" w:hAnsiTheme="minorHAnsi"/>
          <w:sz w:val="22"/>
          <w:szCs w:val="22"/>
        </w:rPr>
      </w:pPr>
      <w:r>
        <w:rPr>
          <w:rFonts w:asciiTheme="minorHAnsi" w:hAnsiTheme="minorHAnsi"/>
          <w:sz w:val="22"/>
          <w:szCs w:val="22"/>
        </w:rPr>
        <w:t>The accuracy and limits of dimensionality reduction by PCA</w:t>
      </w:r>
      <w:r w:rsidR="00E237EB">
        <w:rPr>
          <w:rFonts w:asciiTheme="minorHAnsi" w:hAnsiTheme="minorHAnsi"/>
          <w:sz w:val="22"/>
          <w:szCs w:val="22"/>
        </w:rPr>
        <w:t xml:space="preserve"> (show plot of 9 PC’s, plot of reconstruction with different numbers of PC’s, and plot of PC1 vs. PC2)</w:t>
      </w:r>
    </w:p>
    <w:p w14:paraId="2FE868C4" w14:textId="0C33FAD2" w:rsidR="002E6FBF" w:rsidRPr="00DC5D16" w:rsidRDefault="002E6FBF" w:rsidP="00F271B7">
      <w:pPr>
        <w:pStyle w:val="BodyText"/>
        <w:numPr>
          <w:ilvl w:val="0"/>
          <w:numId w:val="25"/>
        </w:numPr>
        <w:spacing w:before="120" w:beforeAutospacing="0"/>
        <w:jc w:val="both"/>
        <w:rPr>
          <w:rFonts w:asciiTheme="minorHAnsi" w:hAnsiTheme="minorHAnsi" w:cstheme="minorHAnsi"/>
          <w:sz w:val="20"/>
          <w:szCs w:val="22"/>
        </w:rPr>
      </w:pPr>
      <w:r w:rsidRPr="00DC5D16">
        <w:rPr>
          <w:rFonts w:asciiTheme="minorHAnsi" w:hAnsiTheme="minorHAnsi" w:cstheme="minorHAnsi"/>
          <w:sz w:val="22"/>
        </w:rPr>
        <w:t>Show one figure for the topoplot and one for the FFT spectra, with 6 subplots each</w:t>
      </w:r>
    </w:p>
    <w:p w14:paraId="55D03844" w14:textId="5AF85964" w:rsidR="009937EC" w:rsidRPr="001D08E7" w:rsidRDefault="009937EC" w:rsidP="009937EC">
      <w:pPr>
        <w:pStyle w:val="BodyText"/>
        <w:spacing w:before="120" w:beforeAutospacing="0"/>
        <w:ind w:left="360"/>
        <w:jc w:val="both"/>
        <w:rPr>
          <w:rFonts w:asciiTheme="minorHAnsi" w:hAnsiTheme="minorHAnsi"/>
          <w:sz w:val="22"/>
          <w:szCs w:val="22"/>
        </w:rPr>
      </w:pPr>
      <w:r>
        <w:rPr>
          <w:rFonts w:asciiTheme="minorHAnsi" w:hAnsiTheme="minorHAnsi"/>
          <w:sz w:val="22"/>
          <w:szCs w:val="22"/>
        </w:rPr>
        <w:t xml:space="preserve">Include all figures produced by </w:t>
      </w:r>
      <w:r w:rsidR="00DF6BD7">
        <w:rPr>
          <w:rFonts w:asciiTheme="minorHAnsi" w:hAnsiTheme="minorHAnsi"/>
          <w:sz w:val="22"/>
          <w:szCs w:val="22"/>
        </w:rPr>
        <w:t>MATLAB</w:t>
      </w:r>
      <w:r>
        <w:rPr>
          <w:rFonts w:asciiTheme="minorHAnsi" w:hAnsiTheme="minorHAnsi"/>
          <w:sz w:val="22"/>
          <w:szCs w:val="22"/>
        </w:rPr>
        <w:t xml:space="preserve"> that could help explain </w:t>
      </w:r>
      <w:r w:rsidR="00DF6BD7">
        <w:rPr>
          <w:rFonts w:asciiTheme="minorHAnsi" w:hAnsiTheme="minorHAnsi"/>
          <w:sz w:val="22"/>
          <w:szCs w:val="22"/>
        </w:rPr>
        <w:t>and illustrate your findings</w:t>
      </w:r>
      <w:r w:rsidR="00826E4D">
        <w:rPr>
          <w:rFonts w:asciiTheme="minorHAnsi" w:hAnsiTheme="minorHAnsi"/>
          <w:sz w:val="22"/>
          <w:szCs w:val="22"/>
        </w:rPr>
        <w:t>.</w:t>
      </w:r>
    </w:p>
    <w:p w14:paraId="00624FCA" w14:textId="569BB61F" w:rsidR="00A47210" w:rsidRPr="00A47210" w:rsidRDefault="00A47210" w:rsidP="00F271B7">
      <w:pPr>
        <w:pStyle w:val="BodyText"/>
        <w:spacing w:before="120" w:beforeAutospacing="0"/>
        <w:jc w:val="both"/>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models for in the future.</w:t>
      </w:r>
    </w:p>
    <w:p w14:paraId="7B87C2AE" w14:textId="77777777" w:rsidR="005059BF" w:rsidRDefault="00DF6BD7" w:rsidP="005059BF">
      <w:pPr>
        <w:pStyle w:val="BodyText"/>
        <w:spacing w:before="120" w:beforeAutospacing="0"/>
        <w:rPr>
          <w:rFonts w:asciiTheme="minorHAnsi" w:hAnsiTheme="minorHAnsi"/>
          <w:sz w:val="22"/>
          <w:szCs w:val="22"/>
        </w:rPr>
      </w:pPr>
      <w:r>
        <w:rPr>
          <w:rFonts w:asciiTheme="minorHAnsi" w:hAnsiTheme="minorHAnsi"/>
          <w:sz w:val="22"/>
          <w:szCs w:val="22"/>
        </w:rPr>
        <w:t>This re</w:t>
      </w:r>
      <w:r w:rsidR="00C934F4">
        <w:rPr>
          <w:rFonts w:asciiTheme="minorHAnsi" w:hAnsiTheme="minorHAnsi"/>
          <w:sz w:val="22"/>
          <w:szCs w:val="22"/>
        </w:rPr>
        <w:t>port will be combined with Lab 6</w:t>
      </w:r>
      <w:r>
        <w:rPr>
          <w:rFonts w:asciiTheme="minorHAnsi" w:hAnsiTheme="minorHAnsi"/>
          <w:sz w:val="22"/>
          <w:szCs w:val="22"/>
        </w:rPr>
        <w:t xml:space="preserve">, to create one cohesive report. </w:t>
      </w:r>
      <w:r w:rsidR="005059BF">
        <w:rPr>
          <w:rFonts w:asciiTheme="minorHAnsi" w:hAnsiTheme="minorHAnsi"/>
          <w:sz w:val="22"/>
          <w:szCs w:val="22"/>
        </w:rPr>
        <w:t xml:space="preserve">The report (not including Appendix) should be no longer than 4 pages. Use 12 pt. font and 1.15-1.5 line spacing. </w:t>
      </w:r>
      <w:r w:rsidR="005059BF" w:rsidRPr="006E65EE">
        <w:rPr>
          <w:rFonts w:asciiTheme="minorHAnsi" w:hAnsiTheme="minorHAnsi"/>
          <w:sz w:val="22"/>
          <w:szCs w:val="22"/>
        </w:rPr>
        <w:t>If your text is over the 4</w:t>
      </w:r>
      <w:r w:rsidR="005059BF">
        <w:rPr>
          <w:rFonts w:asciiTheme="minorHAnsi" w:hAnsiTheme="minorHAnsi"/>
          <w:sz w:val="22"/>
          <w:szCs w:val="22"/>
        </w:rPr>
        <w:t>-</w:t>
      </w:r>
      <w:r w:rsidR="005059BF" w:rsidRPr="006E65EE">
        <w:rPr>
          <w:rFonts w:asciiTheme="minorHAnsi" w:hAnsiTheme="minorHAnsi"/>
          <w:sz w:val="22"/>
          <w:szCs w:val="22"/>
        </w:rPr>
        <w:t>page limit with figures, you can move your figures to an appendix section that goes beyond the 4</w:t>
      </w:r>
      <w:r w:rsidR="005059BF">
        <w:rPr>
          <w:rFonts w:asciiTheme="minorHAnsi" w:hAnsiTheme="minorHAnsi"/>
          <w:sz w:val="22"/>
          <w:szCs w:val="22"/>
        </w:rPr>
        <w:t>-</w:t>
      </w:r>
      <w:r w:rsidR="005059BF" w:rsidRPr="006E65EE">
        <w:rPr>
          <w:rFonts w:asciiTheme="minorHAnsi" w:hAnsiTheme="minorHAnsi"/>
          <w:sz w:val="22"/>
          <w:szCs w:val="22"/>
        </w:rPr>
        <w:t xml:space="preserve">page limit. However, any text that goes beyond this limit </w:t>
      </w:r>
      <w:r w:rsidR="005059BF">
        <w:rPr>
          <w:rFonts w:asciiTheme="minorHAnsi" w:hAnsiTheme="minorHAnsi"/>
          <w:sz w:val="22"/>
          <w:szCs w:val="22"/>
        </w:rPr>
        <w:t>will not be graded, except for</w:t>
      </w:r>
      <w:r w:rsidR="005059BF" w:rsidRPr="006E65EE">
        <w:rPr>
          <w:rFonts w:asciiTheme="minorHAnsi" w:hAnsiTheme="minorHAnsi"/>
          <w:sz w:val="22"/>
          <w:szCs w:val="22"/>
        </w:rPr>
        <w:t xml:space="preserve"> figures, figure titles (no captions), and your code.</w:t>
      </w:r>
    </w:p>
    <w:p w14:paraId="22449595" w14:textId="77777777" w:rsidR="005059BF" w:rsidRPr="00A335CD" w:rsidRDefault="005059BF" w:rsidP="005059BF">
      <w:pPr>
        <w:pStyle w:val="BodyText"/>
        <w:spacing w:before="120" w:beforeAutospacing="0"/>
        <w:rPr>
          <w:rFonts w:asciiTheme="minorHAnsi" w:hAnsiTheme="minorHAnsi"/>
          <w:sz w:val="22"/>
          <w:szCs w:val="22"/>
        </w:rPr>
      </w:pPr>
      <w:r>
        <w:rPr>
          <w:rFonts w:asciiTheme="minorHAnsi" w:hAnsiTheme="minorHAnsi"/>
          <w:sz w:val="22"/>
          <w:szCs w:val="22"/>
        </w:rPr>
        <w:t>Please upload your report to Canvas and leave a hard-copy with your GSI in lab. The hard-copy will be graded, so be sure different lines on your plots are distinguishable (using color or different line styles).</w:t>
      </w:r>
    </w:p>
    <w:p w14:paraId="1A2D70CE" w14:textId="10327A3A" w:rsidR="00663DE5" w:rsidRDefault="00663DE5" w:rsidP="00F271B7">
      <w:pPr>
        <w:pStyle w:val="BodyText"/>
        <w:spacing w:before="120" w:beforeAutospacing="0"/>
        <w:jc w:val="both"/>
        <w:rPr>
          <w:rFonts w:asciiTheme="minorHAnsi" w:hAnsiTheme="minorHAnsi"/>
          <w:sz w:val="22"/>
          <w:szCs w:val="22"/>
        </w:rPr>
      </w:pPr>
    </w:p>
    <w:p w14:paraId="53ED2DE4" w14:textId="77777777" w:rsidR="00663DE5" w:rsidRPr="00A335CD" w:rsidRDefault="00663DE5" w:rsidP="00F271B7">
      <w:pPr>
        <w:pStyle w:val="BodyText"/>
        <w:spacing w:before="120" w:beforeAutospacing="0"/>
        <w:jc w:val="both"/>
        <w:rPr>
          <w:rFonts w:asciiTheme="minorHAnsi" w:hAnsiTheme="minorHAnsi"/>
          <w:sz w:val="22"/>
          <w:szCs w:val="22"/>
        </w:rPr>
      </w:pPr>
    </w:p>
    <w:p w14:paraId="3A05805E" w14:textId="77777777" w:rsidR="00663DE5" w:rsidRPr="00A335CD" w:rsidRDefault="00663DE5" w:rsidP="00F271B7">
      <w:pPr>
        <w:pStyle w:val="BodyText"/>
        <w:spacing w:before="120" w:beforeAutospacing="0"/>
        <w:jc w:val="both"/>
        <w:rPr>
          <w:rFonts w:asciiTheme="minorHAnsi" w:hAnsiTheme="minorHAnsi"/>
          <w:sz w:val="22"/>
          <w:szCs w:val="22"/>
        </w:rPr>
      </w:pPr>
    </w:p>
    <w:p w14:paraId="1ED5061B" w14:textId="77777777" w:rsidR="00663DE5" w:rsidRPr="00A335CD" w:rsidRDefault="00663DE5" w:rsidP="00F271B7">
      <w:pPr>
        <w:pStyle w:val="BodyText"/>
        <w:spacing w:before="120" w:beforeAutospacing="0"/>
        <w:jc w:val="both"/>
        <w:rPr>
          <w:rFonts w:asciiTheme="minorHAnsi" w:hAnsiTheme="minorHAnsi"/>
          <w:sz w:val="22"/>
          <w:szCs w:val="22"/>
        </w:rPr>
      </w:pPr>
    </w:p>
    <w:sectPr w:rsidR="00663DE5" w:rsidRPr="00A335CD" w:rsidSect="00E754A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B31B8" w14:textId="77777777" w:rsidR="001678D6" w:rsidRDefault="001678D6">
      <w:r>
        <w:separator/>
      </w:r>
    </w:p>
  </w:endnote>
  <w:endnote w:type="continuationSeparator" w:id="0">
    <w:p w14:paraId="14A69CF6" w14:textId="77777777" w:rsidR="001678D6" w:rsidRDefault="0016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EF7A6" w14:textId="1498A680" w:rsidR="000333D6" w:rsidRPr="00BE433F" w:rsidRDefault="000333D6">
    <w:pPr>
      <w:pStyle w:val="Footer"/>
      <w:framePr w:wrap="auto" w:vAnchor="text" w:hAnchor="margin" w:xAlign="right" w:y="1"/>
      <w:rPr>
        <w:rStyle w:val="PageNumber"/>
        <w:rFonts w:asciiTheme="minorHAnsi" w:hAnsiTheme="minorHAnsi"/>
        <w:sz w:val="22"/>
        <w:szCs w:val="22"/>
      </w:rPr>
    </w:pPr>
    <w:r w:rsidRPr="00BE433F">
      <w:rPr>
        <w:rStyle w:val="PageNumber"/>
        <w:rFonts w:asciiTheme="minorHAnsi" w:hAnsiTheme="minorHAnsi"/>
        <w:sz w:val="22"/>
        <w:szCs w:val="22"/>
      </w:rPr>
      <w:fldChar w:fldCharType="begin"/>
    </w:r>
    <w:r w:rsidRPr="00BE433F">
      <w:rPr>
        <w:rStyle w:val="PageNumber"/>
        <w:rFonts w:asciiTheme="minorHAnsi" w:hAnsiTheme="minorHAnsi"/>
        <w:sz w:val="22"/>
        <w:szCs w:val="22"/>
      </w:rPr>
      <w:instrText xml:space="preserve">PAGE  </w:instrText>
    </w:r>
    <w:r w:rsidRPr="00BE433F">
      <w:rPr>
        <w:rStyle w:val="PageNumber"/>
        <w:rFonts w:asciiTheme="minorHAnsi" w:hAnsiTheme="minorHAnsi"/>
        <w:sz w:val="22"/>
        <w:szCs w:val="22"/>
      </w:rPr>
      <w:fldChar w:fldCharType="separate"/>
    </w:r>
    <w:r w:rsidR="00F76B32">
      <w:rPr>
        <w:rStyle w:val="PageNumber"/>
        <w:rFonts w:asciiTheme="minorHAnsi" w:hAnsiTheme="minorHAnsi"/>
        <w:noProof/>
        <w:sz w:val="22"/>
        <w:szCs w:val="22"/>
      </w:rPr>
      <w:t>2</w:t>
    </w:r>
    <w:r w:rsidRPr="00BE433F">
      <w:rPr>
        <w:rStyle w:val="PageNumber"/>
        <w:rFonts w:asciiTheme="minorHAnsi" w:hAnsiTheme="minorHAnsi"/>
        <w:sz w:val="22"/>
        <w:szCs w:val="22"/>
      </w:rPr>
      <w:fldChar w:fldCharType="end"/>
    </w:r>
  </w:p>
  <w:p w14:paraId="005F4B30" w14:textId="77777777" w:rsidR="000333D6" w:rsidRPr="00AB5DA1" w:rsidRDefault="000333D6">
    <w:pPr>
      <w:pStyle w:val="Footer"/>
      <w:ind w:right="360"/>
      <w:rPr>
        <w:rFonts w:asciiTheme="minorHAnsi" w:hAnsiTheme="minorHAnsi"/>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B30AB" w14:textId="77777777" w:rsidR="001678D6" w:rsidRDefault="001678D6">
      <w:r>
        <w:separator/>
      </w:r>
    </w:p>
  </w:footnote>
  <w:footnote w:type="continuationSeparator" w:id="0">
    <w:p w14:paraId="49FD0426" w14:textId="77777777" w:rsidR="001678D6" w:rsidRDefault="001678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3388" w14:textId="145E5A10" w:rsidR="000333D6" w:rsidRPr="000B7143" w:rsidRDefault="000333D6" w:rsidP="00D62FAF">
    <w:pPr>
      <w:pStyle w:val="Header"/>
      <w:tabs>
        <w:tab w:val="clear" w:pos="4320"/>
        <w:tab w:val="clear" w:pos="8640"/>
        <w:tab w:val="right" w:pos="9360"/>
      </w:tabs>
      <w:jc w:val="both"/>
      <w:rPr>
        <w:rFonts w:asciiTheme="minorHAnsi" w:hAnsiTheme="minorHAnsi"/>
        <w:i/>
        <w:iCs/>
        <w:sz w:val="22"/>
        <w:szCs w:val="22"/>
      </w:rPr>
    </w:pPr>
    <w:r w:rsidRPr="000B7143">
      <w:rPr>
        <w:rFonts w:asciiTheme="minorHAnsi" w:hAnsiTheme="minorHAnsi"/>
        <w:i/>
        <w:iCs/>
        <w:sz w:val="22"/>
        <w:szCs w:val="22"/>
      </w:rPr>
      <w:t xml:space="preserve">BME </w:t>
    </w:r>
    <w:r>
      <w:rPr>
        <w:rFonts w:asciiTheme="minorHAnsi" w:hAnsiTheme="minorHAnsi"/>
        <w:i/>
        <w:iCs/>
        <w:sz w:val="22"/>
        <w:szCs w:val="22"/>
      </w:rPr>
      <w:t>517 – Neural Engineering Lab</w:t>
    </w:r>
    <w:r w:rsidRPr="000B7143">
      <w:rPr>
        <w:rFonts w:asciiTheme="minorHAnsi" w:hAnsiTheme="minorHAnsi"/>
        <w:i/>
        <w:iCs/>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4F8673C"/>
    <w:lvl w:ilvl="0">
      <w:start w:val="1"/>
      <w:numFmt w:val="bullet"/>
      <w:lvlText w:val=""/>
      <w:lvlJc w:val="left"/>
      <w:pPr>
        <w:tabs>
          <w:tab w:val="num" w:pos="1800"/>
        </w:tabs>
        <w:ind w:left="1800" w:hanging="360"/>
      </w:pPr>
      <w:rPr>
        <w:rFonts w:ascii="Symbol" w:hAnsi="Symbol" w:cs="Symbol" w:hint="default"/>
      </w:rPr>
    </w:lvl>
  </w:abstractNum>
  <w:abstractNum w:abstractNumId="1">
    <w:nsid w:val="FFFFFF82"/>
    <w:multiLevelType w:val="singleLevel"/>
    <w:tmpl w:val="1FA2DF3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2">
    <w:nsid w:val="00BE1E66"/>
    <w:multiLevelType w:val="hybridMultilevel"/>
    <w:tmpl w:val="B71A141E"/>
    <w:lvl w:ilvl="0" w:tplc="04090001">
      <w:start w:val="1"/>
      <w:numFmt w:val="bullet"/>
      <w:lvlText w:val=""/>
      <w:lvlJc w:val="left"/>
      <w:pPr>
        <w:tabs>
          <w:tab w:val="num" w:pos="1080"/>
        </w:tabs>
        <w:ind w:left="1080" w:hanging="360"/>
      </w:pPr>
      <w:rPr>
        <w:rFonts w:ascii="Symbol" w:hAnsi="Symbol" w:cs="Symbol"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09506751"/>
    <w:multiLevelType w:val="hybridMultilevel"/>
    <w:tmpl w:val="9E86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B2DC8"/>
    <w:multiLevelType w:val="hybridMultilevel"/>
    <w:tmpl w:val="87F42B6C"/>
    <w:lvl w:ilvl="0" w:tplc="A93E21A8">
      <w:start w:val="4"/>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85302A"/>
    <w:multiLevelType w:val="hybridMultilevel"/>
    <w:tmpl w:val="074C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F5009"/>
    <w:multiLevelType w:val="hybridMultilevel"/>
    <w:tmpl w:val="6830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C55B5"/>
    <w:multiLevelType w:val="hybridMultilevel"/>
    <w:tmpl w:val="86889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326A0"/>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295D5E"/>
    <w:multiLevelType w:val="singleLevel"/>
    <w:tmpl w:val="7B7A60B6"/>
    <w:lvl w:ilvl="0">
      <w:start w:val="1"/>
      <w:numFmt w:val="decimal"/>
      <w:pStyle w:val="ListNumber1"/>
      <w:lvlText w:val="%1."/>
      <w:lvlJc w:val="left"/>
      <w:pPr>
        <w:tabs>
          <w:tab w:val="num" w:pos="360"/>
        </w:tabs>
        <w:ind w:left="360" w:hanging="360"/>
      </w:pPr>
    </w:lvl>
  </w:abstractNum>
  <w:abstractNum w:abstractNumId="10">
    <w:nsid w:val="1A15466C"/>
    <w:multiLevelType w:val="hybridMultilevel"/>
    <w:tmpl w:val="9C1A182C"/>
    <w:lvl w:ilvl="0" w:tplc="2D5A4D9A">
      <w:start w:val="4"/>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D6519A"/>
    <w:multiLevelType w:val="hybridMultilevel"/>
    <w:tmpl w:val="4F84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FB23CA"/>
    <w:multiLevelType w:val="multilevel"/>
    <w:tmpl w:val="74BE34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3">
    <w:nsid w:val="25252AEA"/>
    <w:multiLevelType w:val="hybridMultilevel"/>
    <w:tmpl w:val="2A928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84E95"/>
    <w:multiLevelType w:val="hybridMultilevel"/>
    <w:tmpl w:val="97D41C00"/>
    <w:lvl w:ilvl="0" w:tplc="D4C628C6">
      <w:start w:val="1"/>
      <w:numFmt w:val="decimal"/>
      <w:lvlText w:val="%1."/>
      <w:lvlJc w:val="left"/>
      <w:pPr>
        <w:tabs>
          <w:tab w:val="num" w:pos="720"/>
        </w:tabs>
        <w:ind w:left="720" w:hanging="360"/>
      </w:pPr>
      <w:rPr>
        <w:rFonts w:hint="default"/>
      </w:rPr>
    </w:lvl>
    <w:lvl w:ilvl="1" w:tplc="A0D0F116">
      <w:start w:val="1"/>
      <w:numFmt w:val="lowerLetter"/>
      <w:lvlText w:val="%2."/>
      <w:lvlJc w:val="left"/>
      <w:pPr>
        <w:tabs>
          <w:tab w:val="num" w:pos="1440"/>
        </w:tabs>
        <w:ind w:left="1440" w:hanging="360"/>
      </w:pPr>
    </w:lvl>
    <w:lvl w:ilvl="2" w:tplc="72FCC146">
      <w:start w:val="1"/>
      <w:numFmt w:val="lowerRoman"/>
      <w:lvlText w:val="%3."/>
      <w:lvlJc w:val="right"/>
      <w:pPr>
        <w:tabs>
          <w:tab w:val="num" w:pos="2160"/>
        </w:tabs>
        <w:ind w:left="2160" w:hanging="180"/>
      </w:pPr>
    </w:lvl>
    <w:lvl w:ilvl="3" w:tplc="47E819BC">
      <w:start w:val="1"/>
      <w:numFmt w:val="decimal"/>
      <w:lvlText w:val="%4."/>
      <w:lvlJc w:val="left"/>
      <w:pPr>
        <w:tabs>
          <w:tab w:val="num" w:pos="2880"/>
        </w:tabs>
        <w:ind w:left="2880" w:hanging="360"/>
      </w:pPr>
    </w:lvl>
    <w:lvl w:ilvl="4" w:tplc="A7DE81E2">
      <w:start w:val="1"/>
      <w:numFmt w:val="lowerLetter"/>
      <w:lvlText w:val="%5."/>
      <w:lvlJc w:val="left"/>
      <w:pPr>
        <w:tabs>
          <w:tab w:val="num" w:pos="3600"/>
        </w:tabs>
        <w:ind w:left="3600" w:hanging="360"/>
      </w:pPr>
    </w:lvl>
    <w:lvl w:ilvl="5" w:tplc="58064528">
      <w:start w:val="1"/>
      <w:numFmt w:val="lowerRoman"/>
      <w:lvlText w:val="%6."/>
      <w:lvlJc w:val="right"/>
      <w:pPr>
        <w:tabs>
          <w:tab w:val="num" w:pos="4320"/>
        </w:tabs>
        <w:ind w:left="4320" w:hanging="180"/>
      </w:pPr>
    </w:lvl>
    <w:lvl w:ilvl="6" w:tplc="5DB8DE38">
      <w:start w:val="1"/>
      <w:numFmt w:val="decimal"/>
      <w:lvlText w:val="%7."/>
      <w:lvlJc w:val="left"/>
      <w:pPr>
        <w:tabs>
          <w:tab w:val="num" w:pos="5040"/>
        </w:tabs>
        <w:ind w:left="5040" w:hanging="360"/>
      </w:pPr>
    </w:lvl>
    <w:lvl w:ilvl="7" w:tplc="8F567B42">
      <w:start w:val="1"/>
      <w:numFmt w:val="lowerLetter"/>
      <w:lvlText w:val="%8."/>
      <w:lvlJc w:val="left"/>
      <w:pPr>
        <w:tabs>
          <w:tab w:val="num" w:pos="5760"/>
        </w:tabs>
        <w:ind w:left="5760" w:hanging="360"/>
      </w:pPr>
    </w:lvl>
    <w:lvl w:ilvl="8" w:tplc="20BC36FC">
      <w:start w:val="1"/>
      <w:numFmt w:val="lowerRoman"/>
      <w:lvlText w:val="%9."/>
      <w:lvlJc w:val="right"/>
      <w:pPr>
        <w:tabs>
          <w:tab w:val="num" w:pos="6480"/>
        </w:tabs>
        <w:ind w:left="6480" w:hanging="180"/>
      </w:pPr>
    </w:lvl>
  </w:abstractNum>
  <w:abstractNum w:abstractNumId="15">
    <w:nsid w:val="30962361"/>
    <w:multiLevelType w:val="hybridMultilevel"/>
    <w:tmpl w:val="57F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700422"/>
    <w:multiLevelType w:val="hybridMultilevel"/>
    <w:tmpl w:val="9760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F314C1"/>
    <w:multiLevelType w:val="hybridMultilevel"/>
    <w:tmpl w:val="38021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374E16"/>
    <w:multiLevelType w:val="multilevel"/>
    <w:tmpl w:val="BE4882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nsid w:val="3C942BF7"/>
    <w:multiLevelType w:val="singleLevel"/>
    <w:tmpl w:val="F2C8A720"/>
    <w:lvl w:ilvl="0">
      <w:start w:val="1"/>
      <w:numFmt w:val="lowerLetter"/>
      <w:pStyle w:val="Listindent1"/>
      <w:lvlText w:val="%1."/>
      <w:lvlJc w:val="right"/>
      <w:pPr>
        <w:tabs>
          <w:tab w:val="num" w:pos="504"/>
        </w:tabs>
        <w:ind w:left="504" w:hanging="216"/>
      </w:pPr>
    </w:lvl>
  </w:abstractNum>
  <w:abstractNum w:abstractNumId="21">
    <w:nsid w:val="3CA24334"/>
    <w:multiLevelType w:val="hybridMultilevel"/>
    <w:tmpl w:val="51A0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0101C"/>
    <w:multiLevelType w:val="hybridMultilevel"/>
    <w:tmpl w:val="43BC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460F10"/>
    <w:multiLevelType w:val="multilevel"/>
    <w:tmpl w:val="A614E626"/>
    <w:styleLink w:val="StyleBulleted"/>
    <w:lvl w:ilvl="0">
      <w:start w:val="1"/>
      <w:numFmt w:val="bullet"/>
      <w:lvlText w:val=""/>
      <w:lvlJc w:val="left"/>
      <w:pPr>
        <w:tabs>
          <w:tab w:val="num" w:pos="72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nsid w:val="486474F9"/>
    <w:multiLevelType w:val="hybridMultilevel"/>
    <w:tmpl w:val="1BB8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818B5"/>
    <w:multiLevelType w:val="hybridMultilevel"/>
    <w:tmpl w:val="234ED2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4EBE0429"/>
    <w:multiLevelType w:val="hybridMultilevel"/>
    <w:tmpl w:val="5420A1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317595C"/>
    <w:multiLevelType w:val="multilevel"/>
    <w:tmpl w:val="A614E626"/>
    <w:styleLink w:val="StyleBulleted1"/>
    <w:lvl w:ilvl="0">
      <w:start w:val="1"/>
      <w:numFmt w:val="bullet"/>
      <w:lvlText w:val=""/>
      <w:lvlJc w:val="left"/>
      <w:pPr>
        <w:tabs>
          <w:tab w:val="num" w:pos="720"/>
        </w:tabs>
        <w:ind w:left="108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543240C1"/>
    <w:multiLevelType w:val="hybridMultilevel"/>
    <w:tmpl w:val="3C1A4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916A19"/>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4639A0"/>
    <w:multiLevelType w:val="hybridMultilevel"/>
    <w:tmpl w:val="2BA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4D0F5D"/>
    <w:multiLevelType w:val="multilevel"/>
    <w:tmpl w:val="3B8838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2">
    <w:nsid w:val="5B470753"/>
    <w:multiLevelType w:val="hybridMultilevel"/>
    <w:tmpl w:val="46B03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E3B4B19"/>
    <w:multiLevelType w:val="hybridMultilevel"/>
    <w:tmpl w:val="8D464A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5FCE1CFD"/>
    <w:multiLevelType w:val="hybridMultilevel"/>
    <w:tmpl w:val="B240C2E0"/>
    <w:lvl w:ilvl="0" w:tplc="E8A6DE38">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08A503C"/>
    <w:multiLevelType w:val="multilevel"/>
    <w:tmpl w:val="8DB627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6">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8221A8"/>
    <w:multiLevelType w:val="hybridMultilevel"/>
    <w:tmpl w:val="409899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6B211595"/>
    <w:multiLevelType w:val="hybridMultilevel"/>
    <w:tmpl w:val="E72293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0617EC9"/>
    <w:multiLevelType w:val="hybridMultilevel"/>
    <w:tmpl w:val="A7D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B903EB"/>
    <w:multiLevelType w:val="hybridMultilevel"/>
    <w:tmpl w:val="8B9E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F60953"/>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C1209A"/>
    <w:multiLevelType w:val="hybridMultilevel"/>
    <w:tmpl w:val="FCB68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9"/>
  </w:num>
  <w:num w:numId="4">
    <w:abstractNumId w:val="26"/>
  </w:num>
  <w:num w:numId="5">
    <w:abstractNumId w:val="37"/>
  </w:num>
  <w:num w:numId="6">
    <w:abstractNumId w:val="23"/>
  </w:num>
  <w:num w:numId="7">
    <w:abstractNumId w:val="27"/>
  </w:num>
  <w:num w:numId="8">
    <w:abstractNumId w:val="1"/>
  </w:num>
  <w:num w:numId="9">
    <w:abstractNumId w:val="0"/>
  </w:num>
  <w:num w:numId="10">
    <w:abstractNumId w:val="2"/>
  </w:num>
  <w:num w:numId="11">
    <w:abstractNumId w:val="12"/>
  </w:num>
  <w:num w:numId="12">
    <w:abstractNumId w:val="31"/>
  </w:num>
  <w:num w:numId="13">
    <w:abstractNumId w:val="35"/>
  </w:num>
  <w:num w:numId="14">
    <w:abstractNumId w:val="19"/>
  </w:num>
  <w:num w:numId="15">
    <w:abstractNumId w:val="33"/>
  </w:num>
  <w:num w:numId="16">
    <w:abstractNumId w:val="25"/>
  </w:num>
  <w:num w:numId="17">
    <w:abstractNumId w:val="39"/>
  </w:num>
  <w:num w:numId="18">
    <w:abstractNumId w:val="32"/>
  </w:num>
  <w:num w:numId="19">
    <w:abstractNumId w:val="15"/>
  </w:num>
  <w:num w:numId="20">
    <w:abstractNumId w:val="17"/>
  </w:num>
  <w:num w:numId="21">
    <w:abstractNumId w:val="16"/>
  </w:num>
  <w:num w:numId="22">
    <w:abstractNumId w:val="41"/>
  </w:num>
  <w:num w:numId="23">
    <w:abstractNumId w:val="5"/>
  </w:num>
  <w:num w:numId="24">
    <w:abstractNumId w:val="18"/>
  </w:num>
  <w:num w:numId="25">
    <w:abstractNumId w:val="36"/>
  </w:num>
  <w:num w:numId="26">
    <w:abstractNumId w:val="29"/>
  </w:num>
  <w:num w:numId="27">
    <w:abstractNumId w:val="22"/>
  </w:num>
  <w:num w:numId="28">
    <w:abstractNumId w:val="21"/>
  </w:num>
  <w:num w:numId="29">
    <w:abstractNumId w:val="30"/>
  </w:num>
  <w:num w:numId="30">
    <w:abstractNumId w:val="8"/>
  </w:num>
  <w:num w:numId="31">
    <w:abstractNumId w:val="6"/>
  </w:num>
  <w:num w:numId="32">
    <w:abstractNumId w:val="34"/>
  </w:num>
  <w:num w:numId="33">
    <w:abstractNumId w:val="28"/>
  </w:num>
  <w:num w:numId="34">
    <w:abstractNumId w:val="42"/>
  </w:num>
  <w:num w:numId="35">
    <w:abstractNumId w:val="3"/>
  </w:num>
  <w:num w:numId="36">
    <w:abstractNumId w:val="7"/>
  </w:num>
  <w:num w:numId="37">
    <w:abstractNumId w:val="13"/>
  </w:num>
  <w:num w:numId="38">
    <w:abstractNumId w:val="11"/>
  </w:num>
  <w:num w:numId="39">
    <w:abstractNumId w:val="10"/>
  </w:num>
  <w:num w:numId="40">
    <w:abstractNumId w:val="4"/>
  </w:num>
  <w:num w:numId="41">
    <w:abstractNumId w:val="40"/>
  </w:num>
  <w:num w:numId="42">
    <w:abstractNumId w:val="24"/>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3F"/>
    <w:rsid w:val="00006407"/>
    <w:rsid w:val="00006B18"/>
    <w:rsid w:val="0001676E"/>
    <w:rsid w:val="00016869"/>
    <w:rsid w:val="000172CF"/>
    <w:rsid w:val="00023D29"/>
    <w:rsid w:val="00031963"/>
    <w:rsid w:val="000333D6"/>
    <w:rsid w:val="00035895"/>
    <w:rsid w:val="00036297"/>
    <w:rsid w:val="00041C1C"/>
    <w:rsid w:val="00045558"/>
    <w:rsid w:val="00052CF2"/>
    <w:rsid w:val="0005323D"/>
    <w:rsid w:val="000578F5"/>
    <w:rsid w:val="000617C6"/>
    <w:rsid w:val="00061A59"/>
    <w:rsid w:val="00064A4A"/>
    <w:rsid w:val="000712F1"/>
    <w:rsid w:val="00076DD5"/>
    <w:rsid w:val="00077F59"/>
    <w:rsid w:val="000814FA"/>
    <w:rsid w:val="00081CDD"/>
    <w:rsid w:val="00082ED4"/>
    <w:rsid w:val="00092817"/>
    <w:rsid w:val="00094734"/>
    <w:rsid w:val="000A58CE"/>
    <w:rsid w:val="000B5038"/>
    <w:rsid w:val="000B59C9"/>
    <w:rsid w:val="000B7143"/>
    <w:rsid w:val="000C2C3A"/>
    <w:rsid w:val="000C76F0"/>
    <w:rsid w:val="000D3C5E"/>
    <w:rsid w:val="000D3E6C"/>
    <w:rsid w:val="000D3F1F"/>
    <w:rsid w:val="000E6D7F"/>
    <w:rsid w:val="000F66AB"/>
    <w:rsid w:val="00104106"/>
    <w:rsid w:val="00117F99"/>
    <w:rsid w:val="00124F0F"/>
    <w:rsid w:val="00125989"/>
    <w:rsid w:val="001313D5"/>
    <w:rsid w:val="00133476"/>
    <w:rsid w:val="00133F03"/>
    <w:rsid w:val="00136843"/>
    <w:rsid w:val="00136FA9"/>
    <w:rsid w:val="00152CA3"/>
    <w:rsid w:val="0015463D"/>
    <w:rsid w:val="00162595"/>
    <w:rsid w:val="001638D4"/>
    <w:rsid w:val="00163F4D"/>
    <w:rsid w:val="00165490"/>
    <w:rsid w:val="001678D6"/>
    <w:rsid w:val="001707AF"/>
    <w:rsid w:val="00177313"/>
    <w:rsid w:val="001814D8"/>
    <w:rsid w:val="00181BA7"/>
    <w:rsid w:val="00186C9F"/>
    <w:rsid w:val="00187391"/>
    <w:rsid w:val="00190B9F"/>
    <w:rsid w:val="00192680"/>
    <w:rsid w:val="0019443F"/>
    <w:rsid w:val="001A1478"/>
    <w:rsid w:val="001A5DDC"/>
    <w:rsid w:val="001A5EFA"/>
    <w:rsid w:val="001A7242"/>
    <w:rsid w:val="001B73F2"/>
    <w:rsid w:val="001C2F9A"/>
    <w:rsid w:val="001C3FF5"/>
    <w:rsid w:val="001C67CD"/>
    <w:rsid w:val="001D08E7"/>
    <w:rsid w:val="001D3F4C"/>
    <w:rsid w:val="001D6A85"/>
    <w:rsid w:val="001E0C86"/>
    <w:rsid w:val="001E2E32"/>
    <w:rsid w:val="001E3E74"/>
    <w:rsid w:val="001F3B75"/>
    <w:rsid w:val="001F46C3"/>
    <w:rsid w:val="001F70E6"/>
    <w:rsid w:val="00212EB0"/>
    <w:rsid w:val="00213B5B"/>
    <w:rsid w:val="002256EA"/>
    <w:rsid w:val="002313BA"/>
    <w:rsid w:val="002365EA"/>
    <w:rsid w:val="00241580"/>
    <w:rsid w:val="00250FE9"/>
    <w:rsid w:val="00257D8D"/>
    <w:rsid w:val="00260F62"/>
    <w:rsid w:val="002633C7"/>
    <w:rsid w:val="0026366E"/>
    <w:rsid w:val="002646C8"/>
    <w:rsid w:val="00266109"/>
    <w:rsid w:val="002702CF"/>
    <w:rsid w:val="002702E7"/>
    <w:rsid w:val="002837B6"/>
    <w:rsid w:val="00290D71"/>
    <w:rsid w:val="00291FAD"/>
    <w:rsid w:val="00295789"/>
    <w:rsid w:val="002A00B5"/>
    <w:rsid w:val="002B1122"/>
    <w:rsid w:val="002B27A8"/>
    <w:rsid w:val="002B7B27"/>
    <w:rsid w:val="002C155A"/>
    <w:rsid w:val="002C4513"/>
    <w:rsid w:val="002C5517"/>
    <w:rsid w:val="002C6077"/>
    <w:rsid w:val="002D3A02"/>
    <w:rsid w:val="002D633D"/>
    <w:rsid w:val="002E3202"/>
    <w:rsid w:val="002E6FBF"/>
    <w:rsid w:val="002F04D7"/>
    <w:rsid w:val="002F2DC8"/>
    <w:rsid w:val="002F3C87"/>
    <w:rsid w:val="002F4435"/>
    <w:rsid w:val="0030048B"/>
    <w:rsid w:val="003020F8"/>
    <w:rsid w:val="003056AF"/>
    <w:rsid w:val="00320942"/>
    <w:rsid w:val="00323594"/>
    <w:rsid w:val="00324A47"/>
    <w:rsid w:val="00333E82"/>
    <w:rsid w:val="0033501F"/>
    <w:rsid w:val="00340517"/>
    <w:rsid w:val="003457B9"/>
    <w:rsid w:val="00347A09"/>
    <w:rsid w:val="00350158"/>
    <w:rsid w:val="0036002D"/>
    <w:rsid w:val="0036381D"/>
    <w:rsid w:val="00366889"/>
    <w:rsid w:val="00371FDF"/>
    <w:rsid w:val="00375439"/>
    <w:rsid w:val="003777B5"/>
    <w:rsid w:val="00380A22"/>
    <w:rsid w:val="00384BCC"/>
    <w:rsid w:val="0038632A"/>
    <w:rsid w:val="003903EE"/>
    <w:rsid w:val="0039651D"/>
    <w:rsid w:val="003B5ACB"/>
    <w:rsid w:val="003C28E2"/>
    <w:rsid w:val="003D0C29"/>
    <w:rsid w:val="003D0EBB"/>
    <w:rsid w:val="003D2340"/>
    <w:rsid w:val="003D53D9"/>
    <w:rsid w:val="003D5613"/>
    <w:rsid w:val="003E03B1"/>
    <w:rsid w:val="003F0110"/>
    <w:rsid w:val="003F1227"/>
    <w:rsid w:val="003F6353"/>
    <w:rsid w:val="00403B07"/>
    <w:rsid w:val="0041121C"/>
    <w:rsid w:val="00412D2D"/>
    <w:rsid w:val="004246C5"/>
    <w:rsid w:val="00427614"/>
    <w:rsid w:val="004414A2"/>
    <w:rsid w:val="00445EB7"/>
    <w:rsid w:val="004537D0"/>
    <w:rsid w:val="00454110"/>
    <w:rsid w:val="004554BF"/>
    <w:rsid w:val="00462993"/>
    <w:rsid w:val="00465400"/>
    <w:rsid w:val="00470E42"/>
    <w:rsid w:val="00475D05"/>
    <w:rsid w:val="004820DC"/>
    <w:rsid w:val="0048687D"/>
    <w:rsid w:val="00493179"/>
    <w:rsid w:val="004945F5"/>
    <w:rsid w:val="00495310"/>
    <w:rsid w:val="004A1B8D"/>
    <w:rsid w:val="004B02A5"/>
    <w:rsid w:val="004B3B2C"/>
    <w:rsid w:val="004B6061"/>
    <w:rsid w:val="004C27DC"/>
    <w:rsid w:val="004C486B"/>
    <w:rsid w:val="004C4E33"/>
    <w:rsid w:val="004D0D86"/>
    <w:rsid w:val="004D1FCD"/>
    <w:rsid w:val="004D431D"/>
    <w:rsid w:val="004D43EB"/>
    <w:rsid w:val="004D773B"/>
    <w:rsid w:val="004E485B"/>
    <w:rsid w:val="004E4F5C"/>
    <w:rsid w:val="004E6A7B"/>
    <w:rsid w:val="004F004F"/>
    <w:rsid w:val="004F0DB5"/>
    <w:rsid w:val="004F1776"/>
    <w:rsid w:val="004F1BE1"/>
    <w:rsid w:val="004F3EB2"/>
    <w:rsid w:val="00501293"/>
    <w:rsid w:val="005018B7"/>
    <w:rsid w:val="00505800"/>
    <w:rsid w:val="005059BF"/>
    <w:rsid w:val="00510849"/>
    <w:rsid w:val="005125AC"/>
    <w:rsid w:val="00512D0D"/>
    <w:rsid w:val="00513D07"/>
    <w:rsid w:val="00515271"/>
    <w:rsid w:val="0053391C"/>
    <w:rsid w:val="00533DCF"/>
    <w:rsid w:val="00544ECC"/>
    <w:rsid w:val="00545DA6"/>
    <w:rsid w:val="00552A25"/>
    <w:rsid w:val="005661E3"/>
    <w:rsid w:val="00567664"/>
    <w:rsid w:val="0058203E"/>
    <w:rsid w:val="00585436"/>
    <w:rsid w:val="00586097"/>
    <w:rsid w:val="00591C83"/>
    <w:rsid w:val="005969F0"/>
    <w:rsid w:val="005A25DF"/>
    <w:rsid w:val="005A2E25"/>
    <w:rsid w:val="005A3526"/>
    <w:rsid w:val="005A46E1"/>
    <w:rsid w:val="005B6930"/>
    <w:rsid w:val="005C3FBC"/>
    <w:rsid w:val="005C7BB2"/>
    <w:rsid w:val="005D3F80"/>
    <w:rsid w:val="005D5AE8"/>
    <w:rsid w:val="005D7D1D"/>
    <w:rsid w:val="005F0510"/>
    <w:rsid w:val="005F1586"/>
    <w:rsid w:val="00602B78"/>
    <w:rsid w:val="00612C38"/>
    <w:rsid w:val="0061670A"/>
    <w:rsid w:val="00624CBE"/>
    <w:rsid w:val="00625A7D"/>
    <w:rsid w:val="00630473"/>
    <w:rsid w:val="006354A1"/>
    <w:rsid w:val="00641A44"/>
    <w:rsid w:val="00642A2D"/>
    <w:rsid w:val="00647A33"/>
    <w:rsid w:val="006539B6"/>
    <w:rsid w:val="00663587"/>
    <w:rsid w:val="00663DE5"/>
    <w:rsid w:val="006837A0"/>
    <w:rsid w:val="00683FA0"/>
    <w:rsid w:val="0068405F"/>
    <w:rsid w:val="0068663B"/>
    <w:rsid w:val="00690184"/>
    <w:rsid w:val="00694B70"/>
    <w:rsid w:val="006A7C6D"/>
    <w:rsid w:val="006B1669"/>
    <w:rsid w:val="006B2A75"/>
    <w:rsid w:val="006B39AD"/>
    <w:rsid w:val="006B4D4B"/>
    <w:rsid w:val="006C2897"/>
    <w:rsid w:val="006C3B92"/>
    <w:rsid w:val="006C3C81"/>
    <w:rsid w:val="006C737C"/>
    <w:rsid w:val="006E16B7"/>
    <w:rsid w:val="006E2C33"/>
    <w:rsid w:val="006E4ACD"/>
    <w:rsid w:val="006F65DC"/>
    <w:rsid w:val="00702100"/>
    <w:rsid w:val="0070486F"/>
    <w:rsid w:val="00711B00"/>
    <w:rsid w:val="00712016"/>
    <w:rsid w:val="0071509D"/>
    <w:rsid w:val="00715EEA"/>
    <w:rsid w:val="00716967"/>
    <w:rsid w:val="00717B5C"/>
    <w:rsid w:val="007221D0"/>
    <w:rsid w:val="00723DB4"/>
    <w:rsid w:val="00724F14"/>
    <w:rsid w:val="00726DFB"/>
    <w:rsid w:val="0073110D"/>
    <w:rsid w:val="00732F7F"/>
    <w:rsid w:val="00742416"/>
    <w:rsid w:val="00743B8F"/>
    <w:rsid w:val="00746643"/>
    <w:rsid w:val="007471FF"/>
    <w:rsid w:val="007507AB"/>
    <w:rsid w:val="00761DCE"/>
    <w:rsid w:val="00764DC6"/>
    <w:rsid w:val="00772C24"/>
    <w:rsid w:val="0077315A"/>
    <w:rsid w:val="00785C71"/>
    <w:rsid w:val="00790F6B"/>
    <w:rsid w:val="007944E0"/>
    <w:rsid w:val="00796302"/>
    <w:rsid w:val="007A017B"/>
    <w:rsid w:val="007A5EB5"/>
    <w:rsid w:val="007B11FA"/>
    <w:rsid w:val="007B3E8E"/>
    <w:rsid w:val="007C1448"/>
    <w:rsid w:val="007C2146"/>
    <w:rsid w:val="007C475B"/>
    <w:rsid w:val="007C75ED"/>
    <w:rsid w:val="007D605C"/>
    <w:rsid w:val="007D6BB0"/>
    <w:rsid w:val="007E1B91"/>
    <w:rsid w:val="007F1637"/>
    <w:rsid w:val="007F2798"/>
    <w:rsid w:val="007F61BA"/>
    <w:rsid w:val="00801808"/>
    <w:rsid w:val="00801DE1"/>
    <w:rsid w:val="00802B4F"/>
    <w:rsid w:val="00803897"/>
    <w:rsid w:val="00805C2E"/>
    <w:rsid w:val="00806D56"/>
    <w:rsid w:val="00815FDC"/>
    <w:rsid w:val="00817B8D"/>
    <w:rsid w:val="00823202"/>
    <w:rsid w:val="00826E4D"/>
    <w:rsid w:val="00837D05"/>
    <w:rsid w:val="00845AAC"/>
    <w:rsid w:val="00846B2E"/>
    <w:rsid w:val="008514CD"/>
    <w:rsid w:val="00851DF4"/>
    <w:rsid w:val="008533B4"/>
    <w:rsid w:val="00854D89"/>
    <w:rsid w:val="008627DA"/>
    <w:rsid w:val="00863CA6"/>
    <w:rsid w:val="00863E4A"/>
    <w:rsid w:val="008640C8"/>
    <w:rsid w:val="008760CC"/>
    <w:rsid w:val="0087659C"/>
    <w:rsid w:val="008770B3"/>
    <w:rsid w:val="008836C4"/>
    <w:rsid w:val="008849F6"/>
    <w:rsid w:val="00886006"/>
    <w:rsid w:val="00887B29"/>
    <w:rsid w:val="00887CC4"/>
    <w:rsid w:val="008901F6"/>
    <w:rsid w:val="008930F7"/>
    <w:rsid w:val="00894A83"/>
    <w:rsid w:val="00895417"/>
    <w:rsid w:val="008A6B1C"/>
    <w:rsid w:val="008A6B3C"/>
    <w:rsid w:val="008C19E8"/>
    <w:rsid w:val="008C1AB2"/>
    <w:rsid w:val="008D1E87"/>
    <w:rsid w:val="008D76FA"/>
    <w:rsid w:val="008E0CD7"/>
    <w:rsid w:val="008E4646"/>
    <w:rsid w:val="008F30E1"/>
    <w:rsid w:val="00901BCA"/>
    <w:rsid w:val="00902417"/>
    <w:rsid w:val="00915921"/>
    <w:rsid w:val="00921447"/>
    <w:rsid w:val="0093093C"/>
    <w:rsid w:val="00930B91"/>
    <w:rsid w:val="009322B9"/>
    <w:rsid w:val="009450F7"/>
    <w:rsid w:val="00946E88"/>
    <w:rsid w:val="00957534"/>
    <w:rsid w:val="00960342"/>
    <w:rsid w:val="00962669"/>
    <w:rsid w:val="00971C6E"/>
    <w:rsid w:val="00972AA6"/>
    <w:rsid w:val="00973C01"/>
    <w:rsid w:val="00975E15"/>
    <w:rsid w:val="009837B2"/>
    <w:rsid w:val="00984C50"/>
    <w:rsid w:val="009937EC"/>
    <w:rsid w:val="0099584E"/>
    <w:rsid w:val="009B1B04"/>
    <w:rsid w:val="009B1E79"/>
    <w:rsid w:val="009B514F"/>
    <w:rsid w:val="009C0EF9"/>
    <w:rsid w:val="009D409F"/>
    <w:rsid w:val="009E052B"/>
    <w:rsid w:val="009E0D4A"/>
    <w:rsid w:val="009E3886"/>
    <w:rsid w:val="009E45E5"/>
    <w:rsid w:val="009F7B6C"/>
    <w:rsid w:val="00A235B9"/>
    <w:rsid w:val="00A24BA8"/>
    <w:rsid w:val="00A272A2"/>
    <w:rsid w:val="00A27CD1"/>
    <w:rsid w:val="00A335CD"/>
    <w:rsid w:val="00A336C6"/>
    <w:rsid w:val="00A40AA4"/>
    <w:rsid w:val="00A41A8B"/>
    <w:rsid w:val="00A47210"/>
    <w:rsid w:val="00A50F96"/>
    <w:rsid w:val="00A537AD"/>
    <w:rsid w:val="00A65CDB"/>
    <w:rsid w:val="00A675F2"/>
    <w:rsid w:val="00A705F9"/>
    <w:rsid w:val="00A728BD"/>
    <w:rsid w:val="00A731E1"/>
    <w:rsid w:val="00A82EB6"/>
    <w:rsid w:val="00A86CB0"/>
    <w:rsid w:val="00A90EB7"/>
    <w:rsid w:val="00A94139"/>
    <w:rsid w:val="00A9638F"/>
    <w:rsid w:val="00A97D34"/>
    <w:rsid w:val="00AB1921"/>
    <w:rsid w:val="00AB2F80"/>
    <w:rsid w:val="00AB47F5"/>
    <w:rsid w:val="00AB5AE1"/>
    <w:rsid w:val="00AB5DA1"/>
    <w:rsid w:val="00AC0666"/>
    <w:rsid w:val="00AC1203"/>
    <w:rsid w:val="00AC2B66"/>
    <w:rsid w:val="00AD278A"/>
    <w:rsid w:val="00AE6D2C"/>
    <w:rsid w:val="00AE7313"/>
    <w:rsid w:val="00AF189C"/>
    <w:rsid w:val="00AF57C0"/>
    <w:rsid w:val="00AF696F"/>
    <w:rsid w:val="00B03C0E"/>
    <w:rsid w:val="00B10E88"/>
    <w:rsid w:val="00B10E92"/>
    <w:rsid w:val="00B136FD"/>
    <w:rsid w:val="00B1467B"/>
    <w:rsid w:val="00B14CC4"/>
    <w:rsid w:val="00B262D3"/>
    <w:rsid w:val="00B26D09"/>
    <w:rsid w:val="00B44250"/>
    <w:rsid w:val="00B470F6"/>
    <w:rsid w:val="00B513CE"/>
    <w:rsid w:val="00B51570"/>
    <w:rsid w:val="00B55544"/>
    <w:rsid w:val="00B56019"/>
    <w:rsid w:val="00B66BE2"/>
    <w:rsid w:val="00B7277D"/>
    <w:rsid w:val="00B7496C"/>
    <w:rsid w:val="00B76279"/>
    <w:rsid w:val="00B8292E"/>
    <w:rsid w:val="00B84581"/>
    <w:rsid w:val="00B86A00"/>
    <w:rsid w:val="00BA0818"/>
    <w:rsid w:val="00BB08E9"/>
    <w:rsid w:val="00BB0971"/>
    <w:rsid w:val="00BD2169"/>
    <w:rsid w:val="00BE06DC"/>
    <w:rsid w:val="00BE27F2"/>
    <w:rsid w:val="00BE433F"/>
    <w:rsid w:val="00BE6A24"/>
    <w:rsid w:val="00BE6B75"/>
    <w:rsid w:val="00BF0764"/>
    <w:rsid w:val="00BF21DA"/>
    <w:rsid w:val="00BF62BE"/>
    <w:rsid w:val="00C04D8E"/>
    <w:rsid w:val="00C06800"/>
    <w:rsid w:val="00C07315"/>
    <w:rsid w:val="00C203DF"/>
    <w:rsid w:val="00C21711"/>
    <w:rsid w:val="00C22078"/>
    <w:rsid w:val="00C23794"/>
    <w:rsid w:val="00C418DF"/>
    <w:rsid w:val="00C42DBE"/>
    <w:rsid w:val="00C4471C"/>
    <w:rsid w:val="00C47AB8"/>
    <w:rsid w:val="00C62DD7"/>
    <w:rsid w:val="00C65B2D"/>
    <w:rsid w:val="00C84375"/>
    <w:rsid w:val="00C875C5"/>
    <w:rsid w:val="00C87B5A"/>
    <w:rsid w:val="00C934F4"/>
    <w:rsid w:val="00C9463D"/>
    <w:rsid w:val="00CB633F"/>
    <w:rsid w:val="00CB6572"/>
    <w:rsid w:val="00CC32B7"/>
    <w:rsid w:val="00CC5FBC"/>
    <w:rsid w:val="00CC67A7"/>
    <w:rsid w:val="00CD2BB0"/>
    <w:rsid w:val="00CD3CA0"/>
    <w:rsid w:val="00CD6A43"/>
    <w:rsid w:val="00CD7568"/>
    <w:rsid w:val="00CE450B"/>
    <w:rsid w:val="00CE5405"/>
    <w:rsid w:val="00CE75D9"/>
    <w:rsid w:val="00CF32E6"/>
    <w:rsid w:val="00D01B87"/>
    <w:rsid w:val="00D133F0"/>
    <w:rsid w:val="00D16F4D"/>
    <w:rsid w:val="00D17AA2"/>
    <w:rsid w:val="00D17D23"/>
    <w:rsid w:val="00D2396B"/>
    <w:rsid w:val="00D23C8C"/>
    <w:rsid w:val="00D26070"/>
    <w:rsid w:val="00D3390D"/>
    <w:rsid w:val="00D42470"/>
    <w:rsid w:val="00D46EDD"/>
    <w:rsid w:val="00D50BF4"/>
    <w:rsid w:val="00D61FBC"/>
    <w:rsid w:val="00D62FAF"/>
    <w:rsid w:val="00D741AE"/>
    <w:rsid w:val="00D77329"/>
    <w:rsid w:val="00D861F0"/>
    <w:rsid w:val="00D86BA7"/>
    <w:rsid w:val="00D914BA"/>
    <w:rsid w:val="00D932ED"/>
    <w:rsid w:val="00DB13BB"/>
    <w:rsid w:val="00DC31AD"/>
    <w:rsid w:val="00DC43E4"/>
    <w:rsid w:val="00DC5B09"/>
    <w:rsid w:val="00DC5D16"/>
    <w:rsid w:val="00DC701C"/>
    <w:rsid w:val="00DD3A27"/>
    <w:rsid w:val="00DD3DD4"/>
    <w:rsid w:val="00DD7FFD"/>
    <w:rsid w:val="00DE286C"/>
    <w:rsid w:val="00DE53B4"/>
    <w:rsid w:val="00DE684B"/>
    <w:rsid w:val="00DE71E1"/>
    <w:rsid w:val="00DF5C7A"/>
    <w:rsid w:val="00DF6BD7"/>
    <w:rsid w:val="00DF771D"/>
    <w:rsid w:val="00DF78AF"/>
    <w:rsid w:val="00E0072B"/>
    <w:rsid w:val="00E046A8"/>
    <w:rsid w:val="00E17451"/>
    <w:rsid w:val="00E2201C"/>
    <w:rsid w:val="00E237EB"/>
    <w:rsid w:val="00E26106"/>
    <w:rsid w:val="00E264D7"/>
    <w:rsid w:val="00E27E1D"/>
    <w:rsid w:val="00E30FE2"/>
    <w:rsid w:val="00E321FB"/>
    <w:rsid w:val="00E43D4A"/>
    <w:rsid w:val="00E4631F"/>
    <w:rsid w:val="00E466EC"/>
    <w:rsid w:val="00E56E8A"/>
    <w:rsid w:val="00E57F3C"/>
    <w:rsid w:val="00E754A8"/>
    <w:rsid w:val="00E774F8"/>
    <w:rsid w:val="00E80791"/>
    <w:rsid w:val="00EA3002"/>
    <w:rsid w:val="00EA3B8A"/>
    <w:rsid w:val="00EA493C"/>
    <w:rsid w:val="00EB1838"/>
    <w:rsid w:val="00EB2777"/>
    <w:rsid w:val="00EB5F78"/>
    <w:rsid w:val="00EB6FC2"/>
    <w:rsid w:val="00EC6C73"/>
    <w:rsid w:val="00EC7B56"/>
    <w:rsid w:val="00ED2037"/>
    <w:rsid w:val="00ED70DE"/>
    <w:rsid w:val="00EE087C"/>
    <w:rsid w:val="00EE7A22"/>
    <w:rsid w:val="00EF0AA7"/>
    <w:rsid w:val="00EF2449"/>
    <w:rsid w:val="00F0048A"/>
    <w:rsid w:val="00F018ED"/>
    <w:rsid w:val="00F020A7"/>
    <w:rsid w:val="00F036F4"/>
    <w:rsid w:val="00F048BD"/>
    <w:rsid w:val="00F04A57"/>
    <w:rsid w:val="00F0690B"/>
    <w:rsid w:val="00F12872"/>
    <w:rsid w:val="00F14653"/>
    <w:rsid w:val="00F15DBC"/>
    <w:rsid w:val="00F2480A"/>
    <w:rsid w:val="00F253B2"/>
    <w:rsid w:val="00F271B7"/>
    <w:rsid w:val="00F273BD"/>
    <w:rsid w:val="00F2777C"/>
    <w:rsid w:val="00F35D41"/>
    <w:rsid w:val="00F453A2"/>
    <w:rsid w:val="00F52143"/>
    <w:rsid w:val="00F56499"/>
    <w:rsid w:val="00F67C1D"/>
    <w:rsid w:val="00F72D8E"/>
    <w:rsid w:val="00F76B32"/>
    <w:rsid w:val="00F80492"/>
    <w:rsid w:val="00F86049"/>
    <w:rsid w:val="00FA1654"/>
    <w:rsid w:val="00FA35C2"/>
    <w:rsid w:val="00FA538C"/>
    <w:rsid w:val="00FA7B74"/>
    <w:rsid w:val="00FB4DFE"/>
    <w:rsid w:val="00FB61C5"/>
    <w:rsid w:val="00FC0062"/>
    <w:rsid w:val="00FE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59D71"/>
  <w15:docId w15:val="{26650339-71EA-42F2-B08F-A78D1CFA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8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5558"/>
    <w:rPr>
      <w:sz w:val="24"/>
      <w:szCs w:val="24"/>
      <w:lang w:eastAsia="en-US"/>
    </w:rPr>
  </w:style>
  <w:style w:type="paragraph" w:styleId="Heading1">
    <w:name w:val="heading 1"/>
    <w:basedOn w:val="Normal"/>
    <w:next w:val="BodyText"/>
    <w:link w:val="Heading1Char"/>
    <w:autoRedefine/>
    <w:uiPriority w:val="99"/>
    <w:qFormat/>
    <w:rsid w:val="00CD6A43"/>
    <w:pPr>
      <w:keepNext/>
      <w:spacing w:before="240" w:after="240"/>
      <w:jc w:val="both"/>
      <w:outlineLvl w:val="0"/>
    </w:pPr>
    <w:rPr>
      <w:rFonts w:asciiTheme="minorHAnsi" w:hAnsiTheme="minorHAnsi"/>
      <w:b/>
      <w:bCs/>
      <w:sz w:val="28"/>
      <w:szCs w:val="28"/>
    </w:rPr>
  </w:style>
  <w:style w:type="paragraph" w:styleId="Heading2">
    <w:name w:val="heading 2"/>
    <w:basedOn w:val="Normal"/>
    <w:next w:val="BodyText2"/>
    <w:link w:val="Heading2Char"/>
    <w:autoRedefine/>
    <w:uiPriority w:val="99"/>
    <w:qFormat/>
    <w:rsid w:val="00B14CC4"/>
    <w:pPr>
      <w:keepNext/>
      <w:spacing w:before="100" w:beforeAutospacing="1" w:after="100" w:afterAutospacing="1"/>
      <w:outlineLvl w:val="1"/>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6A43"/>
    <w:rPr>
      <w:rFonts w:asciiTheme="minorHAnsi" w:hAnsiTheme="minorHAnsi"/>
      <w:b/>
      <w:bCs/>
      <w:sz w:val="28"/>
      <w:szCs w:val="28"/>
      <w:lang w:eastAsia="en-US"/>
    </w:rPr>
  </w:style>
  <w:style w:type="character" w:customStyle="1" w:styleId="Heading2Char">
    <w:name w:val="Heading 2 Char"/>
    <w:basedOn w:val="DefaultParagraphFont"/>
    <w:link w:val="Heading2"/>
    <w:uiPriority w:val="99"/>
    <w:rsid w:val="00B14CC4"/>
    <w:rPr>
      <w:rFonts w:asciiTheme="minorHAnsi" w:hAnsiTheme="minorHAnsi"/>
      <w:sz w:val="24"/>
      <w:szCs w:val="24"/>
      <w:lang w:eastAsia="en-US"/>
    </w:rPr>
  </w:style>
  <w:style w:type="paragraph" w:styleId="BodyText">
    <w:name w:val="Body Text"/>
    <w:basedOn w:val="Normal"/>
    <w:link w:val="BodyTextChar"/>
    <w:uiPriority w:val="99"/>
    <w:rsid w:val="008627DA"/>
    <w:pPr>
      <w:spacing w:before="100" w:beforeAutospacing="1" w:after="100" w:afterAutospacing="1"/>
    </w:pPr>
  </w:style>
  <w:style w:type="character" w:customStyle="1" w:styleId="BodyTextChar">
    <w:name w:val="Body Text Char"/>
    <w:basedOn w:val="DefaultParagraphFont"/>
    <w:link w:val="BodyText"/>
    <w:uiPriority w:val="99"/>
    <w:rsid w:val="00901BCA"/>
    <w:rPr>
      <w:sz w:val="24"/>
      <w:szCs w:val="24"/>
      <w:lang w:eastAsia="en-US"/>
    </w:rPr>
  </w:style>
  <w:style w:type="paragraph" w:styleId="BodyText3">
    <w:name w:val="Body Text 3"/>
    <w:basedOn w:val="Normal"/>
    <w:link w:val="BodyText3Char"/>
    <w:uiPriority w:val="99"/>
    <w:rsid w:val="00045558"/>
    <w:pPr>
      <w:jc w:val="both"/>
    </w:pPr>
    <w:rPr>
      <w:color w:val="FF0000"/>
    </w:rPr>
  </w:style>
  <w:style w:type="character" w:customStyle="1" w:styleId="BodyText3Char">
    <w:name w:val="Body Text 3 Char"/>
    <w:basedOn w:val="DefaultParagraphFont"/>
    <w:link w:val="BodyText3"/>
    <w:uiPriority w:val="99"/>
    <w:semiHidden/>
    <w:rsid w:val="00901BCA"/>
    <w:rPr>
      <w:sz w:val="16"/>
      <w:szCs w:val="16"/>
      <w:lang w:eastAsia="en-US"/>
    </w:rPr>
  </w:style>
  <w:style w:type="paragraph" w:styleId="BodyText2">
    <w:name w:val="Body Text 2"/>
    <w:basedOn w:val="Normal"/>
    <w:link w:val="BodyText2Char"/>
    <w:uiPriority w:val="99"/>
    <w:rsid w:val="00045558"/>
    <w:pPr>
      <w:spacing w:after="120"/>
      <w:ind w:left="360"/>
    </w:pPr>
  </w:style>
  <w:style w:type="character" w:customStyle="1" w:styleId="BodyText2Char">
    <w:name w:val="Body Text 2 Char"/>
    <w:basedOn w:val="DefaultParagraphFont"/>
    <w:link w:val="BodyText2"/>
    <w:uiPriority w:val="99"/>
    <w:semiHidden/>
    <w:rsid w:val="00901BCA"/>
    <w:rPr>
      <w:sz w:val="24"/>
      <w:szCs w:val="24"/>
      <w:lang w:eastAsia="en-US"/>
    </w:rPr>
  </w:style>
  <w:style w:type="paragraph" w:styleId="Caption">
    <w:name w:val="caption"/>
    <w:basedOn w:val="Normal"/>
    <w:next w:val="Normal"/>
    <w:uiPriority w:val="99"/>
    <w:qFormat/>
    <w:rsid w:val="00045558"/>
    <w:pPr>
      <w:spacing w:before="120" w:after="120"/>
    </w:pPr>
    <w:rPr>
      <w:b/>
      <w:bCs/>
      <w:sz w:val="20"/>
      <w:szCs w:val="20"/>
    </w:rPr>
  </w:style>
  <w:style w:type="paragraph" w:styleId="Header">
    <w:name w:val="header"/>
    <w:basedOn w:val="Normal"/>
    <w:link w:val="HeaderChar"/>
    <w:uiPriority w:val="99"/>
    <w:rsid w:val="00045558"/>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901BCA"/>
    <w:rPr>
      <w:sz w:val="24"/>
      <w:szCs w:val="24"/>
      <w:lang w:eastAsia="en-US"/>
    </w:rPr>
  </w:style>
  <w:style w:type="paragraph" w:styleId="Footer">
    <w:name w:val="footer"/>
    <w:basedOn w:val="Normal"/>
    <w:link w:val="FooterChar"/>
    <w:uiPriority w:val="99"/>
    <w:rsid w:val="00045558"/>
    <w:pPr>
      <w:tabs>
        <w:tab w:val="center" w:pos="4320"/>
        <w:tab w:val="right" w:pos="8640"/>
      </w:tabs>
    </w:pPr>
  </w:style>
  <w:style w:type="character" w:customStyle="1" w:styleId="FooterChar">
    <w:name w:val="Footer Char"/>
    <w:basedOn w:val="DefaultParagraphFont"/>
    <w:link w:val="Footer"/>
    <w:uiPriority w:val="99"/>
    <w:semiHidden/>
    <w:rsid w:val="00901BCA"/>
    <w:rPr>
      <w:sz w:val="24"/>
      <w:szCs w:val="24"/>
      <w:lang w:eastAsia="en-US"/>
    </w:rPr>
  </w:style>
  <w:style w:type="character" w:styleId="PageNumber">
    <w:name w:val="page number"/>
    <w:basedOn w:val="DefaultParagraphFont"/>
    <w:uiPriority w:val="99"/>
    <w:rsid w:val="00045558"/>
  </w:style>
  <w:style w:type="character" w:styleId="Hyperlink">
    <w:name w:val="Hyperlink"/>
    <w:basedOn w:val="DefaultParagraphFont"/>
    <w:uiPriority w:val="99"/>
    <w:rsid w:val="00045558"/>
    <w:rPr>
      <w:color w:val="0000FF"/>
      <w:u w:val="single"/>
    </w:rPr>
  </w:style>
  <w:style w:type="paragraph" w:customStyle="1" w:styleId="ListNumber">
    <w:name w:val="List:Number"/>
    <w:uiPriority w:val="99"/>
    <w:rsid w:val="00045558"/>
    <w:pPr>
      <w:tabs>
        <w:tab w:val="num" w:pos="720"/>
      </w:tabs>
      <w:spacing w:after="200"/>
      <w:ind w:left="2520" w:hanging="360"/>
    </w:pPr>
    <w:rPr>
      <w:rFonts w:ascii="Times" w:hAnsi="Times" w:cs="Times"/>
      <w:sz w:val="24"/>
      <w:szCs w:val="24"/>
      <w:lang w:eastAsia="en-US"/>
    </w:rPr>
  </w:style>
  <w:style w:type="paragraph" w:customStyle="1" w:styleId="Listabc">
    <w:name w:val="List:abc"/>
    <w:uiPriority w:val="99"/>
    <w:rsid w:val="00045558"/>
    <w:pPr>
      <w:spacing w:after="200"/>
      <w:ind w:left="2923" w:hanging="360"/>
    </w:pPr>
    <w:rPr>
      <w:rFonts w:ascii="Times" w:hAnsi="Times" w:cs="Times"/>
      <w:noProof/>
      <w:sz w:val="24"/>
      <w:szCs w:val="24"/>
      <w:lang w:eastAsia="en-US"/>
    </w:rPr>
  </w:style>
  <w:style w:type="paragraph" w:customStyle="1" w:styleId="ListNumber1">
    <w:name w:val="List:Number1"/>
    <w:basedOn w:val="ListNumber"/>
    <w:uiPriority w:val="99"/>
    <w:rsid w:val="00045558"/>
    <w:pPr>
      <w:numPr>
        <w:numId w:val="3"/>
      </w:numPr>
    </w:pPr>
  </w:style>
  <w:style w:type="paragraph" w:customStyle="1" w:styleId="Listindent1">
    <w:name w:val="List:indent1"/>
    <w:basedOn w:val="Normal"/>
    <w:uiPriority w:val="99"/>
    <w:rsid w:val="00045558"/>
    <w:pPr>
      <w:numPr>
        <w:numId w:val="2"/>
      </w:numPr>
      <w:spacing w:after="200"/>
    </w:pPr>
    <w:rPr>
      <w:rFonts w:ascii="Times" w:hAnsi="Times" w:cs="Times"/>
    </w:rPr>
  </w:style>
  <w:style w:type="character" w:customStyle="1" w:styleId="Italic">
    <w:name w:val="Italic"/>
    <w:uiPriority w:val="99"/>
    <w:rsid w:val="00045558"/>
  </w:style>
  <w:style w:type="character" w:customStyle="1" w:styleId="Bold">
    <w:name w:val="Bold"/>
    <w:uiPriority w:val="99"/>
    <w:rsid w:val="00045558"/>
  </w:style>
  <w:style w:type="character" w:customStyle="1" w:styleId="Monospace">
    <w:name w:val="Monospace"/>
    <w:uiPriority w:val="99"/>
    <w:rsid w:val="00045558"/>
  </w:style>
  <w:style w:type="character" w:styleId="FollowedHyperlink">
    <w:name w:val="FollowedHyperlink"/>
    <w:basedOn w:val="DefaultParagraphFont"/>
    <w:uiPriority w:val="99"/>
    <w:rsid w:val="00045558"/>
    <w:rPr>
      <w:color w:val="800080"/>
      <w:u w:val="single"/>
    </w:rPr>
  </w:style>
  <w:style w:type="paragraph" w:styleId="BodyTextIndent2">
    <w:name w:val="Body Text Indent 2"/>
    <w:basedOn w:val="Normal"/>
    <w:link w:val="BodyTextIndent2Char"/>
    <w:uiPriority w:val="99"/>
    <w:rsid w:val="00045558"/>
    <w:pPr>
      <w:ind w:left="720"/>
    </w:pPr>
  </w:style>
  <w:style w:type="character" w:customStyle="1" w:styleId="BodyTextIndent2Char">
    <w:name w:val="Body Text Indent 2 Char"/>
    <w:basedOn w:val="DefaultParagraphFont"/>
    <w:link w:val="BodyTextIndent2"/>
    <w:uiPriority w:val="99"/>
    <w:semiHidden/>
    <w:rsid w:val="00901BCA"/>
    <w:rPr>
      <w:sz w:val="24"/>
      <w:szCs w:val="24"/>
      <w:lang w:eastAsia="en-US"/>
    </w:rPr>
  </w:style>
  <w:style w:type="paragraph" w:styleId="BalloonText">
    <w:name w:val="Balloon Text"/>
    <w:basedOn w:val="Normal"/>
    <w:link w:val="BalloonTextChar"/>
    <w:uiPriority w:val="99"/>
    <w:semiHidden/>
    <w:rsid w:val="00EF2449"/>
    <w:rPr>
      <w:rFonts w:ascii="Tahoma" w:hAnsi="Tahoma" w:cs="Tahoma"/>
      <w:sz w:val="16"/>
      <w:szCs w:val="16"/>
    </w:rPr>
  </w:style>
  <w:style w:type="character" w:customStyle="1" w:styleId="BalloonTextChar">
    <w:name w:val="Balloon Text Char"/>
    <w:basedOn w:val="DefaultParagraphFont"/>
    <w:link w:val="BalloonText"/>
    <w:uiPriority w:val="99"/>
    <w:semiHidden/>
    <w:rsid w:val="00901BCA"/>
    <w:rPr>
      <w:sz w:val="2"/>
      <w:szCs w:val="2"/>
      <w:lang w:eastAsia="en-US"/>
    </w:rPr>
  </w:style>
  <w:style w:type="paragraph" w:styleId="ListBullet3">
    <w:name w:val="List Bullet 3"/>
    <w:basedOn w:val="Normal"/>
    <w:autoRedefine/>
    <w:uiPriority w:val="99"/>
    <w:rsid w:val="00845AAC"/>
    <w:pPr>
      <w:numPr>
        <w:numId w:val="8"/>
      </w:numPr>
    </w:pPr>
    <w:rPr>
      <w:iCs/>
    </w:rPr>
  </w:style>
  <w:style w:type="paragraph" w:styleId="ListBullet2">
    <w:name w:val="List Bullet 2"/>
    <w:basedOn w:val="Normal"/>
    <w:autoRedefine/>
    <w:uiPriority w:val="99"/>
    <w:rsid w:val="00545DA6"/>
    <w:pPr>
      <w:tabs>
        <w:tab w:val="num" w:pos="720"/>
      </w:tabs>
      <w:ind w:left="720" w:hanging="360"/>
    </w:pPr>
  </w:style>
  <w:style w:type="paragraph" w:styleId="ListBullet4">
    <w:name w:val="List Bullet 4"/>
    <w:basedOn w:val="Normal"/>
    <w:autoRedefine/>
    <w:uiPriority w:val="99"/>
    <w:rsid w:val="00545DA6"/>
    <w:pPr>
      <w:tabs>
        <w:tab w:val="num" w:pos="1440"/>
      </w:tabs>
      <w:ind w:left="1440" w:hanging="360"/>
    </w:pPr>
  </w:style>
  <w:style w:type="paragraph" w:styleId="ListBullet5">
    <w:name w:val="List Bullet 5"/>
    <w:basedOn w:val="Normal"/>
    <w:autoRedefine/>
    <w:uiPriority w:val="99"/>
    <w:rsid w:val="00BE06DC"/>
    <w:pPr>
      <w:spacing w:before="60" w:after="120"/>
      <w:ind w:left="1440"/>
    </w:pPr>
  </w:style>
  <w:style w:type="paragraph" w:styleId="Title">
    <w:name w:val="Title"/>
    <w:basedOn w:val="Normal"/>
    <w:link w:val="TitleChar"/>
    <w:uiPriority w:val="99"/>
    <w:qFormat/>
    <w:rsid w:val="00746643"/>
    <w:pPr>
      <w:spacing w:before="240" w:after="60"/>
      <w:jc w:val="center"/>
      <w:outlineLvl w:val="0"/>
    </w:pPr>
    <w:rPr>
      <w:b/>
      <w:bCs/>
      <w:kern w:val="28"/>
      <w:sz w:val="40"/>
      <w:szCs w:val="40"/>
    </w:rPr>
  </w:style>
  <w:style w:type="character" w:customStyle="1" w:styleId="TitleChar">
    <w:name w:val="Title Char"/>
    <w:basedOn w:val="DefaultParagraphFont"/>
    <w:link w:val="Title"/>
    <w:uiPriority w:val="99"/>
    <w:rsid w:val="00901BCA"/>
    <w:rPr>
      <w:rFonts w:ascii="Cambria" w:eastAsia="MS Gothic" w:hAnsi="Cambria" w:cs="Cambria"/>
      <w:b/>
      <w:bCs/>
      <w:kern w:val="28"/>
      <w:sz w:val="32"/>
      <w:szCs w:val="32"/>
      <w:lang w:eastAsia="en-US"/>
    </w:rPr>
  </w:style>
  <w:style w:type="character" w:customStyle="1" w:styleId="grame">
    <w:name w:val="grame"/>
    <w:basedOn w:val="DefaultParagraphFont"/>
    <w:uiPriority w:val="99"/>
    <w:rsid w:val="001D3F4C"/>
  </w:style>
  <w:style w:type="paragraph" w:styleId="ListParagraph">
    <w:name w:val="List Paragraph"/>
    <w:basedOn w:val="Normal"/>
    <w:uiPriority w:val="34"/>
    <w:qFormat/>
    <w:rsid w:val="008836C4"/>
    <w:pPr>
      <w:ind w:left="720"/>
    </w:pPr>
  </w:style>
  <w:style w:type="numbering" w:customStyle="1" w:styleId="StyleBulleted">
    <w:name w:val="Style Bulleted"/>
    <w:rsid w:val="00F800A8"/>
    <w:pPr>
      <w:numPr>
        <w:numId w:val="6"/>
      </w:numPr>
    </w:pPr>
  </w:style>
  <w:style w:type="numbering" w:customStyle="1" w:styleId="StyleBulleted1">
    <w:name w:val="Style Bulleted1"/>
    <w:rsid w:val="00F800A8"/>
    <w:pPr>
      <w:numPr>
        <w:numId w:val="7"/>
      </w:numPr>
    </w:pPr>
  </w:style>
  <w:style w:type="character" w:styleId="PlaceholderText">
    <w:name w:val="Placeholder Text"/>
    <w:basedOn w:val="DefaultParagraphFont"/>
    <w:uiPriority w:val="99"/>
    <w:semiHidden/>
    <w:rsid w:val="006C3B92"/>
    <w:rPr>
      <w:color w:val="808080"/>
    </w:rPr>
  </w:style>
  <w:style w:type="table" w:styleId="TableGrid">
    <w:name w:val="Table Grid"/>
    <w:basedOn w:val="TableNormal"/>
    <w:uiPriority w:val="59"/>
    <w:rsid w:val="003D5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17B8D"/>
    <w:rPr>
      <w:sz w:val="16"/>
      <w:szCs w:val="16"/>
    </w:rPr>
  </w:style>
  <w:style w:type="paragraph" w:styleId="CommentText">
    <w:name w:val="annotation text"/>
    <w:basedOn w:val="Normal"/>
    <w:link w:val="CommentTextChar"/>
    <w:uiPriority w:val="99"/>
    <w:semiHidden/>
    <w:unhideWhenUsed/>
    <w:rsid w:val="00817B8D"/>
    <w:rPr>
      <w:sz w:val="20"/>
      <w:szCs w:val="20"/>
    </w:rPr>
  </w:style>
  <w:style w:type="character" w:customStyle="1" w:styleId="CommentTextChar">
    <w:name w:val="Comment Text Char"/>
    <w:basedOn w:val="DefaultParagraphFont"/>
    <w:link w:val="CommentText"/>
    <w:uiPriority w:val="99"/>
    <w:semiHidden/>
    <w:rsid w:val="00817B8D"/>
    <w:rPr>
      <w:sz w:val="20"/>
      <w:szCs w:val="20"/>
      <w:lang w:eastAsia="en-US"/>
    </w:rPr>
  </w:style>
  <w:style w:type="paragraph" w:styleId="CommentSubject">
    <w:name w:val="annotation subject"/>
    <w:basedOn w:val="CommentText"/>
    <w:next w:val="CommentText"/>
    <w:link w:val="CommentSubjectChar"/>
    <w:uiPriority w:val="99"/>
    <w:semiHidden/>
    <w:unhideWhenUsed/>
    <w:rsid w:val="00817B8D"/>
    <w:rPr>
      <w:b/>
      <w:bCs/>
    </w:rPr>
  </w:style>
  <w:style w:type="character" w:customStyle="1" w:styleId="CommentSubjectChar">
    <w:name w:val="Comment Subject Char"/>
    <w:basedOn w:val="CommentTextChar"/>
    <w:link w:val="CommentSubject"/>
    <w:uiPriority w:val="99"/>
    <w:semiHidden/>
    <w:rsid w:val="00817B8D"/>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4271">
      <w:bodyDiv w:val="1"/>
      <w:marLeft w:val="0"/>
      <w:marRight w:val="0"/>
      <w:marTop w:val="0"/>
      <w:marBottom w:val="0"/>
      <w:divBdr>
        <w:top w:val="none" w:sz="0" w:space="0" w:color="auto"/>
        <w:left w:val="none" w:sz="0" w:space="0" w:color="auto"/>
        <w:bottom w:val="none" w:sz="0" w:space="0" w:color="auto"/>
        <w:right w:val="none" w:sz="0" w:space="0" w:color="auto"/>
      </w:divBdr>
      <w:divsChild>
        <w:div w:id="1264000357">
          <w:marLeft w:val="0"/>
          <w:marRight w:val="0"/>
          <w:marTop w:val="0"/>
          <w:marBottom w:val="0"/>
          <w:divBdr>
            <w:top w:val="none" w:sz="0" w:space="0" w:color="auto"/>
            <w:left w:val="none" w:sz="0" w:space="0" w:color="auto"/>
            <w:bottom w:val="none" w:sz="0" w:space="0" w:color="auto"/>
            <w:right w:val="none" w:sz="0" w:space="0" w:color="auto"/>
          </w:divBdr>
        </w:div>
        <w:div w:id="879711772">
          <w:marLeft w:val="0"/>
          <w:marRight w:val="0"/>
          <w:marTop w:val="0"/>
          <w:marBottom w:val="0"/>
          <w:divBdr>
            <w:top w:val="none" w:sz="0" w:space="0" w:color="auto"/>
            <w:left w:val="none" w:sz="0" w:space="0" w:color="auto"/>
            <w:bottom w:val="none" w:sz="0" w:space="0" w:color="auto"/>
            <w:right w:val="none" w:sz="0" w:space="0" w:color="auto"/>
          </w:divBdr>
        </w:div>
      </w:divsChild>
    </w:div>
    <w:div w:id="317150454">
      <w:bodyDiv w:val="1"/>
      <w:marLeft w:val="0"/>
      <w:marRight w:val="0"/>
      <w:marTop w:val="0"/>
      <w:marBottom w:val="0"/>
      <w:divBdr>
        <w:top w:val="none" w:sz="0" w:space="0" w:color="auto"/>
        <w:left w:val="none" w:sz="0" w:space="0" w:color="auto"/>
        <w:bottom w:val="none" w:sz="0" w:space="0" w:color="auto"/>
        <w:right w:val="none" w:sz="0" w:space="0" w:color="auto"/>
      </w:divBdr>
      <w:divsChild>
        <w:div w:id="1461534489">
          <w:marLeft w:val="0"/>
          <w:marRight w:val="0"/>
          <w:marTop w:val="0"/>
          <w:marBottom w:val="0"/>
          <w:divBdr>
            <w:top w:val="none" w:sz="0" w:space="0" w:color="auto"/>
            <w:left w:val="none" w:sz="0" w:space="0" w:color="auto"/>
            <w:bottom w:val="none" w:sz="0" w:space="0" w:color="auto"/>
            <w:right w:val="none" w:sz="0" w:space="0" w:color="auto"/>
          </w:divBdr>
        </w:div>
        <w:div w:id="811021169">
          <w:marLeft w:val="0"/>
          <w:marRight w:val="0"/>
          <w:marTop w:val="0"/>
          <w:marBottom w:val="0"/>
          <w:divBdr>
            <w:top w:val="none" w:sz="0" w:space="0" w:color="auto"/>
            <w:left w:val="none" w:sz="0" w:space="0" w:color="auto"/>
            <w:bottom w:val="none" w:sz="0" w:space="0" w:color="auto"/>
            <w:right w:val="none" w:sz="0" w:space="0" w:color="auto"/>
          </w:divBdr>
        </w:div>
        <w:div w:id="439691727">
          <w:marLeft w:val="0"/>
          <w:marRight w:val="0"/>
          <w:marTop w:val="0"/>
          <w:marBottom w:val="0"/>
          <w:divBdr>
            <w:top w:val="none" w:sz="0" w:space="0" w:color="auto"/>
            <w:left w:val="none" w:sz="0" w:space="0" w:color="auto"/>
            <w:bottom w:val="none" w:sz="0" w:space="0" w:color="auto"/>
            <w:right w:val="none" w:sz="0" w:space="0" w:color="auto"/>
          </w:divBdr>
        </w:div>
        <w:div w:id="1904442644">
          <w:marLeft w:val="0"/>
          <w:marRight w:val="0"/>
          <w:marTop w:val="0"/>
          <w:marBottom w:val="0"/>
          <w:divBdr>
            <w:top w:val="none" w:sz="0" w:space="0" w:color="auto"/>
            <w:left w:val="none" w:sz="0" w:space="0" w:color="auto"/>
            <w:bottom w:val="none" w:sz="0" w:space="0" w:color="auto"/>
            <w:right w:val="none" w:sz="0" w:space="0" w:color="auto"/>
          </w:divBdr>
        </w:div>
        <w:div w:id="459764063">
          <w:marLeft w:val="0"/>
          <w:marRight w:val="0"/>
          <w:marTop w:val="0"/>
          <w:marBottom w:val="0"/>
          <w:divBdr>
            <w:top w:val="none" w:sz="0" w:space="0" w:color="auto"/>
            <w:left w:val="none" w:sz="0" w:space="0" w:color="auto"/>
            <w:bottom w:val="none" w:sz="0" w:space="0" w:color="auto"/>
            <w:right w:val="none" w:sz="0" w:space="0" w:color="auto"/>
          </w:divBdr>
        </w:div>
        <w:div w:id="2041468167">
          <w:marLeft w:val="0"/>
          <w:marRight w:val="0"/>
          <w:marTop w:val="0"/>
          <w:marBottom w:val="0"/>
          <w:divBdr>
            <w:top w:val="none" w:sz="0" w:space="0" w:color="auto"/>
            <w:left w:val="none" w:sz="0" w:space="0" w:color="auto"/>
            <w:bottom w:val="none" w:sz="0" w:space="0" w:color="auto"/>
            <w:right w:val="none" w:sz="0" w:space="0" w:color="auto"/>
          </w:divBdr>
        </w:div>
      </w:divsChild>
    </w:div>
    <w:div w:id="558325836">
      <w:bodyDiv w:val="1"/>
      <w:marLeft w:val="0"/>
      <w:marRight w:val="0"/>
      <w:marTop w:val="0"/>
      <w:marBottom w:val="0"/>
      <w:divBdr>
        <w:top w:val="none" w:sz="0" w:space="0" w:color="auto"/>
        <w:left w:val="none" w:sz="0" w:space="0" w:color="auto"/>
        <w:bottom w:val="none" w:sz="0" w:space="0" w:color="auto"/>
        <w:right w:val="none" w:sz="0" w:space="0" w:color="auto"/>
      </w:divBdr>
      <w:divsChild>
        <w:div w:id="1882090932">
          <w:marLeft w:val="0"/>
          <w:marRight w:val="0"/>
          <w:marTop w:val="0"/>
          <w:marBottom w:val="0"/>
          <w:divBdr>
            <w:top w:val="none" w:sz="0" w:space="0" w:color="auto"/>
            <w:left w:val="none" w:sz="0" w:space="0" w:color="auto"/>
            <w:bottom w:val="none" w:sz="0" w:space="0" w:color="auto"/>
            <w:right w:val="none" w:sz="0" w:space="0" w:color="auto"/>
          </w:divBdr>
        </w:div>
        <w:div w:id="1283414867">
          <w:marLeft w:val="0"/>
          <w:marRight w:val="0"/>
          <w:marTop w:val="0"/>
          <w:marBottom w:val="0"/>
          <w:divBdr>
            <w:top w:val="none" w:sz="0" w:space="0" w:color="auto"/>
            <w:left w:val="none" w:sz="0" w:space="0" w:color="auto"/>
            <w:bottom w:val="none" w:sz="0" w:space="0" w:color="auto"/>
            <w:right w:val="none" w:sz="0" w:space="0" w:color="auto"/>
          </w:divBdr>
        </w:div>
      </w:divsChild>
    </w:div>
    <w:div w:id="971402196">
      <w:bodyDiv w:val="1"/>
      <w:marLeft w:val="0"/>
      <w:marRight w:val="0"/>
      <w:marTop w:val="0"/>
      <w:marBottom w:val="0"/>
      <w:divBdr>
        <w:top w:val="none" w:sz="0" w:space="0" w:color="auto"/>
        <w:left w:val="none" w:sz="0" w:space="0" w:color="auto"/>
        <w:bottom w:val="none" w:sz="0" w:space="0" w:color="auto"/>
        <w:right w:val="none" w:sz="0" w:space="0" w:color="auto"/>
      </w:divBdr>
      <w:divsChild>
        <w:div w:id="252204505">
          <w:marLeft w:val="0"/>
          <w:marRight w:val="0"/>
          <w:marTop w:val="0"/>
          <w:marBottom w:val="120"/>
          <w:divBdr>
            <w:top w:val="none" w:sz="0" w:space="0" w:color="auto"/>
            <w:left w:val="none" w:sz="0" w:space="0" w:color="auto"/>
            <w:bottom w:val="none" w:sz="0" w:space="0" w:color="auto"/>
            <w:right w:val="none" w:sz="0" w:space="0" w:color="auto"/>
          </w:divBdr>
          <w:divsChild>
            <w:div w:id="183984228">
              <w:marLeft w:val="0"/>
              <w:marRight w:val="0"/>
              <w:marTop w:val="0"/>
              <w:marBottom w:val="0"/>
              <w:divBdr>
                <w:top w:val="none" w:sz="0" w:space="0" w:color="auto"/>
                <w:left w:val="none" w:sz="0" w:space="0" w:color="auto"/>
                <w:bottom w:val="none" w:sz="0" w:space="0" w:color="auto"/>
                <w:right w:val="none" w:sz="0" w:space="0" w:color="auto"/>
              </w:divBdr>
              <w:divsChild>
                <w:div w:id="748891366">
                  <w:marLeft w:val="0"/>
                  <w:marRight w:val="0"/>
                  <w:marTop w:val="0"/>
                  <w:marBottom w:val="0"/>
                  <w:divBdr>
                    <w:top w:val="none" w:sz="0" w:space="0" w:color="auto"/>
                    <w:left w:val="none" w:sz="0" w:space="0" w:color="auto"/>
                    <w:bottom w:val="none" w:sz="0" w:space="0" w:color="auto"/>
                    <w:right w:val="none" w:sz="0" w:space="0" w:color="auto"/>
                  </w:divBdr>
                </w:div>
                <w:div w:id="2131893266">
                  <w:marLeft w:val="0"/>
                  <w:marRight w:val="0"/>
                  <w:marTop w:val="0"/>
                  <w:marBottom w:val="0"/>
                  <w:divBdr>
                    <w:top w:val="none" w:sz="0" w:space="0" w:color="auto"/>
                    <w:left w:val="none" w:sz="0" w:space="0" w:color="auto"/>
                    <w:bottom w:val="none" w:sz="0" w:space="0" w:color="auto"/>
                    <w:right w:val="none" w:sz="0" w:space="0" w:color="auto"/>
                  </w:divBdr>
                </w:div>
                <w:div w:id="1840388370">
                  <w:marLeft w:val="0"/>
                  <w:marRight w:val="0"/>
                  <w:marTop w:val="0"/>
                  <w:marBottom w:val="0"/>
                  <w:divBdr>
                    <w:top w:val="none" w:sz="0" w:space="0" w:color="auto"/>
                    <w:left w:val="none" w:sz="0" w:space="0" w:color="auto"/>
                    <w:bottom w:val="none" w:sz="0" w:space="0" w:color="auto"/>
                    <w:right w:val="none" w:sz="0" w:space="0" w:color="auto"/>
                  </w:divBdr>
                </w:div>
                <w:div w:id="1160539977">
                  <w:marLeft w:val="0"/>
                  <w:marRight w:val="0"/>
                  <w:marTop w:val="0"/>
                  <w:marBottom w:val="0"/>
                  <w:divBdr>
                    <w:top w:val="none" w:sz="0" w:space="0" w:color="auto"/>
                    <w:left w:val="none" w:sz="0" w:space="0" w:color="auto"/>
                    <w:bottom w:val="none" w:sz="0" w:space="0" w:color="auto"/>
                    <w:right w:val="none" w:sz="0" w:space="0" w:color="auto"/>
                  </w:divBdr>
                </w:div>
                <w:div w:id="1675189035">
                  <w:marLeft w:val="0"/>
                  <w:marRight w:val="0"/>
                  <w:marTop w:val="0"/>
                  <w:marBottom w:val="0"/>
                  <w:divBdr>
                    <w:top w:val="none" w:sz="0" w:space="0" w:color="auto"/>
                    <w:left w:val="none" w:sz="0" w:space="0" w:color="auto"/>
                    <w:bottom w:val="none" w:sz="0" w:space="0" w:color="auto"/>
                    <w:right w:val="none" w:sz="0" w:space="0" w:color="auto"/>
                  </w:divBdr>
                </w:div>
                <w:div w:id="767506161">
                  <w:marLeft w:val="0"/>
                  <w:marRight w:val="0"/>
                  <w:marTop w:val="0"/>
                  <w:marBottom w:val="0"/>
                  <w:divBdr>
                    <w:top w:val="none" w:sz="0" w:space="0" w:color="auto"/>
                    <w:left w:val="none" w:sz="0" w:space="0" w:color="auto"/>
                    <w:bottom w:val="none" w:sz="0" w:space="0" w:color="auto"/>
                    <w:right w:val="none" w:sz="0" w:space="0" w:color="auto"/>
                  </w:divBdr>
                </w:div>
                <w:div w:id="1266353120">
                  <w:marLeft w:val="0"/>
                  <w:marRight w:val="0"/>
                  <w:marTop w:val="0"/>
                  <w:marBottom w:val="0"/>
                  <w:divBdr>
                    <w:top w:val="none" w:sz="0" w:space="0" w:color="auto"/>
                    <w:left w:val="none" w:sz="0" w:space="0" w:color="auto"/>
                    <w:bottom w:val="none" w:sz="0" w:space="0" w:color="auto"/>
                    <w:right w:val="none" w:sz="0" w:space="0" w:color="auto"/>
                  </w:divBdr>
                </w:div>
                <w:div w:id="800267062">
                  <w:marLeft w:val="0"/>
                  <w:marRight w:val="0"/>
                  <w:marTop w:val="0"/>
                  <w:marBottom w:val="0"/>
                  <w:divBdr>
                    <w:top w:val="none" w:sz="0" w:space="0" w:color="auto"/>
                    <w:left w:val="none" w:sz="0" w:space="0" w:color="auto"/>
                    <w:bottom w:val="none" w:sz="0" w:space="0" w:color="auto"/>
                    <w:right w:val="none" w:sz="0" w:space="0" w:color="auto"/>
                  </w:divBdr>
                </w:div>
                <w:div w:id="84956119">
                  <w:marLeft w:val="0"/>
                  <w:marRight w:val="0"/>
                  <w:marTop w:val="0"/>
                  <w:marBottom w:val="0"/>
                  <w:divBdr>
                    <w:top w:val="none" w:sz="0" w:space="0" w:color="auto"/>
                    <w:left w:val="none" w:sz="0" w:space="0" w:color="auto"/>
                    <w:bottom w:val="none" w:sz="0" w:space="0" w:color="auto"/>
                    <w:right w:val="none" w:sz="0" w:space="0" w:color="auto"/>
                  </w:divBdr>
                </w:div>
                <w:div w:id="1894340911">
                  <w:marLeft w:val="0"/>
                  <w:marRight w:val="0"/>
                  <w:marTop w:val="0"/>
                  <w:marBottom w:val="0"/>
                  <w:divBdr>
                    <w:top w:val="none" w:sz="0" w:space="0" w:color="auto"/>
                    <w:left w:val="none" w:sz="0" w:space="0" w:color="auto"/>
                    <w:bottom w:val="none" w:sz="0" w:space="0" w:color="auto"/>
                    <w:right w:val="none" w:sz="0" w:space="0" w:color="auto"/>
                  </w:divBdr>
                </w:div>
                <w:div w:id="125510576">
                  <w:marLeft w:val="0"/>
                  <w:marRight w:val="0"/>
                  <w:marTop w:val="0"/>
                  <w:marBottom w:val="0"/>
                  <w:divBdr>
                    <w:top w:val="none" w:sz="0" w:space="0" w:color="auto"/>
                    <w:left w:val="none" w:sz="0" w:space="0" w:color="auto"/>
                    <w:bottom w:val="none" w:sz="0" w:space="0" w:color="auto"/>
                    <w:right w:val="none" w:sz="0" w:space="0" w:color="auto"/>
                  </w:divBdr>
                </w:div>
                <w:div w:id="913927001">
                  <w:marLeft w:val="0"/>
                  <w:marRight w:val="0"/>
                  <w:marTop w:val="0"/>
                  <w:marBottom w:val="0"/>
                  <w:divBdr>
                    <w:top w:val="none" w:sz="0" w:space="0" w:color="auto"/>
                    <w:left w:val="none" w:sz="0" w:space="0" w:color="auto"/>
                    <w:bottom w:val="none" w:sz="0" w:space="0" w:color="auto"/>
                    <w:right w:val="none" w:sz="0" w:space="0" w:color="auto"/>
                  </w:divBdr>
                </w:div>
                <w:div w:id="1789395551">
                  <w:marLeft w:val="0"/>
                  <w:marRight w:val="0"/>
                  <w:marTop w:val="0"/>
                  <w:marBottom w:val="0"/>
                  <w:divBdr>
                    <w:top w:val="none" w:sz="0" w:space="0" w:color="auto"/>
                    <w:left w:val="none" w:sz="0" w:space="0" w:color="auto"/>
                    <w:bottom w:val="none" w:sz="0" w:space="0" w:color="auto"/>
                    <w:right w:val="none" w:sz="0" w:space="0" w:color="auto"/>
                  </w:divBdr>
                </w:div>
                <w:div w:id="1821844816">
                  <w:marLeft w:val="0"/>
                  <w:marRight w:val="0"/>
                  <w:marTop w:val="0"/>
                  <w:marBottom w:val="0"/>
                  <w:divBdr>
                    <w:top w:val="none" w:sz="0" w:space="0" w:color="auto"/>
                    <w:left w:val="none" w:sz="0" w:space="0" w:color="auto"/>
                    <w:bottom w:val="none" w:sz="0" w:space="0" w:color="auto"/>
                    <w:right w:val="none" w:sz="0" w:space="0" w:color="auto"/>
                  </w:divBdr>
                </w:div>
                <w:div w:id="307784397">
                  <w:marLeft w:val="0"/>
                  <w:marRight w:val="0"/>
                  <w:marTop w:val="0"/>
                  <w:marBottom w:val="0"/>
                  <w:divBdr>
                    <w:top w:val="none" w:sz="0" w:space="0" w:color="auto"/>
                    <w:left w:val="none" w:sz="0" w:space="0" w:color="auto"/>
                    <w:bottom w:val="none" w:sz="0" w:space="0" w:color="auto"/>
                    <w:right w:val="none" w:sz="0" w:space="0" w:color="auto"/>
                  </w:divBdr>
                </w:div>
                <w:div w:id="1824738062">
                  <w:marLeft w:val="0"/>
                  <w:marRight w:val="0"/>
                  <w:marTop w:val="0"/>
                  <w:marBottom w:val="0"/>
                  <w:divBdr>
                    <w:top w:val="none" w:sz="0" w:space="0" w:color="auto"/>
                    <w:left w:val="none" w:sz="0" w:space="0" w:color="auto"/>
                    <w:bottom w:val="none" w:sz="0" w:space="0" w:color="auto"/>
                    <w:right w:val="none" w:sz="0" w:space="0" w:color="auto"/>
                  </w:divBdr>
                </w:div>
                <w:div w:id="2095852304">
                  <w:marLeft w:val="0"/>
                  <w:marRight w:val="0"/>
                  <w:marTop w:val="0"/>
                  <w:marBottom w:val="0"/>
                  <w:divBdr>
                    <w:top w:val="none" w:sz="0" w:space="0" w:color="auto"/>
                    <w:left w:val="none" w:sz="0" w:space="0" w:color="auto"/>
                    <w:bottom w:val="none" w:sz="0" w:space="0" w:color="auto"/>
                    <w:right w:val="none" w:sz="0" w:space="0" w:color="auto"/>
                  </w:divBdr>
                </w:div>
                <w:div w:id="227301836">
                  <w:marLeft w:val="0"/>
                  <w:marRight w:val="0"/>
                  <w:marTop w:val="0"/>
                  <w:marBottom w:val="0"/>
                  <w:divBdr>
                    <w:top w:val="none" w:sz="0" w:space="0" w:color="auto"/>
                    <w:left w:val="none" w:sz="0" w:space="0" w:color="auto"/>
                    <w:bottom w:val="none" w:sz="0" w:space="0" w:color="auto"/>
                    <w:right w:val="none" w:sz="0" w:space="0" w:color="auto"/>
                  </w:divBdr>
                </w:div>
                <w:div w:id="239021870">
                  <w:marLeft w:val="0"/>
                  <w:marRight w:val="0"/>
                  <w:marTop w:val="0"/>
                  <w:marBottom w:val="0"/>
                  <w:divBdr>
                    <w:top w:val="none" w:sz="0" w:space="0" w:color="auto"/>
                    <w:left w:val="none" w:sz="0" w:space="0" w:color="auto"/>
                    <w:bottom w:val="none" w:sz="0" w:space="0" w:color="auto"/>
                    <w:right w:val="none" w:sz="0" w:space="0" w:color="auto"/>
                  </w:divBdr>
                </w:div>
                <w:div w:id="17201053">
                  <w:marLeft w:val="0"/>
                  <w:marRight w:val="0"/>
                  <w:marTop w:val="0"/>
                  <w:marBottom w:val="0"/>
                  <w:divBdr>
                    <w:top w:val="none" w:sz="0" w:space="0" w:color="auto"/>
                    <w:left w:val="none" w:sz="0" w:space="0" w:color="auto"/>
                    <w:bottom w:val="none" w:sz="0" w:space="0" w:color="auto"/>
                    <w:right w:val="none" w:sz="0" w:space="0" w:color="auto"/>
                  </w:divBdr>
                </w:div>
                <w:div w:id="2022193730">
                  <w:marLeft w:val="0"/>
                  <w:marRight w:val="0"/>
                  <w:marTop w:val="0"/>
                  <w:marBottom w:val="0"/>
                  <w:divBdr>
                    <w:top w:val="none" w:sz="0" w:space="0" w:color="auto"/>
                    <w:left w:val="none" w:sz="0" w:space="0" w:color="auto"/>
                    <w:bottom w:val="none" w:sz="0" w:space="0" w:color="auto"/>
                    <w:right w:val="none" w:sz="0" w:space="0" w:color="auto"/>
                  </w:divBdr>
                </w:div>
                <w:div w:id="520170453">
                  <w:marLeft w:val="0"/>
                  <w:marRight w:val="0"/>
                  <w:marTop w:val="0"/>
                  <w:marBottom w:val="0"/>
                  <w:divBdr>
                    <w:top w:val="none" w:sz="0" w:space="0" w:color="auto"/>
                    <w:left w:val="none" w:sz="0" w:space="0" w:color="auto"/>
                    <w:bottom w:val="none" w:sz="0" w:space="0" w:color="auto"/>
                    <w:right w:val="none" w:sz="0" w:space="0" w:color="auto"/>
                  </w:divBdr>
                </w:div>
                <w:div w:id="774788461">
                  <w:marLeft w:val="0"/>
                  <w:marRight w:val="0"/>
                  <w:marTop w:val="0"/>
                  <w:marBottom w:val="0"/>
                  <w:divBdr>
                    <w:top w:val="none" w:sz="0" w:space="0" w:color="auto"/>
                    <w:left w:val="none" w:sz="0" w:space="0" w:color="auto"/>
                    <w:bottom w:val="none" w:sz="0" w:space="0" w:color="auto"/>
                    <w:right w:val="none" w:sz="0" w:space="0" w:color="auto"/>
                  </w:divBdr>
                </w:div>
                <w:div w:id="1182426964">
                  <w:marLeft w:val="0"/>
                  <w:marRight w:val="0"/>
                  <w:marTop w:val="0"/>
                  <w:marBottom w:val="0"/>
                  <w:divBdr>
                    <w:top w:val="none" w:sz="0" w:space="0" w:color="auto"/>
                    <w:left w:val="none" w:sz="0" w:space="0" w:color="auto"/>
                    <w:bottom w:val="none" w:sz="0" w:space="0" w:color="auto"/>
                    <w:right w:val="none" w:sz="0" w:space="0" w:color="auto"/>
                  </w:divBdr>
                </w:div>
                <w:div w:id="782696982">
                  <w:marLeft w:val="0"/>
                  <w:marRight w:val="0"/>
                  <w:marTop w:val="0"/>
                  <w:marBottom w:val="0"/>
                  <w:divBdr>
                    <w:top w:val="none" w:sz="0" w:space="0" w:color="auto"/>
                    <w:left w:val="none" w:sz="0" w:space="0" w:color="auto"/>
                    <w:bottom w:val="none" w:sz="0" w:space="0" w:color="auto"/>
                    <w:right w:val="none" w:sz="0" w:space="0" w:color="auto"/>
                  </w:divBdr>
                </w:div>
                <w:div w:id="295918847">
                  <w:marLeft w:val="0"/>
                  <w:marRight w:val="0"/>
                  <w:marTop w:val="0"/>
                  <w:marBottom w:val="0"/>
                  <w:divBdr>
                    <w:top w:val="none" w:sz="0" w:space="0" w:color="auto"/>
                    <w:left w:val="none" w:sz="0" w:space="0" w:color="auto"/>
                    <w:bottom w:val="none" w:sz="0" w:space="0" w:color="auto"/>
                    <w:right w:val="none" w:sz="0" w:space="0" w:color="auto"/>
                  </w:divBdr>
                </w:div>
                <w:div w:id="1132017966">
                  <w:marLeft w:val="0"/>
                  <w:marRight w:val="0"/>
                  <w:marTop w:val="0"/>
                  <w:marBottom w:val="0"/>
                  <w:divBdr>
                    <w:top w:val="none" w:sz="0" w:space="0" w:color="auto"/>
                    <w:left w:val="none" w:sz="0" w:space="0" w:color="auto"/>
                    <w:bottom w:val="none" w:sz="0" w:space="0" w:color="auto"/>
                    <w:right w:val="none" w:sz="0" w:space="0" w:color="auto"/>
                  </w:divBdr>
                </w:div>
                <w:div w:id="960040496">
                  <w:marLeft w:val="0"/>
                  <w:marRight w:val="0"/>
                  <w:marTop w:val="0"/>
                  <w:marBottom w:val="0"/>
                  <w:divBdr>
                    <w:top w:val="none" w:sz="0" w:space="0" w:color="auto"/>
                    <w:left w:val="none" w:sz="0" w:space="0" w:color="auto"/>
                    <w:bottom w:val="none" w:sz="0" w:space="0" w:color="auto"/>
                    <w:right w:val="none" w:sz="0" w:space="0" w:color="auto"/>
                  </w:divBdr>
                </w:div>
                <w:div w:id="1225877444">
                  <w:marLeft w:val="0"/>
                  <w:marRight w:val="0"/>
                  <w:marTop w:val="0"/>
                  <w:marBottom w:val="0"/>
                  <w:divBdr>
                    <w:top w:val="none" w:sz="0" w:space="0" w:color="auto"/>
                    <w:left w:val="none" w:sz="0" w:space="0" w:color="auto"/>
                    <w:bottom w:val="none" w:sz="0" w:space="0" w:color="auto"/>
                    <w:right w:val="none" w:sz="0" w:space="0" w:color="auto"/>
                  </w:divBdr>
                </w:div>
                <w:div w:id="2076269505">
                  <w:marLeft w:val="0"/>
                  <w:marRight w:val="0"/>
                  <w:marTop w:val="0"/>
                  <w:marBottom w:val="0"/>
                  <w:divBdr>
                    <w:top w:val="none" w:sz="0" w:space="0" w:color="auto"/>
                    <w:left w:val="none" w:sz="0" w:space="0" w:color="auto"/>
                    <w:bottom w:val="none" w:sz="0" w:space="0" w:color="auto"/>
                    <w:right w:val="none" w:sz="0" w:space="0" w:color="auto"/>
                  </w:divBdr>
                </w:div>
                <w:div w:id="251934738">
                  <w:marLeft w:val="0"/>
                  <w:marRight w:val="0"/>
                  <w:marTop w:val="0"/>
                  <w:marBottom w:val="0"/>
                  <w:divBdr>
                    <w:top w:val="none" w:sz="0" w:space="0" w:color="auto"/>
                    <w:left w:val="none" w:sz="0" w:space="0" w:color="auto"/>
                    <w:bottom w:val="none" w:sz="0" w:space="0" w:color="auto"/>
                    <w:right w:val="none" w:sz="0" w:space="0" w:color="auto"/>
                  </w:divBdr>
                </w:div>
                <w:div w:id="430442101">
                  <w:marLeft w:val="0"/>
                  <w:marRight w:val="0"/>
                  <w:marTop w:val="0"/>
                  <w:marBottom w:val="0"/>
                  <w:divBdr>
                    <w:top w:val="none" w:sz="0" w:space="0" w:color="auto"/>
                    <w:left w:val="none" w:sz="0" w:space="0" w:color="auto"/>
                    <w:bottom w:val="none" w:sz="0" w:space="0" w:color="auto"/>
                    <w:right w:val="none" w:sz="0" w:space="0" w:color="auto"/>
                  </w:divBdr>
                </w:div>
                <w:div w:id="1153986753">
                  <w:marLeft w:val="0"/>
                  <w:marRight w:val="0"/>
                  <w:marTop w:val="0"/>
                  <w:marBottom w:val="0"/>
                  <w:divBdr>
                    <w:top w:val="none" w:sz="0" w:space="0" w:color="auto"/>
                    <w:left w:val="none" w:sz="0" w:space="0" w:color="auto"/>
                    <w:bottom w:val="none" w:sz="0" w:space="0" w:color="auto"/>
                    <w:right w:val="none" w:sz="0" w:space="0" w:color="auto"/>
                  </w:divBdr>
                </w:div>
                <w:div w:id="1260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3649">
      <w:bodyDiv w:val="1"/>
      <w:marLeft w:val="0"/>
      <w:marRight w:val="0"/>
      <w:marTop w:val="0"/>
      <w:marBottom w:val="0"/>
      <w:divBdr>
        <w:top w:val="none" w:sz="0" w:space="0" w:color="auto"/>
        <w:left w:val="none" w:sz="0" w:space="0" w:color="auto"/>
        <w:bottom w:val="none" w:sz="0" w:space="0" w:color="auto"/>
        <w:right w:val="none" w:sz="0" w:space="0" w:color="auto"/>
      </w:divBdr>
      <w:divsChild>
        <w:div w:id="1753744514">
          <w:marLeft w:val="0"/>
          <w:marRight w:val="0"/>
          <w:marTop w:val="0"/>
          <w:marBottom w:val="0"/>
          <w:divBdr>
            <w:top w:val="none" w:sz="0" w:space="0" w:color="auto"/>
            <w:left w:val="none" w:sz="0" w:space="0" w:color="auto"/>
            <w:bottom w:val="none" w:sz="0" w:space="0" w:color="auto"/>
            <w:right w:val="none" w:sz="0" w:space="0" w:color="auto"/>
          </w:divBdr>
        </w:div>
        <w:div w:id="11687683">
          <w:marLeft w:val="0"/>
          <w:marRight w:val="0"/>
          <w:marTop w:val="0"/>
          <w:marBottom w:val="0"/>
          <w:divBdr>
            <w:top w:val="none" w:sz="0" w:space="0" w:color="auto"/>
            <w:left w:val="none" w:sz="0" w:space="0" w:color="auto"/>
            <w:bottom w:val="none" w:sz="0" w:space="0" w:color="auto"/>
            <w:right w:val="none" w:sz="0" w:space="0" w:color="auto"/>
          </w:divBdr>
        </w:div>
        <w:div w:id="636227719">
          <w:marLeft w:val="0"/>
          <w:marRight w:val="0"/>
          <w:marTop w:val="0"/>
          <w:marBottom w:val="0"/>
          <w:divBdr>
            <w:top w:val="none" w:sz="0" w:space="0" w:color="auto"/>
            <w:left w:val="none" w:sz="0" w:space="0" w:color="auto"/>
            <w:bottom w:val="none" w:sz="0" w:space="0" w:color="auto"/>
            <w:right w:val="none" w:sz="0" w:space="0" w:color="auto"/>
          </w:divBdr>
        </w:div>
        <w:div w:id="645359243">
          <w:marLeft w:val="0"/>
          <w:marRight w:val="0"/>
          <w:marTop w:val="0"/>
          <w:marBottom w:val="0"/>
          <w:divBdr>
            <w:top w:val="none" w:sz="0" w:space="0" w:color="auto"/>
            <w:left w:val="none" w:sz="0" w:space="0" w:color="auto"/>
            <w:bottom w:val="none" w:sz="0" w:space="0" w:color="auto"/>
            <w:right w:val="none" w:sz="0" w:space="0" w:color="auto"/>
          </w:divBdr>
        </w:div>
        <w:div w:id="1998073796">
          <w:marLeft w:val="0"/>
          <w:marRight w:val="0"/>
          <w:marTop w:val="0"/>
          <w:marBottom w:val="0"/>
          <w:divBdr>
            <w:top w:val="none" w:sz="0" w:space="0" w:color="auto"/>
            <w:left w:val="none" w:sz="0" w:space="0" w:color="auto"/>
            <w:bottom w:val="none" w:sz="0" w:space="0" w:color="auto"/>
            <w:right w:val="none" w:sz="0" w:space="0" w:color="auto"/>
          </w:divBdr>
        </w:div>
        <w:div w:id="82650968">
          <w:marLeft w:val="0"/>
          <w:marRight w:val="0"/>
          <w:marTop w:val="0"/>
          <w:marBottom w:val="0"/>
          <w:divBdr>
            <w:top w:val="none" w:sz="0" w:space="0" w:color="auto"/>
            <w:left w:val="none" w:sz="0" w:space="0" w:color="auto"/>
            <w:bottom w:val="none" w:sz="0" w:space="0" w:color="auto"/>
            <w:right w:val="none" w:sz="0" w:space="0" w:color="auto"/>
          </w:divBdr>
        </w:div>
        <w:div w:id="1996910074">
          <w:marLeft w:val="0"/>
          <w:marRight w:val="0"/>
          <w:marTop w:val="0"/>
          <w:marBottom w:val="0"/>
          <w:divBdr>
            <w:top w:val="none" w:sz="0" w:space="0" w:color="auto"/>
            <w:left w:val="none" w:sz="0" w:space="0" w:color="auto"/>
            <w:bottom w:val="none" w:sz="0" w:space="0" w:color="auto"/>
            <w:right w:val="none" w:sz="0" w:space="0" w:color="auto"/>
          </w:divBdr>
        </w:div>
        <w:div w:id="747536305">
          <w:marLeft w:val="0"/>
          <w:marRight w:val="0"/>
          <w:marTop w:val="0"/>
          <w:marBottom w:val="0"/>
          <w:divBdr>
            <w:top w:val="none" w:sz="0" w:space="0" w:color="auto"/>
            <w:left w:val="none" w:sz="0" w:space="0" w:color="auto"/>
            <w:bottom w:val="none" w:sz="0" w:space="0" w:color="auto"/>
            <w:right w:val="none" w:sz="0" w:space="0" w:color="auto"/>
          </w:divBdr>
        </w:div>
        <w:div w:id="1289554281">
          <w:marLeft w:val="0"/>
          <w:marRight w:val="0"/>
          <w:marTop w:val="0"/>
          <w:marBottom w:val="0"/>
          <w:divBdr>
            <w:top w:val="none" w:sz="0" w:space="0" w:color="auto"/>
            <w:left w:val="none" w:sz="0" w:space="0" w:color="auto"/>
            <w:bottom w:val="none" w:sz="0" w:space="0" w:color="auto"/>
            <w:right w:val="none" w:sz="0" w:space="0" w:color="auto"/>
          </w:divBdr>
        </w:div>
        <w:div w:id="120267717">
          <w:marLeft w:val="0"/>
          <w:marRight w:val="0"/>
          <w:marTop w:val="0"/>
          <w:marBottom w:val="0"/>
          <w:divBdr>
            <w:top w:val="none" w:sz="0" w:space="0" w:color="auto"/>
            <w:left w:val="none" w:sz="0" w:space="0" w:color="auto"/>
            <w:bottom w:val="none" w:sz="0" w:space="0" w:color="auto"/>
            <w:right w:val="none" w:sz="0" w:space="0" w:color="auto"/>
          </w:divBdr>
        </w:div>
        <w:div w:id="1293830583">
          <w:marLeft w:val="0"/>
          <w:marRight w:val="0"/>
          <w:marTop w:val="0"/>
          <w:marBottom w:val="0"/>
          <w:divBdr>
            <w:top w:val="none" w:sz="0" w:space="0" w:color="auto"/>
            <w:left w:val="none" w:sz="0" w:space="0" w:color="auto"/>
            <w:bottom w:val="none" w:sz="0" w:space="0" w:color="auto"/>
            <w:right w:val="none" w:sz="0" w:space="0" w:color="auto"/>
          </w:divBdr>
        </w:div>
        <w:div w:id="209806648">
          <w:marLeft w:val="0"/>
          <w:marRight w:val="0"/>
          <w:marTop w:val="0"/>
          <w:marBottom w:val="0"/>
          <w:divBdr>
            <w:top w:val="none" w:sz="0" w:space="0" w:color="auto"/>
            <w:left w:val="none" w:sz="0" w:space="0" w:color="auto"/>
            <w:bottom w:val="none" w:sz="0" w:space="0" w:color="auto"/>
            <w:right w:val="none" w:sz="0" w:space="0" w:color="auto"/>
          </w:divBdr>
        </w:div>
        <w:div w:id="1250382474">
          <w:marLeft w:val="0"/>
          <w:marRight w:val="0"/>
          <w:marTop w:val="0"/>
          <w:marBottom w:val="0"/>
          <w:divBdr>
            <w:top w:val="none" w:sz="0" w:space="0" w:color="auto"/>
            <w:left w:val="none" w:sz="0" w:space="0" w:color="auto"/>
            <w:bottom w:val="none" w:sz="0" w:space="0" w:color="auto"/>
            <w:right w:val="none" w:sz="0" w:space="0" w:color="auto"/>
          </w:divBdr>
        </w:div>
        <w:div w:id="572397694">
          <w:marLeft w:val="0"/>
          <w:marRight w:val="0"/>
          <w:marTop w:val="0"/>
          <w:marBottom w:val="0"/>
          <w:divBdr>
            <w:top w:val="none" w:sz="0" w:space="0" w:color="auto"/>
            <w:left w:val="none" w:sz="0" w:space="0" w:color="auto"/>
            <w:bottom w:val="none" w:sz="0" w:space="0" w:color="auto"/>
            <w:right w:val="none" w:sz="0" w:space="0" w:color="auto"/>
          </w:divBdr>
        </w:div>
        <w:div w:id="959409551">
          <w:marLeft w:val="0"/>
          <w:marRight w:val="0"/>
          <w:marTop w:val="0"/>
          <w:marBottom w:val="0"/>
          <w:divBdr>
            <w:top w:val="none" w:sz="0" w:space="0" w:color="auto"/>
            <w:left w:val="none" w:sz="0" w:space="0" w:color="auto"/>
            <w:bottom w:val="none" w:sz="0" w:space="0" w:color="auto"/>
            <w:right w:val="none" w:sz="0" w:space="0" w:color="auto"/>
          </w:divBdr>
        </w:div>
        <w:div w:id="536747406">
          <w:marLeft w:val="0"/>
          <w:marRight w:val="0"/>
          <w:marTop w:val="0"/>
          <w:marBottom w:val="0"/>
          <w:divBdr>
            <w:top w:val="none" w:sz="0" w:space="0" w:color="auto"/>
            <w:left w:val="none" w:sz="0" w:space="0" w:color="auto"/>
            <w:bottom w:val="none" w:sz="0" w:space="0" w:color="auto"/>
            <w:right w:val="none" w:sz="0" w:space="0" w:color="auto"/>
          </w:divBdr>
        </w:div>
        <w:div w:id="1661076690">
          <w:marLeft w:val="0"/>
          <w:marRight w:val="0"/>
          <w:marTop w:val="0"/>
          <w:marBottom w:val="0"/>
          <w:divBdr>
            <w:top w:val="none" w:sz="0" w:space="0" w:color="auto"/>
            <w:left w:val="none" w:sz="0" w:space="0" w:color="auto"/>
            <w:bottom w:val="none" w:sz="0" w:space="0" w:color="auto"/>
            <w:right w:val="none" w:sz="0" w:space="0" w:color="auto"/>
          </w:divBdr>
        </w:div>
        <w:div w:id="1787888982">
          <w:marLeft w:val="0"/>
          <w:marRight w:val="0"/>
          <w:marTop w:val="0"/>
          <w:marBottom w:val="0"/>
          <w:divBdr>
            <w:top w:val="none" w:sz="0" w:space="0" w:color="auto"/>
            <w:left w:val="none" w:sz="0" w:space="0" w:color="auto"/>
            <w:bottom w:val="none" w:sz="0" w:space="0" w:color="auto"/>
            <w:right w:val="none" w:sz="0" w:space="0" w:color="auto"/>
          </w:divBdr>
        </w:div>
      </w:divsChild>
    </w:div>
    <w:div w:id="1291083932">
      <w:bodyDiv w:val="1"/>
      <w:marLeft w:val="0"/>
      <w:marRight w:val="0"/>
      <w:marTop w:val="0"/>
      <w:marBottom w:val="0"/>
      <w:divBdr>
        <w:top w:val="none" w:sz="0" w:space="0" w:color="auto"/>
        <w:left w:val="none" w:sz="0" w:space="0" w:color="auto"/>
        <w:bottom w:val="none" w:sz="0" w:space="0" w:color="auto"/>
        <w:right w:val="none" w:sz="0" w:space="0" w:color="auto"/>
      </w:divBdr>
      <w:divsChild>
        <w:div w:id="1841964196">
          <w:marLeft w:val="0"/>
          <w:marRight w:val="0"/>
          <w:marTop w:val="0"/>
          <w:marBottom w:val="0"/>
          <w:divBdr>
            <w:top w:val="none" w:sz="0" w:space="0" w:color="auto"/>
            <w:left w:val="none" w:sz="0" w:space="0" w:color="auto"/>
            <w:bottom w:val="none" w:sz="0" w:space="0" w:color="auto"/>
            <w:right w:val="none" w:sz="0" w:space="0" w:color="auto"/>
          </w:divBdr>
        </w:div>
        <w:div w:id="662897517">
          <w:marLeft w:val="0"/>
          <w:marRight w:val="0"/>
          <w:marTop w:val="0"/>
          <w:marBottom w:val="0"/>
          <w:divBdr>
            <w:top w:val="none" w:sz="0" w:space="0" w:color="auto"/>
            <w:left w:val="none" w:sz="0" w:space="0" w:color="auto"/>
            <w:bottom w:val="none" w:sz="0" w:space="0" w:color="auto"/>
            <w:right w:val="none" w:sz="0" w:space="0" w:color="auto"/>
          </w:divBdr>
        </w:div>
        <w:div w:id="1775249420">
          <w:marLeft w:val="0"/>
          <w:marRight w:val="0"/>
          <w:marTop w:val="0"/>
          <w:marBottom w:val="0"/>
          <w:divBdr>
            <w:top w:val="none" w:sz="0" w:space="0" w:color="auto"/>
            <w:left w:val="none" w:sz="0" w:space="0" w:color="auto"/>
            <w:bottom w:val="none" w:sz="0" w:space="0" w:color="auto"/>
            <w:right w:val="none" w:sz="0" w:space="0" w:color="auto"/>
          </w:divBdr>
        </w:div>
        <w:div w:id="1737898186">
          <w:marLeft w:val="0"/>
          <w:marRight w:val="0"/>
          <w:marTop w:val="0"/>
          <w:marBottom w:val="0"/>
          <w:divBdr>
            <w:top w:val="none" w:sz="0" w:space="0" w:color="auto"/>
            <w:left w:val="none" w:sz="0" w:space="0" w:color="auto"/>
            <w:bottom w:val="none" w:sz="0" w:space="0" w:color="auto"/>
            <w:right w:val="none" w:sz="0" w:space="0" w:color="auto"/>
          </w:divBdr>
        </w:div>
        <w:div w:id="786505297">
          <w:marLeft w:val="0"/>
          <w:marRight w:val="0"/>
          <w:marTop w:val="0"/>
          <w:marBottom w:val="0"/>
          <w:divBdr>
            <w:top w:val="none" w:sz="0" w:space="0" w:color="auto"/>
            <w:left w:val="none" w:sz="0" w:space="0" w:color="auto"/>
            <w:bottom w:val="none" w:sz="0" w:space="0" w:color="auto"/>
            <w:right w:val="none" w:sz="0" w:space="0" w:color="auto"/>
          </w:divBdr>
        </w:div>
        <w:div w:id="405306133">
          <w:marLeft w:val="0"/>
          <w:marRight w:val="0"/>
          <w:marTop w:val="0"/>
          <w:marBottom w:val="0"/>
          <w:divBdr>
            <w:top w:val="none" w:sz="0" w:space="0" w:color="auto"/>
            <w:left w:val="none" w:sz="0" w:space="0" w:color="auto"/>
            <w:bottom w:val="none" w:sz="0" w:space="0" w:color="auto"/>
            <w:right w:val="none" w:sz="0" w:space="0" w:color="auto"/>
          </w:divBdr>
        </w:div>
        <w:div w:id="70467747">
          <w:marLeft w:val="0"/>
          <w:marRight w:val="0"/>
          <w:marTop w:val="0"/>
          <w:marBottom w:val="0"/>
          <w:divBdr>
            <w:top w:val="none" w:sz="0" w:space="0" w:color="auto"/>
            <w:left w:val="none" w:sz="0" w:space="0" w:color="auto"/>
            <w:bottom w:val="none" w:sz="0" w:space="0" w:color="auto"/>
            <w:right w:val="none" w:sz="0" w:space="0" w:color="auto"/>
          </w:divBdr>
        </w:div>
      </w:divsChild>
    </w:div>
    <w:div w:id="1336884613">
      <w:bodyDiv w:val="1"/>
      <w:marLeft w:val="0"/>
      <w:marRight w:val="0"/>
      <w:marTop w:val="0"/>
      <w:marBottom w:val="0"/>
      <w:divBdr>
        <w:top w:val="none" w:sz="0" w:space="0" w:color="auto"/>
        <w:left w:val="none" w:sz="0" w:space="0" w:color="auto"/>
        <w:bottom w:val="none" w:sz="0" w:space="0" w:color="auto"/>
        <w:right w:val="none" w:sz="0" w:space="0" w:color="auto"/>
      </w:divBdr>
      <w:divsChild>
        <w:div w:id="1784879537">
          <w:marLeft w:val="0"/>
          <w:marRight w:val="0"/>
          <w:marTop w:val="0"/>
          <w:marBottom w:val="0"/>
          <w:divBdr>
            <w:top w:val="none" w:sz="0" w:space="0" w:color="auto"/>
            <w:left w:val="none" w:sz="0" w:space="0" w:color="auto"/>
            <w:bottom w:val="none" w:sz="0" w:space="0" w:color="auto"/>
            <w:right w:val="none" w:sz="0" w:space="0" w:color="auto"/>
          </w:divBdr>
        </w:div>
        <w:div w:id="445924778">
          <w:marLeft w:val="0"/>
          <w:marRight w:val="0"/>
          <w:marTop w:val="0"/>
          <w:marBottom w:val="0"/>
          <w:divBdr>
            <w:top w:val="none" w:sz="0" w:space="0" w:color="auto"/>
            <w:left w:val="none" w:sz="0" w:space="0" w:color="auto"/>
            <w:bottom w:val="none" w:sz="0" w:space="0" w:color="auto"/>
            <w:right w:val="none" w:sz="0" w:space="0" w:color="auto"/>
          </w:divBdr>
        </w:div>
        <w:div w:id="683553970">
          <w:marLeft w:val="0"/>
          <w:marRight w:val="0"/>
          <w:marTop w:val="0"/>
          <w:marBottom w:val="0"/>
          <w:divBdr>
            <w:top w:val="none" w:sz="0" w:space="0" w:color="auto"/>
            <w:left w:val="none" w:sz="0" w:space="0" w:color="auto"/>
            <w:bottom w:val="none" w:sz="0" w:space="0" w:color="auto"/>
            <w:right w:val="none" w:sz="0" w:space="0" w:color="auto"/>
          </w:divBdr>
        </w:div>
        <w:div w:id="834875377">
          <w:marLeft w:val="0"/>
          <w:marRight w:val="0"/>
          <w:marTop w:val="0"/>
          <w:marBottom w:val="0"/>
          <w:divBdr>
            <w:top w:val="none" w:sz="0" w:space="0" w:color="auto"/>
            <w:left w:val="none" w:sz="0" w:space="0" w:color="auto"/>
            <w:bottom w:val="none" w:sz="0" w:space="0" w:color="auto"/>
            <w:right w:val="none" w:sz="0" w:space="0" w:color="auto"/>
          </w:divBdr>
        </w:div>
        <w:div w:id="1088186741">
          <w:marLeft w:val="0"/>
          <w:marRight w:val="0"/>
          <w:marTop w:val="0"/>
          <w:marBottom w:val="0"/>
          <w:divBdr>
            <w:top w:val="none" w:sz="0" w:space="0" w:color="auto"/>
            <w:left w:val="none" w:sz="0" w:space="0" w:color="auto"/>
            <w:bottom w:val="none" w:sz="0" w:space="0" w:color="auto"/>
            <w:right w:val="none" w:sz="0" w:space="0" w:color="auto"/>
          </w:divBdr>
        </w:div>
        <w:div w:id="1515419171">
          <w:marLeft w:val="0"/>
          <w:marRight w:val="0"/>
          <w:marTop w:val="0"/>
          <w:marBottom w:val="0"/>
          <w:divBdr>
            <w:top w:val="none" w:sz="0" w:space="0" w:color="auto"/>
            <w:left w:val="none" w:sz="0" w:space="0" w:color="auto"/>
            <w:bottom w:val="none" w:sz="0" w:space="0" w:color="auto"/>
            <w:right w:val="none" w:sz="0" w:space="0" w:color="auto"/>
          </w:divBdr>
        </w:div>
      </w:divsChild>
    </w:div>
    <w:div w:id="1512260348">
      <w:bodyDiv w:val="1"/>
      <w:marLeft w:val="0"/>
      <w:marRight w:val="0"/>
      <w:marTop w:val="0"/>
      <w:marBottom w:val="0"/>
      <w:divBdr>
        <w:top w:val="none" w:sz="0" w:space="0" w:color="auto"/>
        <w:left w:val="none" w:sz="0" w:space="0" w:color="auto"/>
        <w:bottom w:val="none" w:sz="0" w:space="0" w:color="auto"/>
        <w:right w:val="none" w:sz="0" w:space="0" w:color="auto"/>
      </w:divBdr>
    </w:div>
    <w:div w:id="1636521829">
      <w:marLeft w:val="0"/>
      <w:marRight w:val="0"/>
      <w:marTop w:val="0"/>
      <w:marBottom w:val="0"/>
      <w:divBdr>
        <w:top w:val="none" w:sz="0" w:space="0" w:color="auto"/>
        <w:left w:val="none" w:sz="0" w:space="0" w:color="auto"/>
        <w:bottom w:val="none" w:sz="0" w:space="0" w:color="auto"/>
        <w:right w:val="none" w:sz="0" w:space="0" w:color="auto"/>
      </w:divBdr>
    </w:div>
    <w:div w:id="1694115757">
      <w:bodyDiv w:val="1"/>
      <w:marLeft w:val="0"/>
      <w:marRight w:val="0"/>
      <w:marTop w:val="0"/>
      <w:marBottom w:val="0"/>
      <w:divBdr>
        <w:top w:val="none" w:sz="0" w:space="0" w:color="auto"/>
        <w:left w:val="none" w:sz="0" w:space="0" w:color="auto"/>
        <w:bottom w:val="none" w:sz="0" w:space="0" w:color="auto"/>
        <w:right w:val="none" w:sz="0" w:space="0" w:color="auto"/>
      </w:divBdr>
      <w:divsChild>
        <w:div w:id="441651505">
          <w:marLeft w:val="0"/>
          <w:marRight w:val="0"/>
          <w:marTop w:val="0"/>
          <w:marBottom w:val="0"/>
          <w:divBdr>
            <w:top w:val="none" w:sz="0" w:space="0" w:color="auto"/>
            <w:left w:val="none" w:sz="0" w:space="0" w:color="auto"/>
            <w:bottom w:val="none" w:sz="0" w:space="0" w:color="auto"/>
            <w:right w:val="none" w:sz="0" w:space="0" w:color="auto"/>
          </w:divBdr>
        </w:div>
        <w:div w:id="448938744">
          <w:marLeft w:val="0"/>
          <w:marRight w:val="0"/>
          <w:marTop w:val="0"/>
          <w:marBottom w:val="0"/>
          <w:divBdr>
            <w:top w:val="none" w:sz="0" w:space="0" w:color="auto"/>
            <w:left w:val="none" w:sz="0" w:space="0" w:color="auto"/>
            <w:bottom w:val="none" w:sz="0" w:space="0" w:color="auto"/>
            <w:right w:val="none" w:sz="0" w:space="0" w:color="auto"/>
          </w:divBdr>
        </w:div>
        <w:div w:id="1278946787">
          <w:marLeft w:val="0"/>
          <w:marRight w:val="0"/>
          <w:marTop w:val="0"/>
          <w:marBottom w:val="0"/>
          <w:divBdr>
            <w:top w:val="none" w:sz="0" w:space="0" w:color="auto"/>
            <w:left w:val="none" w:sz="0" w:space="0" w:color="auto"/>
            <w:bottom w:val="none" w:sz="0" w:space="0" w:color="auto"/>
            <w:right w:val="none" w:sz="0" w:space="0" w:color="auto"/>
          </w:divBdr>
        </w:div>
      </w:divsChild>
    </w:div>
    <w:div w:id="2062560998">
      <w:bodyDiv w:val="1"/>
      <w:marLeft w:val="0"/>
      <w:marRight w:val="0"/>
      <w:marTop w:val="0"/>
      <w:marBottom w:val="0"/>
      <w:divBdr>
        <w:top w:val="none" w:sz="0" w:space="0" w:color="auto"/>
        <w:left w:val="none" w:sz="0" w:space="0" w:color="auto"/>
        <w:bottom w:val="none" w:sz="0" w:space="0" w:color="auto"/>
        <w:right w:val="none" w:sz="0" w:space="0" w:color="auto"/>
      </w:divBdr>
      <w:divsChild>
        <w:div w:id="1107308099">
          <w:marLeft w:val="0"/>
          <w:marRight w:val="0"/>
          <w:marTop w:val="0"/>
          <w:marBottom w:val="0"/>
          <w:divBdr>
            <w:top w:val="none" w:sz="0" w:space="0" w:color="auto"/>
            <w:left w:val="none" w:sz="0" w:space="0" w:color="auto"/>
            <w:bottom w:val="none" w:sz="0" w:space="0" w:color="auto"/>
            <w:right w:val="none" w:sz="0" w:space="0" w:color="auto"/>
          </w:divBdr>
        </w:div>
        <w:div w:id="1294140631">
          <w:marLeft w:val="0"/>
          <w:marRight w:val="0"/>
          <w:marTop w:val="0"/>
          <w:marBottom w:val="0"/>
          <w:divBdr>
            <w:top w:val="none" w:sz="0" w:space="0" w:color="auto"/>
            <w:left w:val="none" w:sz="0" w:space="0" w:color="auto"/>
            <w:bottom w:val="none" w:sz="0" w:space="0" w:color="auto"/>
            <w:right w:val="none" w:sz="0" w:space="0" w:color="auto"/>
          </w:divBdr>
        </w:div>
        <w:div w:id="72202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FE83B-0957-6C49-BF52-E7E91BB1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1868</Words>
  <Characters>10648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Intro Lab</vt:lpstr>
    </vt:vector>
  </TitlesOfParts>
  <Company>University of Michigan</Company>
  <LinksUpToDate>false</LinksUpToDate>
  <CharactersWithSpaces>12492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Lab</dc:title>
  <dc:creator>Walz, Laura</dc:creator>
  <cp:lastModifiedBy>Jaligama, Kushal</cp:lastModifiedBy>
  <cp:revision>11</cp:revision>
  <cp:lastPrinted>2017-02-08T02:30:00Z</cp:lastPrinted>
  <dcterms:created xsi:type="dcterms:W3CDTF">2017-02-09T18:24:00Z</dcterms:created>
  <dcterms:modified xsi:type="dcterms:W3CDTF">2018-02-23T20:30:00Z</dcterms:modified>
</cp:coreProperties>
</file>