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jc w:val="center"/>
        <w:rPr>
          <w:rFonts w:ascii="Inter" w:cs="Inter" w:eastAsia="Inter" w:hAnsi="Inter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IT314: Software Engineering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jc w:val="center"/>
        <w:rPr>
          <w:rFonts w:ascii="Inter" w:cs="Inter" w:eastAsia="Inter" w:hAnsi="Inter"/>
          <w:b w:val="1"/>
        </w:rPr>
      </w:pPr>
      <w:bookmarkStart w:colFirst="0" w:colLast="0" w:name="_30j0zll" w:id="1"/>
      <w:bookmarkEnd w:id="1"/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Black Box Testing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Inter" w:cs="Inter" w:eastAsia="Inter" w:hAnsi="Inter"/>
          <w:b w:val="1"/>
          <w:sz w:val="30"/>
          <w:szCs w:val="30"/>
        </w:rPr>
      </w:pPr>
      <w:r w:rsidDel="00000000" w:rsidR="00000000" w:rsidRPr="00000000">
        <w:rPr>
          <w:rFonts w:ascii="Inter" w:cs="Inter" w:eastAsia="Inter" w:hAnsi="Inter"/>
        </w:rPr>
        <w:drawing>
          <wp:inline distB="114300" distT="114300" distL="114300" distR="114300">
            <wp:extent cx="2033588" cy="19634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3588" cy="1963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Inter" w:cs="Inter" w:eastAsia="Inter" w:hAnsi="Int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Inter" w:cs="Inter" w:eastAsia="Inter" w:hAnsi="Inter"/>
          <w:b w:val="1"/>
          <w:sz w:val="30"/>
          <w:szCs w:val="30"/>
        </w:rPr>
      </w:pPr>
      <w:r w:rsidDel="00000000" w:rsidR="00000000" w:rsidRPr="00000000">
        <w:rPr>
          <w:rFonts w:ascii="Inter" w:cs="Inter" w:eastAsia="Inter" w:hAnsi="Inter"/>
          <w:b w:val="1"/>
          <w:sz w:val="30"/>
          <w:szCs w:val="30"/>
          <w:rtl w:val="0"/>
        </w:rPr>
        <w:t xml:space="preserve">Group: 15 Conference Management System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Inter" w:cs="Inter" w:eastAsia="Inter" w:hAnsi="Int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-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7485"/>
        <w:tblGridChange w:id="0">
          <w:tblGrid>
            <w:gridCol w:w="193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Inter" w:cs="Inter" w:eastAsia="Inter" w:hAnsi="Inter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30"/>
                <w:szCs w:val="30"/>
                <w:rtl w:val="0"/>
              </w:rPr>
              <w:t xml:space="preserve">IDs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Inter" w:cs="Inter" w:eastAsia="Inter" w:hAnsi="Inter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sz w:val="30"/>
                <w:szCs w:val="30"/>
                <w:rtl w:val="0"/>
              </w:rPr>
              <w:t xml:space="preserve">Member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PARVA BHARATKUMAR DHAMI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MONPARA SUMIT RAJESHBHAI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MEGHABEN RATHWA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202001132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SONAGARA SARTHAK MOHANBHAI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METKEL HARSHKUMAR ANANDBHAI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PADHIYAR KARAN HARESHBHAI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PATEL VEDANT HARSHADBHAI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202001176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MANGUKIYA JENISH MAHESHBHAI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202001177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Inter" w:cs="Inter" w:eastAsia="Inter" w:hAnsi="Inter"/>
                <w:sz w:val="24"/>
                <w:szCs w:val="24"/>
              </w:rPr>
            </w:pPr>
            <w:r w:rsidDel="00000000" w:rsidR="00000000" w:rsidRPr="00000000">
              <w:rPr>
                <w:rFonts w:ascii="Inter" w:cs="Inter" w:eastAsia="Inter" w:hAnsi="Inter"/>
                <w:sz w:val="24"/>
                <w:szCs w:val="24"/>
                <w:rtl w:val="0"/>
              </w:rPr>
              <w:t xml:space="preserve">PRAJAPATI PARTH SURESHBHAI</w:t>
            </w:r>
          </w:p>
        </w:tc>
      </w:tr>
    </w:tbl>
    <w:p w:rsidR="00000000" w:rsidDel="00000000" w:rsidP="00000000" w:rsidRDefault="00000000" w:rsidRPr="00000000" w14:paraId="0000001D">
      <w:pPr>
        <w:numPr>
          <w:ilvl w:val="0"/>
          <w:numId w:val="13"/>
        </w:numPr>
        <w:spacing w:line="276" w:lineRule="auto"/>
        <w:ind w:left="720" w:hanging="360"/>
        <w:jc w:val="left"/>
        <w:rPr>
          <w:rFonts w:ascii="Roboto Black" w:cs="Roboto Black" w:eastAsia="Roboto Black" w:hAnsi="Roboto Black"/>
          <w:sz w:val="32"/>
          <w:szCs w:val="32"/>
        </w:rPr>
      </w:pPr>
      <w:r w:rsidDel="00000000" w:rsidR="00000000" w:rsidRPr="00000000">
        <w:rPr>
          <w:rFonts w:ascii="Roboto Black" w:cs="Roboto Black" w:eastAsia="Roboto Black" w:hAnsi="Roboto Black"/>
          <w:sz w:val="32"/>
          <w:szCs w:val="32"/>
          <w:rtl w:val="0"/>
        </w:rPr>
        <w:t xml:space="preserve">For the Sign-up Page</w:t>
      </w:r>
      <w:r w:rsidDel="00000000" w:rsidR="00000000" w:rsidRPr="00000000">
        <w:rPr>
          <w:rFonts w:ascii="Roboto Black" w:cs="Roboto Black" w:eastAsia="Roboto Black" w:hAnsi="Roboto Black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jc w:val="left"/>
        <w:rPr>
          <w:rFonts w:ascii="Roboto Black" w:cs="Roboto Black" w:eastAsia="Roboto Black" w:hAnsi="Roboto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In order to use the functionalities of the system, a simple Sign up screen of software or a web application will be tested for the user to sign up. 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 Sign up screen has four fields: </w:t>
      </w:r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Username, Email ID, Password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and </w:t>
      </w:r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Confirm Password </w:t>
      </w: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as input and the output will be to enable access to the system.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rFonts w:ascii="Roboto Black" w:cs="Roboto Black" w:eastAsia="Roboto Black" w:hAnsi="Roboto Black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 black box testing for this portal will not consider the specifications of the code, rather it will test the valid email and password to create right account</w:t>
      </w:r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rFonts w:ascii="Roboto Black" w:cs="Roboto Black" w:eastAsia="Roboto Black" w:hAnsi="Roboto Black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This form of testing will check the input and the output  where the output is possibly of 2 types: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 user inputs a correct username and password that exists in the system database. Hence, he/she is able to log in.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ab/>
        <w:tab/>
        <w:tab/>
        <w:tab/>
        <w:tab/>
        <w:t xml:space="preserve">OR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hanging="36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 user inputs an incorrect username and password that does not exist in the database. Hence, he/she will receive an “error message”.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0" w:firstLine="0"/>
        <w:rPr>
          <w:rFonts w:ascii="Roboto" w:cs="Roboto" w:eastAsia="Roboto" w:hAnsi="Roboto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rFonts w:ascii="Roboto Black" w:cs="Roboto Black" w:eastAsia="Roboto Black" w:hAnsi="Roboto Black"/>
          <w:sz w:val="32"/>
          <w:szCs w:val="32"/>
          <w:u w:val="none"/>
        </w:rPr>
      </w:pPr>
      <w:r w:rsidDel="00000000" w:rsidR="00000000" w:rsidRPr="00000000">
        <w:rPr>
          <w:rFonts w:ascii="Roboto Black" w:cs="Roboto Black" w:eastAsia="Roboto Black" w:hAnsi="Roboto Black"/>
          <w:sz w:val="32"/>
          <w:szCs w:val="32"/>
          <w:rtl w:val="0"/>
        </w:rPr>
        <w:t xml:space="preserve">Equivalence Class Partitioning: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As there are 2 inputs that can either be correct or incorrect, there will be a total of </w:t>
      </w:r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2</w:t>
      </w:r>
      <w:r w:rsidDel="00000000" w:rsidR="00000000" w:rsidRPr="00000000">
        <w:rPr>
          <w:rFonts w:ascii="Roboto Black" w:cs="Roboto Black" w:eastAsia="Roboto Black" w:hAnsi="Roboto Black"/>
          <w:sz w:val="30"/>
          <w:szCs w:val="30"/>
          <w:vertAlign w:val="superscript"/>
          <w:rtl w:val="0"/>
        </w:rPr>
        <w:t xml:space="preserve">4</w:t>
      </w:r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= 16 Equivalence classes.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For taking the Sign up credentials, the following criteria should be met in order to successfully login into the website: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Every field is compulsory to fill.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 Email ID should be a registered email and should have @gmail, @yahoo, etc. extension.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 Email ID shoul be UNIQUE, i.e. it should not be existing already.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The Password should be a minimum of 8 characters and a Maximum of 15 characters which should include AT LEAST ONE lowercase letter, Upper case letter, number and a special character.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hanging="360"/>
        <w:rPr>
          <w:rFonts w:ascii="Roboto" w:cs="Roboto" w:eastAsia="Roboto" w:hAnsi="Roboto"/>
          <w:sz w:val="30"/>
          <w:szCs w:val="30"/>
          <w:u w:val="non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rtl w:val="0"/>
        </w:rPr>
        <w:t xml:space="preserve">Confirm the password's value should be the EXACT same as the password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0" w:firstLine="0"/>
        <w:rPr>
          <w:rFonts w:ascii="Roboto Black" w:cs="Roboto Black" w:eastAsia="Roboto Black" w:hAnsi="Roboto Black"/>
          <w:sz w:val="30"/>
          <w:szCs w:val="30"/>
        </w:rPr>
      </w:pPr>
      <w:r w:rsidDel="00000000" w:rsidR="00000000" w:rsidRPr="00000000">
        <w:rPr>
          <w:rFonts w:ascii="Roboto Black" w:cs="Roboto Black" w:eastAsia="Roboto Black" w:hAnsi="Roboto Black"/>
          <w:sz w:val="30"/>
          <w:szCs w:val="30"/>
          <w:rtl w:val="0"/>
        </w:rPr>
        <w:t xml:space="preserve">Boundary value analysis:</w:t>
      </w:r>
    </w:p>
    <w:tbl>
      <w:tblPr>
        <w:tblStyle w:val="Table2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1.7894736842106"/>
        <w:gridCol w:w="1592.842105263158"/>
        <w:gridCol w:w="1477.8947368421052"/>
        <w:gridCol w:w="1477.8947368421052"/>
        <w:gridCol w:w="1477.8947368421052"/>
        <w:gridCol w:w="1280.842105263158"/>
        <w:gridCol w:w="1280.842105263158"/>
        <w:tblGridChange w:id="0">
          <w:tblGrid>
            <w:gridCol w:w="771.7894736842106"/>
            <w:gridCol w:w="1592.842105263158"/>
            <w:gridCol w:w="1477.8947368421052"/>
            <w:gridCol w:w="1477.8947368421052"/>
            <w:gridCol w:w="1477.8947368421052"/>
            <w:gridCol w:w="1280.842105263158"/>
            <w:gridCol w:w="1280.8421052631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Black" w:cs="Roboto Black" w:eastAsia="Roboto Black" w:hAnsi="Roboto Black"/>
                <w:sz w:val="24"/>
                <w:szCs w:val="24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Black" w:cs="Roboto Black" w:eastAsia="Roboto Black" w:hAnsi="Roboto Black"/>
                <w:sz w:val="24"/>
                <w:szCs w:val="24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24"/>
                <w:szCs w:val="24"/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Black" w:cs="Roboto Black" w:eastAsia="Roboto Black" w:hAnsi="Roboto Black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rtl w:val="0"/>
              </w:rPr>
              <w:t xml:space="preserve">Organization name/User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Black" w:cs="Roboto Black" w:eastAsia="Roboto Black" w:hAnsi="Roboto Black"/>
                <w:sz w:val="24"/>
                <w:szCs w:val="24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Black" w:cs="Roboto Black" w:eastAsia="Roboto Black" w:hAnsi="Roboto Black"/>
                <w:sz w:val="24"/>
                <w:szCs w:val="24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24"/>
                <w:szCs w:val="24"/>
                <w:rtl w:val="0"/>
              </w:rPr>
              <w:t xml:space="preserve">Confirm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Black" w:cs="Roboto Black" w:eastAsia="Roboto Black" w:hAnsi="Roboto Black"/>
                <w:sz w:val="24"/>
                <w:szCs w:val="24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24"/>
                <w:szCs w:val="24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Black" w:cs="Roboto Black" w:eastAsia="Roboto Black" w:hAnsi="Roboto Black"/>
                <w:sz w:val="24"/>
                <w:szCs w:val="24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sz w:val="24"/>
                <w:szCs w:val="24"/>
                <w:rtl w:val="0"/>
              </w:rPr>
              <w:t xml:space="preserve">Reason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parvadhami@gmail.com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parvaThe@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parvaThe@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parva@gmail.com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Parva123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Ppp123#09999990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Ppp123#09999990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Password exceeds length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sarthakmsonagara@gmail.com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Sarthak2002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sOnagara314#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sonagara314#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Passwords don’t match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Champ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786#22Mann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`786#22Mann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Email missing</w:t>
            </w:r>
          </w:p>
        </w:tc>
      </w:tr>
      <w:tr>
        <w:trPr>
          <w:cantSplit w:val="0"/>
          <w:trHeight w:val="993.0859374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202001134@daiict.ac.in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Pol23##l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Pol23##l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Username missing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shams@yahoo.com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90#mnn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Password missing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drishti@gmail.com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Drishti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PPP23mnn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Confirm password missing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babu234@gmail.com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babumoshai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Polygo##l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Polygo##l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Password criteria not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shaily1988@gmail.com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Shaily123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!@#$%^&amp;*11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!@#$%^&amp;*11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Password criteria not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cyrus550@gmail.com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cyrusthegreat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pok@mOn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pok@mOn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Password criteria not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fillagmail.com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Fillan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Gaza@123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Gaza@123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Password criteria not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dora1234@gmail.com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Dora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Po23$$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Po23$$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Password criteria not met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Every field is blank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parvadhami@gmail.com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poker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Ram123@#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Ram123@#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Email Already exists</w:t>
            </w:r>
          </w:p>
        </w:tc>
      </w:tr>
    </w:tbl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Note:</w:t>
      </w:r>
      <w:r w:rsidDel="00000000" w:rsidR="00000000" w:rsidRPr="00000000">
        <w:rPr>
          <w:sz w:val="30"/>
          <w:szCs w:val="30"/>
          <w:rtl w:val="0"/>
        </w:rPr>
        <w:t xml:space="preserve"> For User Sign up, there shall be an EXTRA field that shall ask the User whether his/her ‘Role’ is that of:</w:t>
      </w:r>
    </w:p>
    <w:p w:rsidR="00000000" w:rsidDel="00000000" w:rsidP="00000000" w:rsidRDefault="00000000" w:rsidRPr="00000000" w14:paraId="000000A1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Publisher 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Attendee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User will have to compulsorily check the ‘radio’ box in order to make an account.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Hence, the Test case table for the user shall remain as above EXCEPT that it will include the aforementioned criterion.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For Login Page: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For the Login Page:</w:t>
      </w:r>
    </w:p>
    <w:p w:rsidR="00000000" w:rsidDel="00000000" w:rsidP="00000000" w:rsidRDefault="00000000" w:rsidRPr="00000000" w14:paraId="000000A8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For the Login page, there shall be two inputs: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Email ID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216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Password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System shall check if the Email ID and the Password that have been entered have been registered in its Database.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firstLine="0"/>
        <w:rPr>
          <w:rFonts w:ascii="Roboto Black" w:cs="Roboto Black" w:eastAsia="Roboto Black" w:hAnsi="Roboto Black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Equivalence Class Partitioning:</w:t>
      </w: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Roboto Black" w:cs="Roboto Black" w:eastAsia="Roboto Black" w:hAnsi="Roboto Black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rtl w:val="0"/>
              </w:rPr>
              <w:t xml:space="preserve">Equivalence Classes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Roboto Black" w:cs="Roboto Black" w:eastAsia="Roboto Black" w:hAnsi="Roboto Black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Roboto Black" w:cs="Roboto Black" w:eastAsia="Roboto Black" w:hAnsi="Roboto Black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Roboto Black" w:cs="Roboto Black" w:eastAsia="Roboto Black" w:hAnsi="Roboto Black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rtl w:val="0"/>
              </w:rPr>
              <w:t xml:space="preserve">Expected 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Successful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Valid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Invalid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sz w:val="30"/>
                <w:szCs w:val="3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Managing Conference: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While adding the conference into the system, certain inputs shall be given.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any conference to be successfully uploaded in the system: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 of the conference.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brief description of the conference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 of beginning of the conference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 of ending conference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Guest Speaker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Topic for the conference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 the aforementioned inputs the first four shall be compulsory.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Decision Table-based Testing:</w:t>
      </w:r>
    </w:p>
    <w:tbl>
      <w:tblPr>
        <w:tblStyle w:val="Table4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835"/>
        <w:gridCol w:w="1005"/>
        <w:gridCol w:w="1080"/>
        <w:gridCol w:w="1020"/>
        <w:gridCol w:w="1050"/>
        <w:gridCol w:w="930"/>
        <w:tblGridChange w:id="0">
          <w:tblGrid>
            <w:gridCol w:w="1320"/>
            <w:gridCol w:w="2835"/>
            <w:gridCol w:w="1005"/>
            <w:gridCol w:w="1080"/>
            <w:gridCol w:w="1020"/>
            <w:gridCol w:w="1050"/>
            <w:gridCol w:w="9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Empty name?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YES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Empty Description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YES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</w:t>
            </w:r>
          </w:p>
        </w:tc>
      </w:tr>
      <w:tr>
        <w:trPr>
          <w:cantSplit w:val="0"/>
          <w:trHeight w:val="542.54526145979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Valid Start date?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YES</w:t>
            </w:r>
          </w:p>
        </w:tc>
      </w:tr>
      <w:tr>
        <w:trPr>
          <w:cantSplit w:val="0"/>
          <w:trHeight w:val="879.79228958041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End date &gt;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Start date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YES</w:t>
            </w:r>
          </w:p>
        </w:tc>
      </w:tr>
      <w:tr>
        <w:trPr>
          <w:cantSplit w:val="0"/>
          <w:trHeight w:val="542.54526145979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Successful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Enter Valid details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30"/>
                <w:szCs w:val="3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20" w:sz="0" w:val="none"/>
          <w:right w:color="auto" w:space="0" w:sz="0" w:val="none"/>
        </w:pBdr>
        <w:shd w:fill="ffffff" w:val="clear"/>
        <w:spacing w:line="276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Inter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Inter-regular.ttf"/><Relationship Id="rId8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