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A42F" w14:textId="2CF3FE79" w:rsidR="00AB2E1D" w:rsidRDefault="00AB2E1D">
      <w:r>
        <w:t xml:space="preserve">DELAYED REPORTING </w:t>
      </w:r>
    </w:p>
    <w:p w14:paraId="38C174A9" w14:textId="77777777" w:rsidR="00AB2E1D" w:rsidRDefault="00AB2E1D"/>
    <w:p w14:paraId="77EE6188" w14:textId="4380A186" w:rsidR="00AB2E1D" w:rsidRDefault="00AB2E1D">
      <w:r>
        <w:t xml:space="preserve"> THIS ENDORSEMENT CHANGES THE POLICY. PLEASE READ IT CAREFULLY. </w:t>
      </w:r>
    </w:p>
    <w:p w14:paraId="72D8E82D" w14:textId="77777777" w:rsidR="00AB2E1D" w:rsidRDefault="00AB2E1D"/>
    <w:p w14:paraId="31730412" w14:textId="77777777" w:rsidR="00AB2E1D" w:rsidRDefault="00AB2E1D">
      <w:r>
        <w:t xml:space="preserve">Insurance Company: SURYA INSURANCE COMPANY, INC. (RRG) </w:t>
      </w:r>
    </w:p>
    <w:p w14:paraId="26E9EB32" w14:textId="77777777" w:rsidR="00AB2E1D" w:rsidRDefault="00AB2E1D">
      <w:r>
        <w:t xml:space="preserve">Named Insured:           </w:t>
      </w:r>
    </w:p>
    <w:p w14:paraId="4320D84D" w14:textId="10A50CD4" w:rsidR="00AB2E1D" w:rsidRDefault="00AB2E1D">
      <w:r>
        <w:t xml:space="preserve">                                      </w:t>
      </w:r>
    </w:p>
    <w:p w14:paraId="47048316" w14:textId="2973CCEF" w:rsidR="00AB2E1D" w:rsidRDefault="00AB2E1D">
      <w:r>
        <w:t xml:space="preserve"> Policy No.:                                                                                    Effective Date: </w:t>
      </w:r>
    </w:p>
    <w:p w14:paraId="5A89A864" w14:textId="77777777" w:rsidR="00AB2E1D" w:rsidRDefault="00AB2E1D"/>
    <w:p w14:paraId="714BAF7D" w14:textId="77777777" w:rsidR="00AB2E1D" w:rsidRPr="00B700CA" w:rsidRDefault="00AB2E1D">
      <w:pPr>
        <w:rPr>
          <w:b/>
          <w:bCs/>
        </w:rPr>
      </w:pPr>
      <w:r>
        <w:t xml:space="preserve"> This endorsement modifies insurance provided under </w:t>
      </w:r>
      <w:proofErr w:type="gramStart"/>
      <w:r>
        <w:t>the :</w:t>
      </w:r>
      <w:proofErr w:type="gramEnd"/>
      <w:r>
        <w:t xml:space="preserve"> </w:t>
      </w:r>
      <w:r w:rsidRPr="00B700CA">
        <w:rPr>
          <w:b/>
          <w:bCs/>
        </w:rPr>
        <w:t xml:space="preserve">BUSINESS AUTO COVERAGE FORM </w:t>
      </w:r>
    </w:p>
    <w:p w14:paraId="0F5D822F" w14:textId="77777777" w:rsidR="00AB2E1D" w:rsidRDefault="00AB2E1D">
      <w:r>
        <w:t xml:space="preserve"> With respect to coverage provided by this endorsement, the provisions of the Coverage Form apply unless modified by the endorsement. This endorsement changes the policy effective on the inception date of the policy unless another date is indicated below. </w:t>
      </w:r>
    </w:p>
    <w:p w14:paraId="6C5DFDBC" w14:textId="77777777" w:rsidR="00AB2E1D" w:rsidRDefault="00AB2E1D">
      <w:r>
        <w:t xml:space="preserve">Endorsement Effective: </w:t>
      </w:r>
    </w:p>
    <w:p w14:paraId="3B9E797B" w14:textId="77777777" w:rsidR="00AB2E1D" w:rsidRDefault="00AB2E1D">
      <w:r>
        <w:t xml:space="preserve"> Named Insured:                                                                  Countersigned By </w:t>
      </w:r>
    </w:p>
    <w:p w14:paraId="2E1E644E" w14:textId="77777777" w:rsidR="00AB2E1D" w:rsidRDefault="00AB2E1D"/>
    <w:p w14:paraId="55A95E5E" w14:textId="2CF0841A" w:rsidR="00AB2E1D" w:rsidRDefault="00AB2E1D" w:rsidP="00AB2E1D">
      <w:pPr>
        <w:pStyle w:val="ListParagraph"/>
        <w:numPr>
          <w:ilvl w:val="0"/>
          <w:numId w:val="1"/>
        </w:numPr>
      </w:pPr>
      <w:r w:rsidRPr="00E33921">
        <w:rPr>
          <w:b/>
          <w:bCs/>
        </w:rPr>
        <w:t>DELAYED REPORTING</w:t>
      </w:r>
      <w:r>
        <w:t xml:space="preserve"> In the event you, or any driver operating under your authority, are involved in an “accident” which may result in a claim being made under your policy, you must report it to us or our authorized representative promptly and no later than </w:t>
      </w:r>
      <w:r w:rsidRPr="00AB2E1D">
        <w:rPr>
          <w:b/>
          <w:bCs/>
          <w:u w:val="single"/>
        </w:rPr>
        <w:t>20 calendar days</w:t>
      </w:r>
      <w:r>
        <w:t xml:space="preserve"> after the “accident”.</w:t>
      </w:r>
    </w:p>
    <w:p w14:paraId="2208947E" w14:textId="77777777" w:rsidR="00AB2E1D" w:rsidRDefault="00AB2E1D" w:rsidP="00AB2E1D"/>
    <w:p w14:paraId="0B7A504A" w14:textId="7115DD21" w:rsidR="00F51362" w:rsidRDefault="00AB2E1D" w:rsidP="00AB2E1D">
      <w:pPr>
        <w:pStyle w:val="ListParagraph"/>
        <w:numPr>
          <w:ilvl w:val="0"/>
          <w:numId w:val="1"/>
        </w:numPr>
      </w:pPr>
      <w:r w:rsidRPr="00B700CA">
        <w:rPr>
          <w:b/>
          <w:bCs/>
        </w:rPr>
        <w:t>OUR RIGHT TO REIMBU</w:t>
      </w:r>
      <w:r w:rsidR="0013307F" w:rsidRPr="00B700CA">
        <w:rPr>
          <w:b/>
          <w:bCs/>
        </w:rPr>
        <w:t>R</w:t>
      </w:r>
      <w:r w:rsidRPr="00B700CA">
        <w:rPr>
          <w:b/>
          <w:bCs/>
        </w:rPr>
        <w:t xml:space="preserve">SEMENT </w:t>
      </w:r>
      <w:r>
        <w:t xml:space="preserve">To settle any claim or “suit” we may pay all or any part of any deductible shown in the Schedule. If this happens, you must reimburse us for the deductible or </w:t>
      </w:r>
      <w:r w:rsidR="00E33921">
        <w:t>any amount we paid.</w:t>
      </w:r>
    </w:p>
    <w:sectPr w:rsidR="00F51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80EED"/>
    <w:multiLevelType w:val="hybridMultilevel"/>
    <w:tmpl w:val="CB2E42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364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1D"/>
    <w:rsid w:val="0013307F"/>
    <w:rsid w:val="001E2B7C"/>
    <w:rsid w:val="002B319F"/>
    <w:rsid w:val="00AB2E1D"/>
    <w:rsid w:val="00B700CA"/>
    <w:rsid w:val="00BD35CD"/>
    <w:rsid w:val="00C47E10"/>
    <w:rsid w:val="00E02055"/>
    <w:rsid w:val="00E33921"/>
    <w:rsid w:val="00F5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D34C"/>
  <w15:chartTrackingRefBased/>
  <w15:docId w15:val="{8A313161-0191-470E-8ACB-03E47C77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VANDANA VAGHELA</dc:creator>
  <cp:keywords/>
  <dc:description/>
  <cp:lastModifiedBy>Janak Dave</cp:lastModifiedBy>
  <cp:revision>2</cp:revision>
  <dcterms:created xsi:type="dcterms:W3CDTF">2023-11-29T03:26:00Z</dcterms:created>
  <dcterms:modified xsi:type="dcterms:W3CDTF">2023-11-29T03:26:00Z</dcterms:modified>
</cp:coreProperties>
</file>