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2116470"/>
        <w:docPartObj>
          <w:docPartGallery w:val="Cover Pages"/>
          <w:docPartUnique/>
        </w:docPartObj>
      </w:sdtPr>
      <w:sdtContent>
        <w:p w14:paraId="3A09F870" w14:textId="5B697DB9" w:rsidR="000B4E54" w:rsidRDefault="000B4E54">
          <w:r>
            <w:rPr>
              <w:noProof/>
            </w:rPr>
            <w:drawing>
              <wp:anchor distT="0" distB="0" distL="114300" distR="114300" simplePos="0" relativeHeight="251662336" behindDoc="0" locked="0" layoutInCell="1" allowOverlap="1" wp14:anchorId="10FEDF8B" wp14:editId="5FC05D2A">
                <wp:simplePos x="0" y="0"/>
                <wp:positionH relativeFrom="page">
                  <wp:align>right</wp:align>
                </wp:positionH>
                <wp:positionV relativeFrom="paragraph">
                  <wp:posOffset>2589002</wp:posOffset>
                </wp:positionV>
                <wp:extent cx="6072505" cy="4232910"/>
                <wp:effectExtent l="0" t="0" r="4445" b="0"/>
                <wp:wrapSquare wrapText="bothSides"/>
                <wp:docPr id="357609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5042" b="5340"/>
                        <a:stretch/>
                      </pic:blipFill>
                      <pic:spPr bwMode="auto">
                        <a:xfrm>
                          <a:off x="0" y="0"/>
                          <a:ext cx="6072505" cy="423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4DB7C2ED" wp14:editId="6E1F7038">
                    <wp:simplePos x="0" y="0"/>
                    <wp:positionH relativeFrom="page">
                      <wp:align>right</wp:align>
                    </wp:positionH>
                    <wp:positionV relativeFrom="page">
                      <wp:align>top</wp:align>
                    </wp:positionV>
                    <wp:extent cx="3113670" cy="10058400"/>
                    <wp:effectExtent l="0" t="0" r="508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bg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bg2">
                                  <a:lumMod val="9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D188B4B" w14:textId="3FD18402" w:rsidR="000B4E54" w:rsidRDefault="000B4E54">
                                  <w:pPr>
                                    <w:pStyle w:val="NoSpacing"/>
                                    <w:rPr>
                                      <w:color w:val="FFFFFF" w:themeColor="background1"/>
                                      <w:sz w:val="96"/>
                                      <w:szCs w:val="96"/>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B7C2ED"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EUqnD/fAgAAcwkAAA4AAAAAAAAAAAAAAAAA&#10;LgIAAGRycy9lMm9Eb2MueG1sUEsBAi0AFAAGAAgAAAAhAA12XYbdAAAABgEAAA8AAAAAAAAAAAAA&#10;AAAAOQUAAGRycy9kb3ducmV2LnhtbFBLBQYAAAAABAAEAPMAAABD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" fillcolor="#e7e6e6 [3214]"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" fillcolor="#cfcdcd [289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D188B4B" w14:textId="3FD18402" w:rsidR="000B4E54" w:rsidRDefault="000B4E54">
                            <w:pPr>
                              <w:pStyle w:val="NoSpacing"/>
                              <w:rPr>
                                <w:color w:val="FFFFFF" w:themeColor="background1"/>
                                <w:sz w:val="96"/>
                                <w:szCs w:val="96"/>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7739F77" wp14:editId="00381C5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06C8455" w14:textId="4530CCE9" w:rsidR="000B4E54" w:rsidRPr="000B4E54" w:rsidRDefault="000B4E54">
                                <w:pPr>
                                  <w:pStyle w:val="NoSpacing"/>
                                  <w:jc w:val="right"/>
                                  <w:rPr>
                                    <w:rFonts w:ascii="Cambria" w:hAnsi="Cambria"/>
                                    <w:b/>
                                    <w:bCs/>
                                    <w:color w:val="FFFFFF" w:themeColor="background1"/>
                                    <w:sz w:val="72"/>
                                    <w:szCs w:val="72"/>
                                  </w:rPr>
                                </w:pPr>
                                <w:sdt>
                                  <w:sdtPr>
                                    <w:rPr>
                                      <w:rFonts w:ascii="Cambria" w:hAnsi="Cambria"/>
                                      <w:b/>
                                      <w:bCs/>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Pr="000B4E54">
                                      <w:rPr>
                                        <w:rFonts w:ascii="Cambria" w:hAnsi="Cambria"/>
                                        <w:b/>
                                        <w:bCs/>
                                        <w:color w:val="FFFFFF" w:themeColor="background1"/>
                                        <w:sz w:val="72"/>
                                        <w:szCs w:val="72"/>
                                      </w:rPr>
                                      <w:t>Data Warehousing</w:t>
                                    </w:r>
                                  </w:sdtContent>
                                </w:sdt>
                                <w:r>
                                  <w:rPr>
                                    <w:rFonts w:ascii="Cambria" w:hAnsi="Cambria"/>
                                    <w:b/>
                                    <w:bCs/>
                                    <w:color w:val="FFFFFF" w:themeColor="background1"/>
                                    <w:sz w:val="72"/>
                                    <w:szCs w:val="72"/>
                                  </w:rPr>
                                  <w:t xml:space="preserve"> – Lab 1</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7739F77" id="Rectangle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p w14:paraId="106C8455" w14:textId="4530CCE9" w:rsidR="000B4E54" w:rsidRPr="000B4E54" w:rsidRDefault="000B4E54">
                          <w:pPr>
                            <w:pStyle w:val="NoSpacing"/>
                            <w:jc w:val="right"/>
                            <w:rPr>
                              <w:rFonts w:ascii="Cambria" w:hAnsi="Cambria"/>
                              <w:b/>
                              <w:bCs/>
                              <w:color w:val="FFFFFF" w:themeColor="background1"/>
                              <w:sz w:val="72"/>
                              <w:szCs w:val="72"/>
                            </w:rPr>
                          </w:pPr>
                          <w:sdt>
                            <w:sdtPr>
                              <w:rPr>
                                <w:rFonts w:ascii="Cambria" w:hAnsi="Cambria"/>
                                <w:b/>
                                <w:bCs/>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Pr="000B4E54">
                                <w:rPr>
                                  <w:rFonts w:ascii="Cambria" w:hAnsi="Cambria"/>
                                  <w:b/>
                                  <w:bCs/>
                                  <w:color w:val="FFFFFF" w:themeColor="background1"/>
                                  <w:sz w:val="72"/>
                                  <w:szCs w:val="72"/>
                                </w:rPr>
                                <w:t>Data Warehousing</w:t>
                              </w:r>
                            </w:sdtContent>
                          </w:sdt>
                          <w:r>
                            <w:rPr>
                              <w:rFonts w:ascii="Cambria" w:hAnsi="Cambria"/>
                              <w:b/>
                              <w:bCs/>
                              <w:color w:val="FFFFFF" w:themeColor="background1"/>
                              <w:sz w:val="72"/>
                              <w:szCs w:val="72"/>
                            </w:rPr>
                            <w:t xml:space="preserve"> – Lab 1</w:t>
                          </w:r>
                        </w:p>
                      </w:txbxContent>
                    </v:textbox>
                    <w10:wrap anchorx="page" anchory="page"/>
                  </v:rect>
                </w:pict>
              </mc:Fallback>
            </mc:AlternateContent>
          </w:r>
        </w:p>
        <w:p w14:paraId="154068FD" w14:textId="79091345" w:rsidR="000B4E54" w:rsidRDefault="000B4E54">
          <w:r>
            <w:rPr>
              <w:noProof/>
            </w:rPr>
            <mc:AlternateContent>
              <mc:Choice Requires="wps">
                <w:drawing>
                  <wp:anchor distT="0" distB="0" distL="114300" distR="114300" simplePos="0" relativeHeight="251663360" behindDoc="0" locked="0" layoutInCell="1" allowOverlap="1" wp14:anchorId="55DE0A89" wp14:editId="0ECC8880">
                    <wp:simplePos x="0" y="0"/>
                    <wp:positionH relativeFrom="column">
                      <wp:posOffset>537520</wp:posOffset>
                    </wp:positionH>
                    <wp:positionV relativeFrom="paragraph">
                      <wp:posOffset>7359329</wp:posOffset>
                    </wp:positionV>
                    <wp:extent cx="2189480" cy="1144478"/>
                    <wp:effectExtent l="0" t="0" r="20320" b="17780"/>
                    <wp:wrapNone/>
                    <wp:docPr id="579328001" name="Text Box 4"/>
                    <wp:cNvGraphicFramePr/>
                    <a:graphic xmlns:a="http://schemas.openxmlformats.org/drawingml/2006/main">
                      <a:graphicData uri="http://schemas.microsoft.com/office/word/2010/wordprocessingShape">
                        <wps:wsp>
                          <wps:cNvSpPr txBox="1"/>
                          <wps:spPr>
                            <a:xfrm>
                              <a:off x="0" y="0"/>
                              <a:ext cx="2189480" cy="1144478"/>
                            </a:xfrm>
                            <a:prstGeom prst="rect">
                              <a:avLst/>
                            </a:prstGeom>
                            <a:solidFill>
                              <a:schemeClr val="lt1"/>
                            </a:solidFill>
                            <a:ln w="6350">
                              <a:solidFill>
                                <a:schemeClr val="bg1"/>
                              </a:solidFill>
                            </a:ln>
                          </wps:spPr>
                          <wps:txbx>
                            <w:txbxContent>
                              <w:p w14:paraId="2913977C" w14:textId="7256C60C" w:rsidR="000B4E54" w:rsidRPr="000B4E54" w:rsidRDefault="000B4E54" w:rsidP="000B4E54">
                                <w:pPr>
                                  <w:rPr>
                                    <w:sz w:val="28"/>
                                    <w:szCs w:val="28"/>
                                  </w:rPr>
                                </w:pPr>
                                <w:r w:rsidRPr="000B4E54">
                                  <w:rPr>
                                    <w:b/>
                                    <w:bCs/>
                                    <w:sz w:val="32"/>
                                    <w:szCs w:val="32"/>
                                  </w:rPr>
                                  <w:t>Group members :</w:t>
                                </w:r>
                                <w:r w:rsidRPr="000B4E54">
                                  <w:rPr>
                                    <w:sz w:val="28"/>
                                    <w:szCs w:val="28"/>
                                  </w:rPr>
                                  <w:br/>
                                  <w:t>Huy Pham</w:t>
                                </w:r>
                                <w:r w:rsidRPr="000B4E54">
                                  <w:rPr>
                                    <w:sz w:val="28"/>
                                    <w:szCs w:val="28"/>
                                  </w:rPr>
                                  <w:br/>
                                  <w:t>Vivian Nakaya</w:t>
                                </w:r>
                                <w:r w:rsidRPr="000B4E54">
                                  <w:rPr>
                                    <w:sz w:val="28"/>
                                    <w:szCs w:val="28"/>
                                  </w:rPr>
                                  <w:br/>
                                  <w:t>Kushmi Anuththara</w:t>
                                </w:r>
                              </w:p>
                              <w:p w14:paraId="5D6A84A9" w14:textId="77777777" w:rsidR="000B4E54" w:rsidRPr="000B4E54" w:rsidRDefault="000B4E54">
                                <w:pPr>
                                  <w:rPr>
                                    <w:sz w:val="28"/>
                                    <w:szCs w:val="28"/>
                                  </w:rPr>
                                </w:pPr>
                              </w:p>
                              <w:p w14:paraId="1BDCEA8B" w14:textId="77777777" w:rsidR="000B4E54" w:rsidRPr="000B4E54" w:rsidRDefault="000B4E54">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DE0A89" id="_x0000_t202" coordsize="21600,21600" o:spt="202" path="m,l,21600r21600,l21600,xe">
                    <v:stroke joinstyle="miter"/>
                    <v:path gradientshapeok="t" o:connecttype="rect"/>
                  </v:shapetype>
                  <v:shape id="Text Box 4" o:spid="_x0000_s1031" type="#_x0000_t202" style="position:absolute;margin-left:42.3pt;margin-top:579.45pt;width:172.4pt;height:9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" fillcolor="white [3201]" strokecolor="white [3212]" strokeweight=".5pt">
                    <v:textbox>
                      <w:txbxContent>
                        <w:p w14:paraId="2913977C" w14:textId="7256C60C" w:rsidR="000B4E54" w:rsidRPr="000B4E54" w:rsidRDefault="000B4E54" w:rsidP="000B4E54">
                          <w:pPr>
                            <w:rPr>
                              <w:sz w:val="28"/>
                              <w:szCs w:val="28"/>
                            </w:rPr>
                          </w:pPr>
                          <w:r w:rsidRPr="000B4E54">
                            <w:rPr>
                              <w:b/>
                              <w:bCs/>
                              <w:sz w:val="32"/>
                              <w:szCs w:val="32"/>
                            </w:rPr>
                            <w:t>Group members :</w:t>
                          </w:r>
                          <w:r w:rsidRPr="000B4E54">
                            <w:rPr>
                              <w:sz w:val="28"/>
                              <w:szCs w:val="28"/>
                            </w:rPr>
                            <w:br/>
                            <w:t>Huy Pham</w:t>
                          </w:r>
                          <w:r w:rsidRPr="000B4E54">
                            <w:rPr>
                              <w:sz w:val="28"/>
                              <w:szCs w:val="28"/>
                            </w:rPr>
                            <w:br/>
                            <w:t>Vivian Nakaya</w:t>
                          </w:r>
                          <w:r w:rsidRPr="000B4E54">
                            <w:rPr>
                              <w:sz w:val="28"/>
                              <w:szCs w:val="28"/>
                            </w:rPr>
                            <w:br/>
                            <w:t>Kushmi Anuththara</w:t>
                          </w:r>
                        </w:p>
                        <w:p w14:paraId="5D6A84A9" w14:textId="77777777" w:rsidR="000B4E54" w:rsidRPr="000B4E54" w:rsidRDefault="000B4E54">
                          <w:pPr>
                            <w:rPr>
                              <w:sz w:val="28"/>
                              <w:szCs w:val="28"/>
                            </w:rPr>
                          </w:pPr>
                        </w:p>
                        <w:p w14:paraId="1BDCEA8B" w14:textId="77777777" w:rsidR="000B4E54" w:rsidRPr="000B4E54" w:rsidRDefault="000B4E54">
                          <w:pPr>
                            <w:rPr>
                              <w:sz w:val="28"/>
                              <w:szCs w:val="28"/>
                            </w:rPr>
                          </w:pPr>
                        </w:p>
                      </w:txbxContent>
                    </v:textbox>
                  </v:shape>
                </w:pict>
              </mc:Fallback>
            </mc:AlternateContent>
          </w:r>
          <w:r>
            <w:rPr>
              <w:noProof/>
            </w:rPr>
            <w:drawing>
              <wp:anchor distT="0" distB="0" distL="114300" distR="114300" simplePos="0" relativeHeight="251660288" behindDoc="0" locked="0" layoutInCell="0" allowOverlap="1" wp14:anchorId="66889A2E" wp14:editId="3A594ECF">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35D9B6EB" w14:textId="2F3F246F" w:rsidR="00EA20BD" w:rsidRPr="004865CD" w:rsidRDefault="00EA20BD" w:rsidP="00EA20BD">
      <w:pPr>
        <w:pStyle w:val="Heading1"/>
        <w:rPr>
          <w:b/>
          <w:bCs/>
          <w:color w:val="auto"/>
        </w:rPr>
      </w:pPr>
      <w:r w:rsidRPr="004865CD">
        <w:rPr>
          <w:b/>
          <w:bCs/>
          <w:color w:val="auto"/>
        </w:rPr>
        <w:lastRenderedPageBreak/>
        <w:t>Introduction</w:t>
      </w:r>
      <w:r w:rsidR="004865CD">
        <w:rPr>
          <w:b/>
          <w:bCs/>
          <w:color w:val="auto"/>
        </w:rPr>
        <w:br/>
      </w:r>
    </w:p>
    <w:p w14:paraId="7C4B1608" w14:textId="77777777" w:rsidR="00EA20BD" w:rsidRPr="00EA20BD" w:rsidRDefault="00EA20BD" w:rsidP="00EA20BD">
      <w:r w:rsidRPr="00EA20BD">
        <w:t xml:space="preserve">In this lab, we explored a Data Warehouse (DW) containing sales data for a grocery store. The main goal was to understand and analyze the data using pivot tables, applying various concepts like roll-up, drill-down, slicing, and pivoting. The dataset follows a star schema, with one fact table (Sales Fact) and four dimensions (Time, Product, Store, and Promotion). Our task was to answer specific business-related questions by </w:t>
      </w:r>
      <w:proofErr w:type="spellStart"/>
      <w:r w:rsidRPr="00EA20BD">
        <w:t>analyzing</w:t>
      </w:r>
      <w:proofErr w:type="spellEnd"/>
      <w:r w:rsidRPr="00EA20BD">
        <w:t xml:space="preserve"> the data.</w:t>
      </w:r>
    </w:p>
    <w:p w14:paraId="679927BE" w14:textId="1FEE885D" w:rsidR="00EA20BD" w:rsidRPr="00EA20BD" w:rsidRDefault="00EA20BD" w:rsidP="00EA20BD"/>
    <w:p w14:paraId="79968128" w14:textId="6CE20E7D" w:rsidR="00EA20BD" w:rsidRPr="004865CD" w:rsidRDefault="00EA20BD" w:rsidP="00EA20BD">
      <w:pPr>
        <w:pStyle w:val="Heading1"/>
        <w:rPr>
          <w:b/>
          <w:bCs/>
        </w:rPr>
      </w:pPr>
      <w:r w:rsidRPr="004865CD">
        <w:rPr>
          <w:b/>
          <w:bCs/>
        </w:rPr>
        <w:t>Task Results and Analysis</w:t>
      </w:r>
      <w:r w:rsidRPr="004865CD">
        <w:rPr>
          <w:b/>
          <w:bCs/>
        </w:rPr>
        <w:br/>
      </w:r>
    </w:p>
    <w:p w14:paraId="1DE5D345" w14:textId="77777777" w:rsidR="00EA20BD" w:rsidRPr="00EA20BD" w:rsidRDefault="00EA20BD" w:rsidP="00EA20BD">
      <w:pPr>
        <w:pStyle w:val="Heading2"/>
        <w:rPr>
          <w:b/>
          <w:bCs/>
          <w:color w:val="auto"/>
        </w:rPr>
      </w:pPr>
      <w:r w:rsidRPr="00EA20BD">
        <w:rPr>
          <w:b/>
          <w:bCs/>
          <w:color w:val="auto"/>
        </w:rPr>
        <w:t>1. How many products did Store No. 19 sell in 1994?</w:t>
      </w:r>
    </w:p>
    <w:p w14:paraId="14E6BBBC" w14:textId="77777777" w:rsidR="00EA20BD" w:rsidRPr="00EA20BD" w:rsidRDefault="00EA20BD" w:rsidP="00EA20BD">
      <w:r w:rsidRPr="00EA20BD">
        <w:t xml:space="preserve">After </w:t>
      </w:r>
      <w:proofErr w:type="spellStart"/>
      <w:r w:rsidRPr="00EA20BD">
        <w:t>analyzing</w:t>
      </w:r>
      <w:proofErr w:type="spellEnd"/>
      <w:r w:rsidRPr="00EA20BD">
        <w:t xml:space="preserve"> the dataset, we found that </w:t>
      </w:r>
      <w:r w:rsidRPr="00EA20BD">
        <w:rPr>
          <w:b/>
          <w:bCs/>
        </w:rPr>
        <w:t>Store No. 19</w:t>
      </w:r>
      <w:r w:rsidRPr="00EA20BD">
        <w:t xml:space="preserve"> sold a total of </w:t>
      </w:r>
      <w:r w:rsidRPr="00EA20BD">
        <w:rPr>
          <w:b/>
          <w:bCs/>
        </w:rPr>
        <w:t>14,016 units</w:t>
      </w:r>
      <w:r w:rsidRPr="00EA20BD">
        <w:t xml:space="preserve"> in the year 1994. This was calculated by summing up the </w:t>
      </w:r>
      <w:proofErr w:type="spellStart"/>
      <w:r w:rsidRPr="00EA20BD">
        <w:t>unit_sales</w:t>
      </w:r>
      <w:proofErr w:type="spellEnd"/>
      <w:r w:rsidRPr="00EA20BD">
        <w:t xml:space="preserve"> for this specific store and year.</w:t>
      </w:r>
    </w:p>
    <w:p w14:paraId="72BCE194" w14:textId="7CD690F1" w:rsidR="00EA20BD" w:rsidRPr="00EA20BD" w:rsidRDefault="00EA20BD" w:rsidP="00EA20BD"/>
    <w:p w14:paraId="5326D324" w14:textId="77777777" w:rsidR="00EA20BD" w:rsidRPr="00EA20BD" w:rsidRDefault="00EA20BD" w:rsidP="00EA20BD">
      <w:pPr>
        <w:pStyle w:val="Heading2"/>
        <w:rPr>
          <w:b/>
          <w:bCs/>
          <w:color w:val="auto"/>
        </w:rPr>
      </w:pPr>
      <w:r w:rsidRPr="00EA20BD">
        <w:rPr>
          <w:b/>
          <w:bCs/>
          <w:color w:val="auto"/>
        </w:rPr>
        <w:t>2. Which type of promotion provides the highest amount of unit sales?</w:t>
      </w:r>
    </w:p>
    <w:p w14:paraId="137EE6F8" w14:textId="77777777" w:rsidR="00EA20BD" w:rsidRPr="00EA20BD" w:rsidRDefault="00EA20BD" w:rsidP="00EA20BD">
      <w:r w:rsidRPr="00EA20BD">
        <w:t xml:space="preserve">The promotion with the highest unit sales is </w:t>
      </w:r>
      <w:r w:rsidRPr="00EA20BD">
        <w:rPr>
          <w:b/>
          <w:bCs/>
        </w:rPr>
        <w:t>"No Promotion"</w:t>
      </w:r>
      <w:r w:rsidRPr="00EA20BD">
        <w:t xml:space="preserve">, with a total of </w:t>
      </w:r>
      <w:r w:rsidRPr="00EA20BD">
        <w:rPr>
          <w:b/>
          <w:bCs/>
        </w:rPr>
        <w:t>399,010 units sold</w:t>
      </w:r>
      <w:r w:rsidRPr="00EA20BD">
        <w:t>. This indicates that even without specific promotions, certain products or customer preferences drive high sales volumes.</w:t>
      </w:r>
    </w:p>
    <w:p w14:paraId="066F783C" w14:textId="426B731D" w:rsidR="00EA20BD" w:rsidRPr="00EA20BD" w:rsidRDefault="00EA20BD" w:rsidP="00EA20BD"/>
    <w:p w14:paraId="7D645BDA" w14:textId="77777777" w:rsidR="00EA20BD" w:rsidRPr="00EA20BD" w:rsidRDefault="00EA20BD" w:rsidP="00EA20BD">
      <w:pPr>
        <w:pStyle w:val="Heading2"/>
        <w:rPr>
          <w:b/>
          <w:bCs/>
          <w:color w:val="auto"/>
        </w:rPr>
      </w:pPr>
      <w:r w:rsidRPr="00EA20BD">
        <w:rPr>
          <w:b/>
          <w:bCs/>
          <w:color w:val="auto"/>
        </w:rPr>
        <w:t>3. Which are the top 10% best stores in terms of dollar sales in 1995?</w:t>
      </w:r>
    </w:p>
    <w:p w14:paraId="0E24B408" w14:textId="77777777" w:rsidR="00EA20BD" w:rsidRPr="00EA20BD" w:rsidRDefault="00EA20BD" w:rsidP="00EA20BD">
      <w:r w:rsidRPr="00EA20BD">
        <w:t>To identify the top 10% best-performing stores in 1995 based on dollar sales, we calculated the 90th percentile threshold and identified stores exceeding it. The top stores are:</w:t>
      </w:r>
    </w:p>
    <w:p w14:paraId="311B57DF" w14:textId="77777777" w:rsidR="00EA20BD" w:rsidRPr="00EA20BD" w:rsidRDefault="00EA20BD" w:rsidP="00EA20BD">
      <w:pPr>
        <w:numPr>
          <w:ilvl w:val="0"/>
          <w:numId w:val="5"/>
        </w:numPr>
      </w:pPr>
      <w:r w:rsidRPr="00EA20BD">
        <w:rPr>
          <w:b/>
          <w:bCs/>
        </w:rPr>
        <w:t>Store No. 8</w:t>
      </w:r>
      <w:r w:rsidRPr="00EA20BD">
        <w:t>: $21,563.91</w:t>
      </w:r>
    </w:p>
    <w:p w14:paraId="0106CC00" w14:textId="77777777" w:rsidR="00EA20BD" w:rsidRPr="00EA20BD" w:rsidRDefault="00EA20BD" w:rsidP="00EA20BD">
      <w:pPr>
        <w:numPr>
          <w:ilvl w:val="0"/>
          <w:numId w:val="5"/>
        </w:numPr>
      </w:pPr>
      <w:r w:rsidRPr="00EA20BD">
        <w:rPr>
          <w:b/>
          <w:bCs/>
        </w:rPr>
        <w:t>Store No. 12</w:t>
      </w:r>
      <w:r w:rsidRPr="00EA20BD">
        <w:t>: $22,647.59</w:t>
      </w:r>
    </w:p>
    <w:p w14:paraId="7CCCC223" w14:textId="77777777" w:rsidR="00EA20BD" w:rsidRPr="00EA20BD" w:rsidRDefault="00EA20BD" w:rsidP="00EA20BD">
      <w:r w:rsidRPr="00EA20BD">
        <w:t>These stores significantly outperformed others in terms of revenue.</w:t>
      </w:r>
    </w:p>
    <w:p w14:paraId="5640A403" w14:textId="1165CD13" w:rsidR="00EA20BD" w:rsidRPr="00EA20BD" w:rsidRDefault="00EA20BD" w:rsidP="00EA20BD"/>
    <w:p w14:paraId="08E0F0AB" w14:textId="77777777" w:rsidR="00EA20BD" w:rsidRPr="00EA20BD" w:rsidRDefault="00EA20BD" w:rsidP="00EA20BD">
      <w:pPr>
        <w:pStyle w:val="Heading2"/>
        <w:rPr>
          <w:b/>
          <w:bCs/>
          <w:color w:val="auto"/>
        </w:rPr>
      </w:pPr>
      <w:r w:rsidRPr="00EA20BD">
        <w:rPr>
          <w:b/>
          <w:bCs/>
          <w:color w:val="auto"/>
        </w:rPr>
        <w:t>4. Which one of the stores has the highest amount of customers?</w:t>
      </w:r>
    </w:p>
    <w:p w14:paraId="387D80FA" w14:textId="77777777" w:rsidR="00EA20BD" w:rsidRPr="00EA20BD" w:rsidRDefault="00EA20BD" w:rsidP="00EA20BD">
      <w:r w:rsidRPr="00EA20BD">
        <w:t xml:space="preserve">The store with the highest number of customers is </w:t>
      </w:r>
      <w:r w:rsidRPr="00EA20BD">
        <w:rPr>
          <w:b/>
          <w:bCs/>
        </w:rPr>
        <w:t>Store No. 8</w:t>
      </w:r>
      <w:r w:rsidRPr="00EA20BD">
        <w:t xml:space="preserve">, serving a total of </w:t>
      </w:r>
      <w:r w:rsidRPr="00EA20BD">
        <w:rPr>
          <w:b/>
          <w:bCs/>
        </w:rPr>
        <w:t>21,843 customers</w:t>
      </w:r>
      <w:r w:rsidRPr="00EA20BD">
        <w:t>. This reflects either a larger customer base or higher foot traffic compared to other stores.</w:t>
      </w:r>
    </w:p>
    <w:p w14:paraId="41C9BAC8" w14:textId="6992D7C0" w:rsidR="00EA20BD" w:rsidRPr="00EA20BD" w:rsidRDefault="00EA20BD" w:rsidP="00EA20BD"/>
    <w:p w14:paraId="730F5AD4" w14:textId="77777777" w:rsidR="00EA20BD" w:rsidRPr="00337A7D" w:rsidRDefault="00EA20BD" w:rsidP="00EA20BD">
      <w:pPr>
        <w:pStyle w:val="Heading2"/>
        <w:rPr>
          <w:b/>
          <w:bCs/>
          <w:color w:val="auto"/>
        </w:rPr>
      </w:pPr>
      <w:r w:rsidRPr="00337A7D">
        <w:rPr>
          <w:b/>
          <w:bCs/>
          <w:color w:val="auto"/>
        </w:rPr>
        <w:t>5. Which product is the most lucrative?</w:t>
      </w:r>
    </w:p>
    <w:p w14:paraId="2F1C5E7E" w14:textId="77777777" w:rsidR="00EA20BD" w:rsidRPr="00EA20BD" w:rsidRDefault="00EA20BD" w:rsidP="00EA20BD">
      <w:r w:rsidRPr="00EA20BD">
        <w:t xml:space="preserve">The most lucrative product in terms of profit (calculated as the difference between dollar sales and dollar cost) is </w:t>
      </w:r>
      <w:r w:rsidRPr="00EA20BD">
        <w:rPr>
          <w:b/>
          <w:bCs/>
        </w:rPr>
        <w:t>Buffalo Jerky</w:t>
      </w:r>
      <w:r w:rsidRPr="00EA20BD">
        <w:t xml:space="preserve">, generating a profit of </w:t>
      </w:r>
      <w:r w:rsidRPr="00EA20BD">
        <w:rPr>
          <w:b/>
          <w:bCs/>
        </w:rPr>
        <w:t>$11,022.52</w:t>
      </w:r>
      <w:r w:rsidRPr="00EA20BD">
        <w:t>. This highlights its high profitability and possible popularity among customers.</w:t>
      </w:r>
    </w:p>
    <w:p w14:paraId="6E61DBC4" w14:textId="6F0A7D9B" w:rsidR="00EA20BD" w:rsidRPr="00EA20BD" w:rsidRDefault="00EA20BD" w:rsidP="00EA20BD"/>
    <w:p w14:paraId="3B38DFCC" w14:textId="77777777" w:rsidR="00EA20BD" w:rsidRPr="00337A7D" w:rsidRDefault="00EA20BD" w:rsidP="00EA20BD">
      <w:pPr>
        <w:pStyle w:val="Heading2"/>
        <w:rPr>
          <w:b/>
          <w:bCs/>
          <w:color w:val="auto"/>
        </w:rPr>
      </w:pPr>
      <w:r w:rsidRPr="00337A7D">
        <w:rPr>
          <w:b/>
          <w:bCs/>
          <w:color w:val="auto"/>
        </w:rPr>
        <w:lastRenderedPageBreak/>
        <w:t>6. What was the most lucrative day, month, and year?</w:t>
      </w:r>
    </w:p>
    <w:p w14:paraId="0FEE56AD" w14:textId="77777777" w:rsidR="00EA20BD" w:rsidRPr="00EA20BD" w:rsidRDefault="00EA20BD" w:rsidP="00EA20BD">
      <w:pPr>
        <w:numPr>
          <w:ilvl w:val="0"/>
          <w:numId w:val="6"/>
        </w:numPr>
      </w:pPr>
      <w:r w:rsidRPr="00EA20BD">
        <w:rPr>
          <w:b/>
          <w:bCs/>
        </w:rPr>
        <w:t>Day</w:t>
      </w:r>
      <w:r w:rsidRPr="00EA20BD">
        <w:t xml:space="preserve">: December 10, 1994, with a profit of </w:t>
      </w:r>
      <w:r w:rsidRPr="00EA20BD">
        <w:rPr>
          <w:b/>
          <w:bCs/>
        </w:rPr>
        <w:t>$899.97</w:t>
      </w:r>
      <w:r w:rsidRPr="00EA20BD">
        <w:t>.</w:t>
      </w:r>
    </w:p>
    <w:p w14:paraId="457FDBDA" w14:textId="77777777" w:rsidR="00EA20BD" w:rsidRPr="00EA20BD" w:rsidRDefault="00EA20BD" w:rsidP="00EA20BD">
      <w:pPr>
        <w:numPr>
          <w:ilvl w:val="0"/>
          <w:numId w:val="6"/>
        </w:numPr>
      </w:pPr>
      <w:r w:rsidRPr="00EA20BD">
        <w:rPr>
          <w:b/>
          <w:bCs/>
        </w:rPr>
        <w:t>Month</w:t>
      </w:r>
      <w:r w:rsidRPr="00EA20BD">
        <w:t xml:space="preserve">: November, with a profit of </w:t>
      </w:r>
      <w:r w:rsidRPr="00EA20BD">
        <w:rPr>
          <w:b/>
          <w:bCs/>
        </w:rPr>
        <w:t>$37,367.45</w:t>
      </w:r>
      <w:r w:rsidRPr="00EA20BD">
        <w:t>.</w:t>
      </w:r>
    </w:p>
    <w:p w14:paraId="55220C17" w14:textId="77777777" w:rsidR="00EA20BD" w:rsidRPr="00EA20BD" w:rsidRDefault="00EA20BD" w:rsidP="00EA20BD">
      <w:pPr>
        <w:numPr>
          <w:ilvl w:val="0"/>
          <w:numId w:val="6"/>
        </w:numPr>
      </w:pPr>
      <w:r w:rsidRPr="00EA20BD">
        <w:rPr>
          <w:b/>
          <w:bCs/>
        </w:rPr>
        <w:t>Year</w:t>
      </w:r>
      <w:r w:rsidRPr="00EA20BD">
        <w:t xml:space="preserve">: 1994, with a total profit of </w:t>
      </w:r>
      <w:r w:rsidRPr="00EA20BD">
        <w:rPr>
          <w:b/>
          <w:bCs/>
        </w:rPr>
        <w:t>$54,282.79</w:t>
      </w:r>
      <w:r w:rsidRPr="00EA20BD">
        <w:t>.</w:t>
      </w:r>
    </w:p>
    <w:p w14:paraId="1636BCA7" w14:textId="77777777" w:rsidR="00EA20BD" w:rsidRPr="00EA20BD" w:rsidRDefault="00EA20BD" w:rsidP="00EA20BD">
      <w:r w:rsidRPr="00EA20BD">
        <w:t>These results indicate significant sales spikes during the holiday season and overall strong performance in 1994.</w:t>
      </w:r>
    </w:p>
    <w:p w14:paraId="4CF01488" w14:textId="6FF3C749" w:rsidR="00EA20BD" w:rsidRPr="00EA20BD" w:rsidRDefault="00EA20BD" w:rsidP="00EA20BD"/>
    <w:p w14:paraId="31507249" w14:textId="24657857" w:rsidR="00EA20BD" w:rsidRPr="00337A7D" w:rsidRDefault="00EA20BD" w:rsidP="00337A7D">
      <w:pPr>
        <w:pStyle w:val="Heading1"/>
        <w:rPr>
          <w:b/>
          <w:bCs/>
          <w:color w:val="auto"/>
        </w:rPr>
      </w:pPr>
      <w:r w:rsidRPr="00337A7D">
        <w:rPr>
          <w:b/>
          <w:bCs/>
          <w:color w:val="auto"/>
        </w:rPr>
        <w:t>Conclusions</w:t>
      </w:r>
      <w:r w:rsidR="004865CD">
        <w:rPr>
          <w:b/>
          <w:bCs/>
          <w:color w:val="auto"/>
        </w:rPr>
        <w:br/>
      </w:r>
    </w:p>
    <w:p w14:paraId="763D1BEE" w14:textId="77777777" w:rsidR="00EA20BD" w:rsidRPr="00EA20BD" w:rsidRDefault="00EA20BD" w:rsidP="00EA20BD">
      <w:pPr>
        <w:rPr>
          <w:b/>
          <w:bCs/>
        </w:rPr>
      </w:pPr>
      <w:r w:rsidRPr="00EA20BD">
        <w:rPr>
          <w:b/>
          <w:bCs/>
        </w:rPr>
        <w:t>Advantages of Using a Data Warehouse:</w:t>
      </w:r>
    </w:p>
    <w:p w14:paraId="21656942" w14:textId="77777777" w:rsidR="00EA20BD" w:rsidRPr="00EA20BD" w:rsidRDefault="00EA20BD" w:rsidP="00EA20BD">
      <w:pPr>
        <w:numPr>
          <w:ilvl w:val="0"/>
          <w:numId w:val="7"/>
        </w:numPr>
      </w:pPr>
      <w:r w:rsidRPr="00EA20BD">
        <w:rPr>
          <w:b/>
          <w:bCs/>
        </w:rPr>
        <w:t>Centralized Data:</w:t>
      </w:r>
      <w:r w:rsidRPr="00EA20BD">
        <w:t xml:space="preserve"> Combines data from multiple sources for consistent analysis.</w:t>
      </w:r>
    </w:p>
    <w:p w14:paraId="4A83BCC0" w14:textId="77777777" w:rsidR="00EA20BD" w:rsidRPr="00EA20BD" w:rsidRDefault="00EA20BD" w:rsidP="00EA20BD">
      <w:pPr>
        <w:numPr>
          <w:ilvl w:val="0"/>
          <w:numId w:val="7"/>
        </w:numPr>
      </w:pPr>
      <w:r w:rsidRPr="00EA20BD">
        <w:rPr>
          <w:b/>
          <w:bCs/>
        </w:rPr>
        <w:t>Flexibility:</w:t>
      </w:r>
      <w:r w:rsidRPr="00EA20BD">
        <w:t xml:space="preserve"> Allows slicing and dicing of data across different dimensions (e.g., time, product, store).</w:t>
      </w:r>
    </w:p>
    <w:p w14:paraId="3AECFF4C" w14:textId="77777777" w:rsidR="00EA20BD" w:rsidRPr="00EA20BD" w:rsidRDefault="00EA20BD" w:rsidP="00EA20BD">
      <w:pPr>
        <w:numPr>
          <w:ilvl w:val="0"/>
          <w:numId w:val="7"/>
        </w:numPr>
      </w:pPr>
      <w:r w:rsidRPr="00EA20BD">
        <w:rPr>
          <w:b/>
          <w:bCs/>
        </w:rPr>
        <w:t>Scalability:</w:t>
      </w:r>
      <w:r w:rsidRPr="00EA20BD">
        <w:t xml:space="preserve"> Handles large datasets effectively, enabling detailed insights.</w:t>
      </w:r>
    </w:p>
    <w:p w14:paraId="310ACF84" w14:textId="77777777" w:rsidR="00EA20BD" w:rsidRPr="00EA20BD" w:rsidRDefault="00EA20BD" w:rsidP="00EA20BD">
      <w:pPr>
        <w:numPr>
          <w:ilvl w:val="0"/>
          <w:numId w:val="7"/>
        </w:numPr>
      </w:pPr>
      <w:r w:rsidRPr="00EA20BD">
        <w:rPr>
          <w:b/>
          <w:bCs/>
        </w:rPr>
        <w:t>Ease of Use:</w:t>
      </w:r>
      <w:r w:rsidRPr="00EA20BD">
        <w:t xml:space="preserve"> Tools like pivot tables simplify data exploration and visualization.</w:t>
      </w:r>
    </w:p>
    <w:p w14:paraId="06C7CAAE" w14:textId="77777777" w:rsidR="00EA20BD" w:rsidRPr="00EA20BD" w:rsidRDefault="00EA20BD" w:rsidP="00EA20BD">
      <w:pPr>
        <w:rPr>
          <w:b/>
          <w:bCs/>
        </w:rPr>
      </w:pPr>
      <w:r w:rsidRPr="00EA20BD">
        <w:rPr>
          <w:b/>
          <w:bCs/>
        </w:rPr>
        <w:t>Challenges and Limitations:</w:t>
      </w:r>
    </w:p>
    <w:p w14:paraId="39B732E1" w14:textId="77777777" w:rsidR="00EA20BD" w:rsidRPr="00EA20BD" w:rsidRDefault="00EA20BD" w:rsidP="00EA20BD">
      <w:pPr>
        <w:numPr>
          <w:ilvl w:val="0"/>
          <w:numId w:val="8"/>
        </w:numPr>
      </w:pPr>
      <w:r w:rsidRPr="00EA20BD">
        <w:rPr>
          <w:b/>
          <w:bCs/>
        </w:rPr>
        <w:t>Data Complexity:</w:t>
      </w:r>
      <w:r w:rsidRPr="00EA20BD">
        <w:t xml:space="preserve"> Requires familiarity with schema designs and tools.</w:t>
      </w:r>
    </w:p>
    <w:p w14:paraId="4427A805" w14:textId="77777777" w:rsidR="00EA20BD" w:rsidRPr="00EA20BD" w:rsidRDefault="00EA20BD" w:rsidP="00EA20BD">
      <w:pPr>
        <w:numPr>
          <w:ilvl w:val="0"/>
          <w:numId w:val="8"/>
        </w:numPr>
      </w:pPr>
      <w:r w:rsidRPr="00EA20BD">
        <w:rPr>
          <w:b/>
          <w:bCs/>
        </w:rPr>
        <w:t>Static Structure:</w:t>
      </w:r>
      <w:r w:rsidRPr="00EA20BD">
        <w:t xml:space="preserve"> Pre-defined schema may limit dynamic data analysis.</w:t>
      </w:r>
    </w:p>
    <w:p w14:paraId="4065B031" w14:textId="77777777" w:rsidR="00EA20BD" w:rsidRPr="00EA20BD" w:rsidRDefault="00EA20BD" w:rsidP="00EA20BD">
      <w:pPr>
        <w:numPr>
          <w:ilvl w:val="0"/>
          <w:numId w:val="8"/>
        </w:numPr>
      </w:pPr>
      <w:r w:rsidRPr="00EA20BD">
        <w:rPr>
          <w:b/>
          <w:bCs/>
        </w:rPr>
        <w:t>Cost:</w:t>
      </w:r>
      <w:r w:rsidRPr="00EA20BD">
        <w:t xml:space="preserve"> Implementing and maintaining a DW can be expensive.</w:t>
      </w:r>
    </w:p>
    <w:p w14:paraId="1825229E" w14:textId="77777777" w:rsidR="00EA20BD" w:rsidRPr="00EA20BD" w:rsidRDefault="00EA20BD" w:rsidP="00EA20BD">
      <w:r w:rsidRPr="00EA20BD">
        <w:t>Overall, the Data Warehouse provides invaluable support for decision-making by enabling quick and detailed data analysis. This lab helped us understand how to extract meaningful business insights using structured datasets and pivot table functionalities.</w:t>
      </w:r>
    </w:p>
    <w:p w14:paraId="63ADC091" w14:textId="5E563536" w:rsidR="00EA20BD" w:rsidRPr="00EA20BD" w:rsidRDefault="00EA20BD" w:rsidP="00EA20BD"/>
    <w:p w14:paraId="1BC16B38" w14:textId="63C6560E" w:rsidR="00EA20BD" w:rsidRPr="00337A7D" w:rsidRDefault="00EA20BD" w:rsidP="00337A7D">
      <w:pPr>
        <w:pStyle w:val="Heading1"/>
        <w:rPr>
          <w:b/>
          <w:bCs/>
          <w:color w:val="auto"/>
        </w:rPr>
      </w:pPr>
      <w:r w:rsidRPr="00337A7D">
        <w:rPr>
          <w:b/>
          <w:bCs/>
          <w:color w:val="auto"/>
        </w:rPr>
        <w:t>Recommendations</w:t>
      </w:r>
      <w:r w:rsidR="004865CD">
        <w:rPr>
          <w:b/>
          <w:bCs/>
          <w:color w:val="auto"/>
        </w:rPr>
        <w:br/>
      </w:r>
    </w:p>
    <w:p w14:paraId="663B1670" w14:textId="77777777" w:rsidR="00EA20BD" w:rsidRPr="00EA20BD" w:rsidRDefault="00EA20BD" w:rsidP="00EA20BD">
      <w:r w:rsidRPr="00EA20BD">
        <w:t>For future analyses, focusing on trends in promotions and regional sales could offer further actionable insights. Additionally, combining external data sources (e.g., market trends, competitor analysis) with the DW could enhance the decision-making process.</w:t>
      </w:r>
    </w:p>
    <w:p w14:paraId="4EB6C3B4" w14:textId="77777777" w:rsidR="00A457E0" w:rsidRDefault="00A457E0"/>
    <w:sectPr w:rsidR="00A457E0" w:rsidSect="000B4E54">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54BAF"/>
    <w:multiLevelType w:val="multilevel"/>
    <w:tmpl w:val="74BA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9562A1"/>
    <w:multiLevelType w:val="multilevel"/>
    <w:tmpl w:val="F67A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070AF1"/>
    <w:multiLevelType w:val="multilevel"/>
    <w:tmpl w:val="BF8E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1B7D96"/>
    <w:multiLevelType w:val="multilevel"/>
    <w:tmpl w:val="6488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1979EA"/>
    <w:multiLevelType w:val="multilevel"/>
    <w:tmpl w:val="A83C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575DC6"/>
    <w:multiLevelType w:val="multilevel"/>
    <w:tmpl w:val="8CF4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183271"/>
    <w:multiLevelType w:val="multilevel"/>
    <w:tmpl w:val="9568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8D1246"/>
    <w:multiLevelType w:val="multilevel"/>
    <w:tmpl w:val="5FCEC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464137">
    <w:abstractNumId w:val="3"/>
  </w:num>
  <w:num w:numId="2" w16cid:durableId="330841305">
    <w:abstractNumId w:val="2"/>
  </w:num>
  <w:num w:numId="3" w16cid:durableId="1606189010">
    <w:abstractNumId w:val="4"/>
  </w:num>
  <w:num w:numId="4" w16cid:durableId="1003822358">
    <w:abstractNumId w:val="6"/>
  </w:num>
  <w:num w:numId="5" w16cid:durableId="1926302074">
    <w:abstractNumId w:val="0"/>
  </w:num>
  <w:num w:numId="6" w16cid:durableId="1255090040">
    <w:abstractNumId w:val="1"/>
  </w:num>
  <w:num w:numId="7" w16cid:durableId="1203401481">
    <w:abstractNumId w:val="7"/>
  </w:num>
  <w:num w:numId="8" w16cid:durableId="1639769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E54"/>
    <w:rsid w:val="000B4E54"/>
    <w:rsid w:val="000F6B7B"/>
    <w:rsid w:val="00337A7D"/>
    <w:rsid w:val="004865CD"/>
    <w:rsid w:val="00855D79"/>
    <w:rsid w:val="00A457E0"/>
    <w:rsid w:val="00EA2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22B2FB"/>
  <w15:chartTrackingRefBased/>
  <w15:docId w15:val="{649F67CB-11B4-451A-97EE-C4E5C44C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0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4E54"/>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0B4E54"/>
    <w:rPr>
      <w:rFonts w:eastAsiaTheme="minorEastAsia"/>
      <w:kern w:val="0"/>
      <w:lang w:eastAsia="en-GB"/>
      <w14:ligatures w14:val="none"/>
    </w:rPr>
  </w:style>
  <w:style w:type="character" w:customStyle="1" w:styleId="Heading1Char">
    <w:name w:val="Heading 1 Char"/>
    <w:basedOn w:val="DefaultParagraphFont"/>
    <w:link w:val="Heading1"/>
    <w:uiPriority w:val="9"/>
    <w:rsid w:val="00EA20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20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415266">
      <w:bodyDiv w:val="1"/>
      <w:marLeft w:val="0"/>
      <w:marRight w:val="0"/>
      <w:marTop w:val="0"/>
      <w:marBottom w:val="0"/>
      <w:divBdr>
        <w:top w:val="none" w:sz="0" w:space="0" w:color="auto"/>
        <w:left w:val="none" w:sz="0" w:space="0" w:color="auto"/>
        <w:bottom w:val="none" w:sz="0" w:space="0" w:color="auto"/>
        <w:right w:val="none" w:sz="0" w:space="0" w:color="auto"/>
      </w:divBdr>
      <w:divsChild>
        <w:div w:id="1201044310">
          <w:marLeft w:val="0"/>
          <w:marRight w:val="0"/>
          <w:marTop w:val="0"/>
          <w:marBottom w:val="0"/>
          <w:divBdr>
            <w:top w:val="none" w:sz="0" w:space="0" w:color="auto"/>
            <w:left w:val="none" w:sz="0" w:space="0" w:color="auto"/>
            <w:bottom w:val="none" w:sz="0" w:space="0" w:color="auto"/>
            <w:right w:val="none" w:sz="0" w:space="0" w:color="auto"/>
          </w:divBdr>
        </w:div>
        <w:div w:id="1208371261">
          <w:marLeft w:val="0"/>
          <w:marRight w:val="0"/>
          <w:marTop w:val="0"/>
          <w:marBottom w:val="0"/>
          <w:divBdr>
            <w:top w:val="none" w:sz="0" w:space="0" w:color="auto"/>
            <w:left w:val="none" w:sz="0" w:space="0" w:color="auto"/>
            <w:bottom w:val="none" w:sz="0" w:space="0" w:color="auto"/>
            <w:right w:val="none" w:sz="0" w:space="0" w:color="auto"/>
          </w:divBdr>
        </w:div>
        <w:div w:id="1639801018">
          <w:marLeft w:val="0"/>
          <w:marRight w:val="0"/>
          <w:marTop w:val="0"/>
          <w:marBottom w:val="0"/>
          <w:divBdr>
            <w:top w:val="none" w:sz="0" w:space="0" w:color="auto"/>
            <w:left w:val="none" w:sz="0" w:space="0" w:color="auto"/>
            <w:bottom w:val="none" w:sz="0" w:space="0" w:color="auto"/>
            <w:right w:val="none" w:sz="0" w:space="0" w:color="auto"/>
          </w:divBdr>
        </w:div>
        <w:div w:id="1795171025">
          <w:marLeft w:val="0"/>
          <w:marRight w:val="0"/>
          <w:marTop w:val="0"/>
          <w:marBottom w:val="0"/>
          <w:divBdr>
            <w:top w:val="none" w:sz="0" w:space="0" w:color="auto"/>
            <w:left w:val="none" w:sz="0" w:space="0" w:color="auto"/>
            <w:bottom w:val="none" w:sz="0" w:space="0" w:color="auto"/>
            <w:right w:val="none" w:sz="0" w:space="0" w:color="auto"/>
          </w:divBdr>
        </w:div>
        <w:div w:id="1385790416">
          <w:marLeft w:val="0"/>
          <w:marRight w:val="0"/>
          <w:marTop w:val="0"/>
          <w:marBottom w:val="0"/>
          <w:divBdr>
            <w:top w:val="none" w:sz="0" w:space="0" w:color="auto"/>
            <w:left w:val="none" w:sz="0" w:space="0" w:color="auto"/>
            <w:bottom w:val="none" w:sz="0" w:space="0" w:color="auto"/>
            <w:right w:val="none" w:sz="0" w:space="0" w:color="auto"/>
          </w:divBdr>
        </w:div>
        <w:div w:id="271591911">
          <w:marLeft w:val="0"/>
          <w:marRight w:val="0"/>
          <w:marTop w:val="0"/>
          <w:marBottom w:val="0"/>
          <w:divBdr>
            <w:top w:val="none" w:sz="0" w:space="0" w:color="auto"/>
            <w:left w:val="none" w:sz="0" w:space="0" w:color="auto"/>
            <w:bottom w:val="none" w:sz="0" w:space="0" w:color="auto"/>
            <w:right w:val="none" w:sz="0" w:space="0" w:color="auto"/>
          </w:divBdr>
        </w:div>
        <w:div w:id="221909136">
          <w:marLeft w:val="0"/>
          <w:marRight w:val="0"/>
          <w:marTop w:val="0"/>
          <w:marBottom w:val="0"/>
          <w:divBdr>
            <w:top w:val="none" w:sz="0" w:space="0" w:color="auto"/>
            <w:left w:val="none" w:sz="0" w:space="0" w:color="auto"/>
            <w:bottom w:val="none" w:sz="0" w:space="0" w:color="auto"/>
            <w:right w:val="none" w:sz="0" w:space="0" w:color="auto"/>
          </w:divBdr>
        </w:div>
        <w:div w:id="232354757">
          <w:marLeft w:val="0"/>
          <w:marRight w:val="0"/>
          <w:marTop w:val="0"/>
          <w:marBottom w:val="0"/>
          <w:divBdr>
            <w:top w:val="none" w:sz="0" w:space="0" w:color="auto"/>
            <w:left w:val="none" w:sz="0" w:space="0" w:color="auto"/>
            <w:bottom w:val="none" w:sz="0" w:space="0" w:color="auto"/>
            <w:right w:val="none" w:sz="0" w:space="0" w:color="auto"/>
          </w:divBdr>
        </w:div>
        <w:div w:id="354578553">
          <w:marLeft w:val="0"/>
          <w:marRight w:val="0"/>
          <w:marTop w:val="0"/>
          <w:marBottom w:val="0"/>
          <w:divBdr>
            <w:top w:val="none" w:sz="0" w:space="0" w:color="auto"/>
            <w:left w:val="none" w:sz="0" w:space="0" w:color="auto"/>
            <w:bottom w:val="none" w:sz="0" w:space="0" w:color="auto"/>
            <w:right w:val="none" w:sz="0" w:space="0" w:color="auto"/>
          </w:divBdr>
        </w:div>
      </w:divsChild>
    </w:div>
    <w:div w:id="11467777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114">
          <w:marLeft w:val="0"/>
          <w:marRight w:val="0"/>
          <w:marTop w:val="0"/>
          <w:marBottom w:val="0"/>
          <w:divBdr>
            <w:top w:val="none" w:sz="0" w:space="0" w:color="auto"/>
            <w:left w:val="none" w:sz="0" w:space="0" w:color="auto"/>
            <w:bottom w:val="none" w:sz="0" w:space="0" w:color="auto"/>
            <w:right w:val="none" w:sz="0" w:space="0" w:color="auto"/>
          </w:divBdr>
        </w:div>
        <w:div w:id="1309017654">
          <w:marLeft w:val="0"/>
          <w:marRight w:val="0"/>
          <w:marTop w:val="0"/>
          <w:marBottom w:val="0"/>
          <w:divBdr>
            <w:top w:val="none" w:sz="0" w:space="0" w:color="auto"/>
            <w:left w:val="none" w:sz="0" w:space="0" w:color="auto"/>
            <w:bottom w:val="none" w:sz="0" w:space="0" w:color="auto"/>
            <w:right w:val="none" w:sz="0" w:space="0" w:color="auto"/>
          </w:divBdr>
        </w:div>
        <w:div w:id="1328707209">
          <w:marLeft w:val="0"/>
          <w:marRight w:val="0"/>
          <w:marTop w:val="0"/>
          <w:marBottom w:val="0"/>
          <w:divBdr>
            <w:top w:val="none" w:sz="0" w:space="0" w:color="auto"/>
            <w:left w:val="none" w:sz="0" w:space="0" w:color="auto"/>
            <w:bottom w:val="none" w:sz="0" w:space="0" w:color="auto"/>
            <w:right w:val="none" w:sz="0" w:space="0" w:color="auto"/>
          </w:divBdr>
        </w:div>
        <w:div w:id="2136019282">
          <w:marLeft w:val="0"/>
          <w:marRight w:val="0"/>
          <w:marTop w:val="0"/>
          <w:marBottom w:val="0"/>
          <w:divBdr>
            <w:top w:val="none" w:sz="0" w:space="0" w:color="auto"/>
            <w:left w:val="none" w:sz="0" w:space="0" w:color="auto"/>
            <w:bottom w:val="none" w:sz="0" w:space="0" w:color="auto"/>
            <w:right w:val="none" w:sz="0" w:space="0" w:color="auto"/>
          </w:divBdr>
        </w:div>
        <w:div w:id="1145052567">
          <w:marLeft w:val="0"/>
          <w:marRight w:val="0"/>
          <w:marTop w:val="0"/>
          <w:marBottom w:val="0"/>
          <w:divBdr>
            <w:top w:val="none" w:sz="0" w:space="0" w:color="auto"/>
            <w:left w:val="none" w:sz="0" w:space="0" w:color="auto"/>
            <w:bottom w:val="none" w:sz="0" w:space="0" w:color="auto"/>
            <w:right w:val="none" w:sz="0" w:space="0" w:color="auto"/>
          </w:divBdr>
        </w:div>
        <w:div w:id="1121801123">
          <w:marLeft w:val="0"/>
          <w:marRight w:val="0"/>
          <w:marTop w:val="0"/>
          <w:marBottom w:val="0"/>
          <w:divBdr>
            <w:top w:val="none" w:sz="0" w:space="0" w:color="auto"/>
            <w:left w:val="none" w:sz="0" w:space="0" w:color="auto"/>
            <w:bottom w:val="none" w:sz="0" w:space="0" w:color="auto"/>
            <w:right w:val="none" w:sz="0" w:space="0" w:color="auto"/>
          </w:divBdr>
        </w:div>
        <w:div w:id="699748118">
          <w:marLeft w:val="0"/>
          <w:marRight w:val="0"/>
          <w:marTop w:val="0"/>
          <w:marBottom w:val="0"/>
          <w:divBdr>
            <w:top w:val="none" w:sz="0" w:space="0" w:color="auto"/>
            <w:left w:val="none" w:sz="0" w:space="0" w:color="auto"/>
            <w:bottom w:val="none" w:sz="0" w:space="0" w:color="auto"/>
            <w:right w:val="none" w:sz="0" w:space="0" w:color="auto"/>
          </w:divBdr>
        </w:div>
        <w:div w:id="1679503543">
          <w:marLeft w:val="0"/>
          <w:marRight w:val="0"/>
          <w:marTop w:val="0"/>
          <w:marBottom w:val="0"/>
          <w:divBdr>
            <w:top w:val="none" w:sz="0" w:space="0" w:color="auto"/>
            <w:left w:val="none" w:sz="0" w:space="0" w:color="auto"/>
            <w:bottom w:val="none" w:sz="0" w:space="0" w:color="auto"/>
            <w:right w:val="none" w:sz="0" w:space="0" w:color="auto"/>
          </w:divBdr>
        </w:div>
        <w:div w:id="1366367029">
          <w:marLeft w:val="0"/>
          <w:marRight w:val="0"/>
          <w:marTop w:val="0"/>
          <w:marBottom w:val="0"/>
          <w:divBdr>
            <w:top w:val="none" w:sz="0" w:space="0" w:color="auto"/>
            <w:left w:val="none" w:sz="0" w:space="0" w:color="auto"/>
            <w:bottom w:val="none" w:sz="0" w:space="0" w:color="auto"/>
            <w:right w:val="none" w:sz="0" w:space="0" w:color="auto"/>
          </w:divBdr>
        </w:div>
      </w:divsChild>
    </w:div>
    <w:div w:id="1801849081">
      <w:bodyDiv w:val="1"/>
      <w:marLeft w:val="0"/>
      <w:marRight w:val="0"/>
      <w:marTop w:val="0"/>
      <w:marBottom w:val="0"/>
      <w:divBdr>
        <w:top w:val="none" w:sz="0" w:space="0" w:color="auto"/>
        <w:left w:val="none" w:sz="0" w:space="0" w:color="auto"/>
        <w:bottom w:val="none" w:sz="0" w:space="0" w:color="auto"/>
        <w:right w:val="none" w:sz="0" w:space="0" w:color="auto"/>
      </w:divBdr>
      <w:divsChild>
        <w:div w:id="1243179395">
          <w:marLeft w:val="0"/>
          <w:marRight w:val="0"/>
          <w:marTop w:val="0"/>
          <w:marBottom w:val="0"/>
          <w:divBdr>
            <w:top w:val="none" w:sz="0" w:space="0" w:color="auto"/>
            <w:left w:val="none" w:sz="0" w:space="0" w:color="auto"/>
            <w:bottom w:val="none" w:sz="0" w:space="0" w:color="auto"/>
            <w:right w:val="none" w:sz="0" w:space="0" w:color="auto"/>
          </w:divBdr>
        </w:div>
        <w:div w:id="2071995923">
          <w:marLeft w:val="0"/>
          <w:marRight w:val="0"/>
          <w:marTop w:val="0"/>
          <w:marBottom w:val="0"/>
          <w:divBdr>
            <w:top w:val="none" w:sz="0" w:space="0" w:color="auto"/>
            <w:left w:val="none" w:sz="0" w:space="0" w:color="auto"/>
            <w:bottom w:val="none" w:sz="0" w:space="0" w:color="auto"/>
            <w:right w:val="none" w:sz="0" w:space="0" w:color="auto"/>
          </w:divBdr>
        </w:div>
        <w:div w:id="1251769929">
          <w:marLeft w:val="0"/>
          <w:marRight w:val="0"/>
          <w:marTop w:val="0"/>
          <w:marBottom w:val="0"/>
          <w:divBdr>
            <w:top w:val="none" w:sz="0" w:space="0" w:color="auto"/>
            <w:left w:val="none" w:sz="0" w:space="0" w:color="auto"/>
            <w:bottom w:val="none" w:sz="0" w:space="0" w:color="auto"/>
            <w:right w:val="none" w:sz="0" w:space="0" w:color="auto"/>
          </w:divBdr>
        </w:div>
        <w:div w:id="1910458442">
          <w:marLeft w:val="0"/>
          <w:marRight w:val="0"/>
          <w:marTop w:val="0"/>
          <w:marBottom w:val="0"/>
          <w:divBdr>
            <w:top w:val="none" w:sz="0" w:space="0" w:color="auto"/>
            <w:left w:val="none" w:sz="0" w:space="0" w:color="auto"/>
            <w:bottom w:val="none" w:sz="0" w:space="0" w:color="auto"/>
            <w:right w:val="none" w:sz="0" w:space="0" w:color="auto"/>
          </w:divBdr>
        </w:div>
        <w:div w:id="1213495596">
          <w:marLeft w:val="0"/>
          <w:marRight w:val="0"/>
          <w:marTop w:val="0"/>
          <w:marBottom w:val="0"/>
          <w:divBdr>
            <w:top w:val="none" w:sz="0" w:space="0" w:color="auto"/>
            <w:left w:val="none" w:sz="0" w:space="0" w:color="auto"/>
            <w:bottom w:val="none" w:sz="0" w:space="0" w:color="auto"/>
            <w:right w:val="none" w:sz="0" w:space="0" w:color="auto"/>
          </w:divBdr>
        </w:div>
        <w:div w:id="787898177">
          <w:marLeft w:val="0"/>
          <w:marRight w:val="0"/>
          <w:marTop w:val="0"/>
          <w:marBottom w:val="0"/>
          <w:divBdr>
            <w:top w:val="none" w:sz="0" w:space="0" w:color="auto"/>
            <w:left w:val="none" w:sz="0" w:space="0" w:color="auto"/>
            <w:bottom w:val="none" w:sz="0" w:space="0" w:color="auto"/>
            <w:right w:val="none" w:sz="0" w:space="0" w:color="auto"/>
          </w:divBdr>
        </w:div>
        <w:div w:id="1442335633">
          <w:marLeft w:val="0"/>
          <w:marRight w:val="0"/>
          <w:marTop w:val="0"/>
          <w:marBottom w:val="0"/>
          <w:divBdr>
            <w:top w:val="none" w:sz="0" w:space="0" w:color="auto"/>
            <w:left w:val="none" w:sz="0" w:space="0" w:color="auto"/>
            <w:bottom w:val="none" w:sz="0" w:space="0" w:color="auto"/>
            <w:right w:val="none" w:sz="0" w:space="0" w:color="auto"/>
          </w:divBdr>
        </w:div>
        <w:div w:id="401370309">
          <w:marLeft w:val="0"/>
          <w:marRight w:val="0"/>
          <w:marTop w:val="0"/>
          <w:marBottom w:val="0"/>
          <w:divBdr>
            <w:top w:val="none" w:sz="0" w:space="0" w:color="auto"/>
            <w:left w:val="none" w:sz="0" w:space="0" w:color="auto"/>
            <w:bottom w:val="none" w:sz="0" w:space="0" w:color="auto"/>
            <w:right w:val="none" w:sz="0" w:space="0" w:color="auto"/>
          </w:divBdr>
        </w:div>
        <w:div w:id="2038116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91F8-E9D2-4CA1-995C-CA5A65199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520</Words>
  <Characters>2882</Characters>
  <Application>Microsoft Office Word</Application>
  <DocSecurity>0</DocSecurity>
  <Lines>62</Lines>
  <Paragraphs>40</Paragraphs>
  <ScaleCrop>false</ScaleCrop>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Warehousing</dc:title>
  <dc:subject/>
  <dc:creator>Kushmi Anuththara</dc:creator>
  <cp:keywords/>
  <dc:description/>
  <cp:lastModifiedBy>Kushmi Anuththara</cp:lastModifiedBy>
  <cp:revision>3</cp:revision>
  <dcterms:created xsi:type="dcterms:W3CDTF">2024-12-14T20:48:00Z</dcterms:created>
  <dcterms:modified xsi:type="dcterms:W3CDTF">2024-12-14T20:48:00Z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18285537-4833-430f-a0f5-8edf7874676b</vt:lpwstr>
  </property>
</Properties>
</file>