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currently arbitration_ip, completion_ip, storage_pipeline_subsystem, and watchdog_ip; a no-op for any IP that doesn't opt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M45 (dismissed)</w:t>
            </w:r>
          </w:p>
        </w:tc>
      </w:tr>
      <w:tr>
        <w:tc>
          <w:tcPr>
            <w:tcW w:type="dxa" w:w="2340"/>
          </w:tcPr>
          <w:p>
            <w:r>
              <w:t>completion_ip</w:t>
            </w:r>
          </w:p>
        </w:tc>
        <w:tc>
          <w:tcPr>
            <w:tcW w:type="dxa" w:w="2340"/>
          </w:tcPr>
          <w:p>
            <w:r>
              <w:t>model</w:t>
            </w:r>
          </w:p>
        </w:tc>
        <w:tc>
          <w:tcPr>
            <w:tcW w:type="dxa" w:w="2340"/>
          </w:tcPr>
          <w:p>
            <w:r>
              <w:t>current</w:t>
            </w:r>
          </w:p>
        </w:tc>
        <w:tc>
          <w:tcPr>
            <w:tcW w:type="dxa" w:w="2340"/>
          </w:tcPr>
          <w:p>
            <w:r>
              <w:t>M40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 M45</w:t>
      </w:r>
    </w:p>
    <w:p>
      <w:pPr>
        <w:pStyle w:val="ListBullet"/>
      </w:pPr>
      <w:r>
        <w:t>completion_ip: M15, M33, M36, M37, M39, M40</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 SystemC</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 SystemC</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 SystemC</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sha256=d1b2adda5da4d2d227586b3f55270691a39c17f96e0e18adde677f6362ebf1a6</dc:description>
  <cp:lastModifiedBy/>
  <cp:revision>1</cp:revision>
  <dcterms:created xsi:type="dcterms:W3CDTF">2013-12-23T23:15:00Z</dcterms:created>
  <dcterms:modified xsi:type="dcterms:W3CDTF">2013-12-23T23:15:00Z</dcterms:modified>
  <cp:category/>
</cp:coreProperties>
</file>