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726A5" w14:textId="77777777" w:rsidR="000C2BB9" w:rsidRDefault="000C2BB9" w:rsidP="00AE7897">
      <w:pPr>
        <w:pStyle w:val="NoSpacing"/>
      </w:pPr>
    </w:p>
    <w:p w14:paraId="2C624F6D" w14:textId="77777777" w:rsidR="000C2BB9" w:rsidRPr="000255D6" w:rsidRDefault="000C2BB9" w:rsidP="00AE7897">
      <w:pPr>
        <w:pStyle w:val="NoSpacing"/>
        <w:rPr>
          <w:b/>
          <w:bCs/>
          <w:sz w:val="56"/>
          <w:szCs w:val="56"/>
        </w:rPr>
      </w:pPr>
      <w:r w:rsidRPr="000255D6">
        <w:rPr>
          <w:b/>
          <w:bCs/>
          <w:sz w:val="56"/>
          <w:szCs w:val="56"/>
        </w:rPr>
        <w:t>Architecture Design Document</w:t>
      </w:r>
    </w:p>
    <w:p w14:paraId="528DC703" w14:textId="77777777" w:rsidR="000C2BB9" w:rsidRPr="000255D6" w:rsidRDefault="000C2BB9" w:rsidP="00AE7897">
      <w:pPr>
        <w:pStyle w:val="NoSpacing"/>
        <w:rPr>
          <w:b/>
          <w:bCs/>
          <w:sz w:val="40"/>
          <w:szCs w:val="40"/>
        </w:rPr>
      </w:pPr>
      <w:r w:rsidRPr="000255D6">
        <w:rPr>
          <w:b/>
          <w:bCs/>
          <w:sz w:val="40"/>
          <w:szCs w:val="40"/>
        </w:rPr>
        <w:t>Application Overview</w:t>
      </w:r>
    </w:p>
    <w:p w14:paraId="2418A3B2" w14:textId="3A4F90D8" w:rsidR="000C2BB9" w:rsidRDefault="000C2BB9" w:rsidP="00AE7897">
      <w:pPr>
        <w:pStyle w:val="NoSpacing"/>
      </w:pPr>
      <w:r>
        <w:t>The Blog post is a modern C# application that provides a user interface (UI) for interacting with a blog post API. The application follows a structured architectural design to ensure scalability, maintainability, and separation of concerns.</w:t>
      </w:r>
    </w:p>
    <w:p w14:paraId="604CA2D4" w14:textId="77777777" w:rsidR="000C2BB9" w:rsidRPr="000C2BB9" w:rsidRDefault="000C2BB9" w:rsidP="00AE7897">
      <w:pPr>
        <w:pStyle w:val="NoSpacing"/>
        <w:rPr>
          <w:b/>
          <w:bCs/>
          <w:sz w:val="32"/>
          <w:szCs w:val="32"/>
        </w:rPr>
      </w:pPr>
    </w:p>
    <w:p w14:paraId="770F7D92" w14:textId="77777777" w:rsidR="000C2BB9" w:rsidRPr="000255D6" w:rsidRDefault="000C2BB9" w:rsidP="00AE7897">
      <w:pPr>
        <w:pStyle w:val="NoSpacing"/>
        <w:rPr>
          <w:b/>
          <w:bCs/>
          <w:sz w:val="40"/>
          <w:szCs w:val="40"/>
        </w:rPr>
      </w:pPr>
      <w:r w:rsidRPr="000255D6">
        <w:rPr>
          <w:b/>
          <w:bCs/>
          <w:sz w:val="40"/>
          <w:szCs w:val="40"/>
        </w:rPr>
        <w:t>Components of Architecture Design</w:t>
      </w:r>
    </w:p>
    <w:p w14:paraId="28515316" w14:textId="77777777" w:rsidR="000C2BB9" w:rsidRPr="000255D6" w:rsidRDefault="000C2BB9" w:rsidP="00AE7897">
      <w:pPr>
        <w:pStyle w:val="NoSpacing"/>
        <w:rPr>
          <w:b/>
          <w:bCs/>
          <w:sz w:val="32"/>
          <w:szCs w:val="32"/>
        </w:rPr>
      </w:pPr>
      <w:r w:rsidRPr="000255D6">
        <w:rPr>
          <w:b/>
          <w:bCs/>
          <w:sz w:val="32"/>
          <w:szCs w:val="32"/>
        </w:rPr>
        <w:t>User Interface (UI)</w:t>
      </w:r>
    </w:p>
    <w:p w14:paraId="52ED2F02" w14:textId="77777777" w:rsidR="000C2BB9" w:rsidRDefault="000C2BB9" w:rsidP="00AE7897">
      <w:pPr>
        <w:pStyle w:val="NoSpacing"/>
      </w:pPr>
      <w:r w:rsidRPr="000255D6">
        <w:rPr>
          <w:b/>
          <w:bCs/>
        </w:rPr>
        <w:t>Description</w:t>
      </w:r>
      <w:r w:rsidRPr="000C2BB9">
        <w:rPr>
          <w:b/>
          <w:bCs/>
        </w:rPr>
        <w:t>:</w:t>
      </w:r>
      <w:r>
        <w:t xml:space="preserve"> The UI component is the front-end of the application, responsible for presenting the application's features to the end-user.</w:t>
      </w:r>
    </w:p>
    <w:p w14:paraId="70314C85" w14:textId="77777777" w:rsidR="000C2BB9" w:rsidRDefault="000C2BB9" w:rsidP="00AE7897">
      <w:pPr>
        <w:pStyle w:val="NoSpacing"/>
      </w:pPr>
      <w:r w:rsidRPr="000255D6">
        <w:rPr>
          <w:b/>
          <w:bCs/>
        </w:rPr>
        <w:t>Justification</w:t>
      </w:r>
      <w:r>
        <w:t>: Separating the UI from the business logic ensures a clean and intuitive user experience. It makes the application easily maintainable and extensible.</w:t>
      </w:r>
    </w:p>
    <w:p w14:paraId="2E5180A1" w14:textId="77777777" w:rsidR="000C2BB9" w:rsidRPr="000255D6" w:rsidRDefault="000C2BB9" w:rsidP="00AE7897">
      <w:pPr>
        <w:pStyle w:val="NoSpacing"/>
        <w:rPr>
          <w:b/>
          <w:bCs/>
          <w:sz w:val="32"/>
          <w:szCs w:val="32"/>
        </w:rPr>
      </w:pPr>
      <w:r w:rsidRPr="000255D6">
        <w:rPr>
          <w:b/>
          <w:bCs/>
          <w:sz w:val="32"/>
          <w:szCs w:val="32"/>
        </w:rPr>
        <w:t>Blog Post API</w:t>
      </w:r>
    </w:p>
    <w:p w14:paraId="07C07323" w14:textId="77777777" w:rsidR="000C2BB9" w:rsidRDefault="000C2BB9" w:rsidP="00AE7897">
      <w:pPr>
        <w:pStyle w:val="NoSpacing"/>
      </w:pPr>
      <w:r w:rsidRPr="000255D6">
        <w:rPr>
          <w:b/>
          <w:bCs/>
        </w:rPr>
        <w:t>Description</w:t>
      </w:r>
      <w:r>
        <w:t>: The API component is responsible for exposing endpoints that allow communication between the UI and the application's back end.</w:t>
      </w:r>
    </w:p>
    <w:p w14:paraId="7D0DC699" w14:textId="77777777" w:rsidR="000C2BB9" w:rsidRDefault="000C2BB9" w:rsidP="00AE7897">
      <w:pPr>
        <w:pStyle w:val="NoSpacing"/>
      </w:pPr>
      <w:r w:rsidRPr="000255D6">
        <w:rPr>
          <w:b/>
          <w:bCs/>
        </w:rPr>
        <w:t>Justification</w:t>
      </w:r>
      <w:r>
        <w:t>: By using an API, we provide a standard way for the UI and other potential clients to interact with the application. It promotes reusability and flexibility.</w:t>
      </w:r>
    </w:p>
    <w:p w14:paraId="6B134A6D" w14:textId="77777777" w:rsidR="000255D6" w:rsidRDefault="000255D6" w:rsidP="00AE7897">
      <w:pPr>
        <w:pStyle w:val="NoSpacing"/>
      </w:pPr>
    </w:p>
    <w:p w14:paraId="234252AC" w14:textId="77777777" w:rsidR="000255D6" w:rsidRPr="000255D6" w:rsidRDefault="000255D6" w:rsidP="000255D6">
      <w:pPr>
        <w:pStyle w:val="NoSpacing"/>
        <w:rPr>
          <w:b/>
          <w:bCs/>
        </w:rPr>
      </w:pPr>
      <w:r w:rsidRPr="000255D6">
        <w:rPr>
          <w:b/>
          <w:bCs/>
        </w:rPr>
        <w:t>Additional Features:</w:t>
      </w:r>
    </w:p>
    <w:p w14:paraId="426A6108" w14:textId="77777777" w:rsidR="000255D6" w:rsidRDefault="000255D6" w:rsidP="000255D6">
      <w:pPr>
        <w:pStyle w:val="NoSpacing"/>
      </w:pPr>
    </w:p>
    <w:p w14:paraId="061953DD" w14:textId="77777777" w:rsidR="000255D6" w:rsidRDefault="000255D6" w:rsidP="000255D6">
      <w:pPr>
        <w:pStyle w:val="NoSpacing"/>
      </w:pPr>
      <w:r w:rsidRPr="000255D6">
        <w:rPr>
          <w:b/>
          <w:bCs/>
        </w:rPr>
        <w:t>Rate Limiting:</w:t>
      </w:r>
      <w:r>
        <w:t xml:space="preserve"> The </w:t>
      </w:r>
      <w:proofErr w:type="spellStart"/>
      <w:r>
        <w:t>BlogPost</w:t>
      </w:r>
      <w:proofErr w:type="spellEnd"/>
      <w:r>
        <w:t xml:space="preserve"> API includes rate-limiting mechanisms to control the number of requests a user can make within a specified timeframe, enhancing security and resource management.</w:t>
      </w:r>
    </w:p>
    <w:p w14:paraId="6A4001CF" w14:textId="14B3049A" w:rsidR="000255D6" w:rsidRDefault="000255D6" w:rsidP="000255D6">
      <w:pPr>
        <w:pStyle w:val="NoSpacing"/>
      </w:pPr>
      <w:r w:rsidRPr="000255D6">
        <w:rPr>
          <w:b/>
          <w:bCs/>
        </w:rPr>
        <w:t>User Authentication</w:t>
      </w:r>
      <w:r>
        <w:t>: User authentication mechanisms are implemented to ensure secure access to the API, protecting sensitive data and maintaining user privacy.</w:t>
      </w:r>
    </w:p>
    <w:p w14:paraId="2FF42FB5" w14:textId="77777777" w:rsidR="000255D6" w:rsidRDefault="000255D6" w:rsidP="000255D6">
      <w:pPr>
        <w:pStyle w:val="NoSpacing"/>
      </w:pPr>
    </w:p>
    <w:p w14:paraId="61ACC732" w14:textId="77777777" w:rsidR="000255D6" w:rsidRDefault="000255D6" w:rsidP="000255D6">
      <w:pPr>
        <w:pStyle w:val="NoSpacing"/>
      </w:pPr>
    </w:p>
    <w:p w14:paraId="1488E754" w14:textId="77777777" w:rsidR="000C2BB9" w:rsidRPr="000255D6" w:rsidRDefault="000C2BB9" w:rsidP="00AE7897">
      <w:pPr>
        <w:pStyle w:val="NoSpacing"/>
        <w:rPr>
          <w:b/>
          <w:bCs/>
          <w:sz w:val="32"/>
          <w:szCs w:val="32"/>
        </w:rPr>
      </w:pPr>
      <w:r w:rsidRPr="000255D6">
        <w:rPr>
          <w:b/>
          <w:bCs/>
          <w:sz w:val="32"/>
          <w:szCs w:val="32"/>
        </w:rPr>
        <w:t>Controllers</w:t>
      </w:r>
    </w:p>
    <w:p w14:paraId="631F2BD9" w14:textId="77777777" w:rsidR="000C2BB9" w:rsidRDefault="000C2BB9" w:rsidP="00AE7897">
      <w:pPr>
        <w:pStyle w:val="NoSpacing"/>
      </w:pPr>
      <w:r w:rsidRPr="000255D6">
        <w:rPr>
          <w:b/>
          <w:bCs/>
        </w:rPr>
        <w:t>Description</w:t>
      </w:r>
      <w:r>
        <w:t>: Controllers act as intermediaries between the API and the application's Mediator for the Command Query Responsibility Segregation (CQRS) pattern.</w:t>
      </w:r>
    </w:p>
    <w:p w14:paraId="3DE215B9" w14:textId="77777777" w:rsidR="000C2BB9" w:rsidRDefault="000C2BB9" w:rsidP="00AE7897">
      <w:pPr>
        <w:pStyle w:val="NoSpacing"/>
      </w:pPr>
      <w:r w:rsidRPr="000255D6">
        <w:rPr>
          <w:b/>
          <w:bCs/>
        </w:rPr>
        <w:t>Justification</w:t>
      </w:r>
      <w:r>
        <w:t>: Controllers help manage incoming requests, perform basic validation, and pass requests to the appropriate handlers. They help maintain a clear separation of concerns.</w:t>
      </w:r>
    </w:p>
    <w:p w14:paraId="256837A5" w14:textId="77777777" w:rsidR="000C2BB9" w:rsidRPr="000255D6" w:rsidRDefault="000C2BB9" w:rsidP="00AE7897">
      <w:pPr>
        <w:pStyle w:val="NoSpacing"/>
        <w:rPr>
          <w:b/>
          <w:bCs/>
          <w:sz w:val="32"/>
          <w:szCs w:val="32"/>
        </w:rPr>
      </w:pPr>
      <w:r w:rsidRPr="000255D6">
        <w:rPr>
          <w:b/>
          <w:bCs/>
          <w:sz w:val="32"/>
          <w:szCs w:val="32"/>
        </w:rPr>
        <w:t>Mediator (CQRS Pattern)</w:t>
      </w:r>
    </w:p>
    <w:p w14:paraId="2A2B7BD3" w14:textId="77777777" w:rsidR="000C2BB9" w:rsidRDefault="000C2BB9" w:rsidP="00AE7897">
      <w:pPr>
        <w:pStyle w:val="NoSpacing"/>
      </w:pPr>
      <w:r w:rsidRPr="000255D6">
        <w:rPr>
          <w:b/>
          <w:bCs/>
        </w:rPr>
        <w:t>Description</w:t>
      </w:r>
      <w:r>
        <w:t>: The Mediator is the core component for implementing the Command Query Responsibility Segregation (CQRS) pattern. It manages the flow of commands and queries within the application.</w:t>
      </w:r>
    </w:p>
    <w:p w14:paraId="613A210C" w14:textId="77777777" w:rsidR="000C2BB9" w:rsidRDefault="000C2BB9" w:rsidP="00AE7897">
      <w:pPr>
        <w:pStyle w:val="NoSpacing"/>
      </w:pPr>
      <w:r w:rsidRPr="000255D6">
        <w:rPr>
          <w:b/>
          <w:bCs/>
        </w:rPr>
        <w:t>Justification</w:t>
      </w:r>
      <w:r>
        <w:t>: CQRS separates the handling of commands (write operations) and queries (read operations), leading to better scalability and maintainability. The Mediator ensures that commands and queries are sent to the correct handlers.</w:t>
      </w:r>
    </w:p>
    <w:p w14:paraId="0E12A992" w14:textId="77777777" w:rsidR="000C2BB9" w:rsidRPr="000255D6" w:rsidRDefault="000C2BB9" w:rsidP="00AE7897">
      <w:pPr>
        <w:pStyle w:val="NoSpacing"/>
        <w:rPr>
          <w:b/>
          <w:bCs/>
          <w:sz w:val="32"/>
          <w:szCs w:val="32"/>
        </w:rPr>
      </w:pPr>
      <w:r w:rsidRPr="000255D6">
        <w:rPr>
          <w:b/>
          <w:bCs/>
          <w:sz w:val="32"/>
          <w:szCs w:val="32"/>
        </w:rPr>
        <w:t>Handlers</w:t>
      </w:r>
    </w:p>
    <w:p w14:paraId="7D000234" w14:textId="77777777" w:rsidR="000C2BB9" w:rsidRDefault="000C2BB9" w:rsidP="00AE7897">
      <w:pPr>
        <w:pStyle w:val="NoSpacing"/>
      </w:pPr>
      <w:r w:rsidRPr="000255D6">
        <w:rPr>
          <w:b/>
          <w:bCs/>
        </w:rPr>
        <w:t>Description</w:t>
      </w:r>
      <w:r>
        <w:t>: Handlers are responsible for processing commands and queries. Command handlers modify data, while query handlers retrieve data.</w:t>
      </w:r>
    </w:p>
    <w:p w14:paraId="04617FA1" w14:textId="77777777" w:rsidR="000C2BB9" w:rsidRDefault="000C2BB9" w:rsidP="00AE7897">
      <w:pPr>
        <w:pStyle w:val="NoSpacing"/>
      </w:pPr>
      <w:r w:rsidRPr="000255D6">
        <w:rPr>
          <w:b/>
          <w:bCs/>
        </w:rPr>
        <w:lastRenderedPageBreak/>
        <w:t>Justification</w:t>
      </w:r>
      <w:r>
        <w:t>: Handlers encapsulate business logic, making it easier to test, maintain, and extend. They are closely tied to the domain, ensuring a clear separation of responsibilities.</w:t>
      </w:r>
    </w:p>
    <w:p w14:paraId="2B69E4FC" w14:textId="77777777" w:rsidR="000C2BB9" w:rsidRPr="000255D6" w:rsidRDefault="000C2BB9" w:rsidP="00AE7897">
      <w:pPr>
        <w:pStyle w:val="NoSpacing"/>
        <w:rPr>
          <w:b/>
          <w:bCs/>
          <w:sz w:val="32"/>
          <w:szCs w:val="32"/>
        </w:rPr>
      </w:pPr>
      <w:r w:rsidRPr="000255D6">
        <w:rPr>
          <w:b/>
          <w:bCs/>
          <w:sz w:val="32"/>
          <w:szCs w:val="32"/>
        </w:rPr>
        <w:t>Infrastructure Layer</w:t>
      </w:r>
    </w:p>
    <w:p w14:paraId="18825271" w14:textId="77777777" w:rsidR="000C2BB9" w:rsidRDefault="000C2BB9" w:rsidP="00AE7897">
      <w:pPr>
        <w:pStyle w:val="NoSpacing"/>
      </w:pPr>
      <w:r w:rsidRPr="000255D6">
        <w:rPr>
          <w:b/>
          <w:bCs/>
        </w:rPr>
        <w:t>Description</w:t>
      </w:r>
      <w:r>
        <w:t>: The Infrastructure Layer is responsible for providing supporting services such as database access, logging, and other cross-cutting concerns.</w:t>
      </w:r>
    </w:p>
    <w:p w14:paraId="5AA18A0C" w14:textId="77777777" w:rsidR="000C2BB9" w:rsidRDefault="000C2BB9" w:rsidP="00AE7897">
      <w:pPr>
        <w:pStyle w:val="NoSpacing"/>
      </w:pPr>
      <w:r w:rsidRPr="000255D6">
        <w:rPr>
          <w:b/>
          <w:bCs/>
        </w:rPr>
        <w:t>Justification</w:t>
      </w:r>
      <w:r>
        <w:t>: Isolating infrastructure-related code ensures that changes to infrastructure components do not affect the core business logic. It enhances maintainability and testability.</w:t>
      </w:r>
    </w:p>
    <w:p w14:paraId="0239D5C4" w14:textId="77777777" w:rsidR="000C2BB9" w:rsidRPr="000255D6" w:rsidRDefault="000C2BB9" w:rsidP="00AE7897">
      <w:pPr>
        <w:pStyle w:val="NoSpacing"/>
        <w:rPr>
          <w:b/>
          <w:bCs/>
          <w:sz w:val="32"/>
          <w:szCs w:val="32"/>
        </w:rPr>
      </w:pPr>
      <w:r w:rsidRPr="000255D6">
        <w:rPr>
          <w:b/>
          <w:bCs/>
          <w:sz w:val="32"/>
          <w:szCs w:val="32"/>
        </w:rPr>
        <w:t>Database (SQL)</w:t>
      </w:r>
    </w:p>
    <w:p w14:paraId="7FCA66CA" w14:textId="77777777" w:rsidR="000C2BB9" w:rsidRDefault="000C2BB9" w:rsidP="00AE7897">
      <w:pPr>
        <w:pStyle w:val="NoSpacing"/>
      </w:pPr>
      <w:r w:rsidRPr="000C2BB9">
        <w:rPr>
          <w:b/>
          <w:bCs/>
        </w:rPr>
        <w:t>Description</w:t>
      </w:r>
      <w:r>
        <w:t>: The SQL database is where the application stores and retrieves data.</w:t>
      </w:r>
    </w:p>
    <w:p w14:paraId="12D64222" w14:textId="77777777" w:rsidR="000C2BB9" w:rsidRDefault="000C2BB9" w:rsidP="00AE7897">
      <w:pPr>
        <w:pStyle w:val="NoSpacing"/>
      </w:pPr>
      <w:r>
        <w:t>Justification: Using a database for data storage is a common and efficient way to manage structured data. SQL databases provide data consistency, reliability, and scalability.</w:t>
      </w:r>
    </w:p>
    <w:p w14:paraId="40B3C860" w14:textId="77777777" w:rsidR="000C2BB9" w:rsidRDefault="000C2BB9" w:rsidP="00AE7897">
      <w:pPr>
        <w:pStyle w:val="NoSpacing"/>
      </w:pPr>
      <w:r>
        <w:t>Why These Components Were Used</w:t>
      </w:r>
    </w:p>
    <w:p w14:paraId="4C1AE34A" w14:textId="77777777" w:rsidR="000C2BB9" w:rsidRDefault="000C2BB9" w:rsidP="00AE7897">
      <w:pPr>
        <w:pStyle w:val="NoSpacing"/>
      </w:pPr>
      <w:r w:rsidRPr="000C2BB9">
        <w:rPr>
          <w:b/>
          <w:bCs/>
        </w:rPr>
        <w:t>Modularity</w:t>
      </w:r>
      <w:r>
        <w:t>: The architecture was designed with a focus on modularity. Each component has a well-defined role, making it easier to develop, test, and maintain.</w:t>
      </w:r>
    </w:p>
    <w:p w14:paraId="3E8E749C" w14:textId="77777777" w:rsidR="000C2BB9" w:rsidRDefault="000C2BB9" w:rsidP="00AE7897">
      <w:pPr>
        <w:pStyle w:val="NoSpacing"/>
      </w:pPr>
    </w:p>
    <w:p w14:paraId="7A1C5FA2" w14:textId="77777777" w:rsidR="000C2BB9" w:rsidRDefault="000C2BB9" w:rsidP="00AE7897">
      <w:pPr>
        <w:pStyle w:val="NoSpacing"/>
      </w:pPr>
      <w:r w:rsidRPr="000C2BB9">
        <w:rPr>
          <w:b/>
          <w:bCs/>
        </w:rPr>
        <w:t>Separation of Concerns</w:t>
      </w:r>
      <w:r>
        <w:t>: Separating components like UI, controllers, handlers, and the database ensures that each part of the application has a distinct role. This separation simplifies debugging and enhancements.</w:t>
      </w:r>
    </w:p>
    <w:p w14:paraId="2D8DB753" w14:textId="77777777" w:rsidR="000C2BB9" w:rsidRPr="000C2BB9" w:rsidRDefault="000C2BB9" w:rsidP="00AE7897">
      <w:pPr>
        <w:pStyle w:val="NoSpacing"/>
        <w:rPr>
          <w:b/>
          <w:bCs/>
        </w:rPr>
      </w:pPr>
    </w:p>
    <w:p w14:paraId="30BEAD2A" w14:textId="77777777" w:rsidR="000C2BB9" w:rsidRDefault="000C2BB9" w:rsidP="00AE7897">
      <w:pPr>
        <w:pStyle w:val="NoSpacing"/>
      </w:pPr>
      <w:r w:rsidRPr="000C2BB9">
        <w:rPr>
          <w:b/>
          <w:bCs/>
        </w:rPr>
        <w:t>CQRS Pattern</w:t>
      </w:r>
      <w:r>
        <w:t>: The use of the CQRS pattern allows for a clear separation of command and query responsibilities. This leads to better scalability and improved performance.</w:t>
      </w:r>
    </w:p>
    <w:p w14:paraId="1E05FF13" w14:textId="77777777" w:rsidR="000C2BB9" w:rsidRDefault="000C2BB9" w:rsidP="00AE7897">
      <w:pPr>
        <w:pStyle w:val="NoSpacing"/>
      </w:pPr>
    </w:p>
    <w:p w14:paraId="67173512" w14:textId="77777777" w:rsidR="000C2BB9" w:rsidRDefault="000C2BB9" w:rsidP="00AE7897">
      <w:pPr>
        <w:pStyle w:val="NoSpacing"/>
      </w:pPr>
      <w:r w:rsidRPr="000C2BB9">
        <w:rPr>
          <w:b/>
          <w:bCs/>
        </w:rPr>
        <w:t>Testability</w:t>
      </w:r>
      <w:r>
        <w:t>: With well-defined components and separation of concerns, the application becomes highly testable, which is essential for quality assurance and future enhancements.</w:t>
      </w:r>
    </w:p>
    <w:p w14:paraId="005BE416" w14:textId="77777777" w:rsidR="000C2BB9" w:rsidRDefault="000C2BB9" w:rsidP="00AE7897">
      <w:pPr>
        <w:pStyle w:val="NoSpacing"/>
      </w:pPr>
    </w:p>
    <w:p w14:paraId="6049CCB9" w14:textId="77777777" w:rsidR="000C2BB9" w:rsidRDefault="000C2BB9" w:rsidP="00AE7897">
      <w:pPr>
        <w:pStyle w:val="NoSpacing"/>
      </w:pPr>
      <w:r w:rsidRPr="000C2BB9">
        <w:rPr>
          <w:b/>
          <w:bCs/>
        </w:rPr>
        <w:t>Scalability</w:t>
      </w:r>
      <w:r>
        <w:t>: The architecture can be easily scaled, especially with the CQRS pattern, which facilitates the scaling of read and write operations independently.</w:t>
      </w:r>
    </w:p>
    <w:p w14:paraId="0A3FBFE9" w14:textId="77777777" w:rsidR="000C2BB9" w:rsidRDefault="000C2BB9" w:rsidP="00AE7897">
      <w:pPr>
        <w:pStyle w:val="NoSpacing"/>
      </w:pPr>
    </w:p>
    <w:p w14:paraId="4AB20252" w14:textId="77777777" w:rsidR="000C2BB9" w:rsidRDefault="000C2BB9" w:rsidP="00AE7897">
      <w:pPr>
        <w:pStyle w:val="NoSpacing"/>
      </w:pPr>
      <w:r w:rsidRPr="000C2BB9">
        <w:rPr>
          <w:b/>
          <w:bCs/>
        </w:rPr>
        <w:t>Maintainability</w:t>
      </w:r>
      <w:r>
        <w:t>: Separating concerns and encapsulating business logic in handlers enhances the maintainability of the application. Changes or updates to specific components do not affect the entire application.</w:t>
      </w:r>
    </w:p>
    <w:p w14:paraId="2A0FD1DE" w14:textId="77777777" w:rsidR="000C2BB9" w:rsidRDefault="000C2BB9" w:rsidP="00AE7897">
      <w:pPr>
        <w:pStyle w:val="NoSpacing"/>
      </w:pPr>
    </w:p>
    <w:p w14:paraId="3BF2EF77" w14:textId="77777777" w:rsidR="000C2BB9" w:rsidRDefault="000C2BB9" w:rsidP="00AE7897">
      <w:pPr>
        <w:pStyle w:val="NoSpacing"/>
      </w:pPr>
      <w:r w:rsidRPr="000C2BB9">
        <w:rPr>
          <w:b/>
          <w:bCs/>
        </w:rPr>
        <w:t>Reusability</w:t>
      </w:r>
      <w:r>
        <w:t>: By exposing a blog post API, we enable the potential reusability of the application's features, not limited to the UI alone.</w:t>
      </w:r>
    </w:p>
    <w:p w14:paraId="71D97C72" w14:textId="77777777" w:rsidR="000C2BB9" w:rsidRDefault="000C2BB9" w:rsidP="00AE7897">
      <w:pPr>
        <w:pStyle w:val="NoSpacing"/>
      </w:pPr>
    </w:p>
    <w:p w14:paraId="285C6AA1" w14:textId="20EC4BF5" w:rsidR="007333F6" w:rsidRPr="000C2BB9" w:rsidRDefault="000C2BB9" w:rsidP="000255D6">
      <w:r>
        <w:t>This document provides an overview of the architecture design for your C# application and justifies the use of each component. It's important to note that this design promotes flexibility, maintainability, and performance, making it well-suited for your project's requirements.</w:t>
      </w:r>
      <w:r>
        <w:br/>
      </w:r>
      <w:r>
        <w:br/>
      </w:r>
      <w:r w:rsidR="003C7E67">
        <w:rPr>
          <w:noProof/>
        </w:rPr>
        <w:lastRenderedPageBreak/>
        <w:drawing>
          <wp:inline distT="0" distB="0" distL="0" distR="0" wp14:anchorId="242AC5F4" wp14:editId="1CF8D956">
            <wp:extent cx="5943600" cy="2396490"/>
            <wp:effectExtent l="0" t="0" r="0" b="3810"/>
            <wp:docPr id="1141681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81456" name=""/>
                    <pic:cNvPicPr/>
                  </pic:nvPicPr>
                  <pic:blipFill>
                    <a:blip r:embed="rId4"/>
                    <a:stretch>
                      <a:fillRect/>
                    </a:stretch>
                  </pic:blipFill>
                  <pic:spPr>
                    <a:xfrm>
                      <a:off x="0" y="0"/>
                      <a:ext cx="5943600" cy="2396490"/>
                    </a:xfrm>
                    <a:prstGeom prst="rect">
                      <a:avLst/>
                    </a:prstGeom>
                  </pic:spPr>
                </pic:pic>
              </a:graphicData>
            </a:graphic>
          </wp:inline>
        </w:drawing>
      </w:r>
      <w:r>
        <w:br/>
      </w:r>
    </w:p>
    <w:sectPr w:rsidR="007333F6" w:rsidRPr="000C2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2E"/>
    <w:rsid w:val="000255D6"/>
    <w:rsid w:val="000C2BB9"/>
    <w:rsid w:val="003C7E67"/>
    <w:rsid w:val="007333F6"/>
    <w:rsid w:val="009B612E"/>
    <w:rsid w:val="00AE7897"/>
    <w:rsid w:val="00F75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087D8"/>
  <w15:chartTrackingRefBased/>
  <w15:docId w15:val="{5741D4E9-6710-4AAE-A67C-C3F9AAFF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78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52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Alamdar Hussain</dc:creator>
  <cp:keywords/>
  <dc:description/>
  <cp:lastModifiedBy>Alamdar Hussain</cp:lastModifiedBy>
  <cp:revision>3</cp:revision>
  <dcterms:created xsi:type="dcterms:W3CDTF">2023-11-08T14:50:00Z</dcterms:created>
  <dcterms:modified xsi:type="dcterms:W3CDTF">2023-11-09T19:04:00Z</dcterms:modified>
</cp:coreProperties>
</file>