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6C0" w:rsidRPr="009B2A19" w:rsidRDefault="00EF5962" w:rsidP="003121DC">
      <w:pPr>
        <w:shd w:val="clear" w:color="auto" w:fill="FFFFFF"/>
        <w:spacing w:before="300" w:after="150" w:line="240" w:lineRule="auto"/>
        <w:jc w:val="center"/>
        <w:textAlignment w:val="baseline"/>
        <w:outlineLvl w:val="3"/>
        <w:rPr>
          <w:rFonts w:ascii="Open Sans" w:eastAsia="Times New Roman" w:hAnsi="Open Sans" w:cs="Times New Roman"/>
          <w:b/>
          <w:bCs/>
          <w:color w:val="232323"/>
          <w:sz w:val="32"/>
          <w:szCs w:val="32"/>
          <w:u w:val="single"/>
        </w:rPr>
      </w:pPr>
      <w:r>
        <w:rPr>
          <w:rFonts w:ascii="Open Sans" w:eastAsia="Times New Roman" w:hAnsi="Open Sans" w:cs="Times New Roman"/>
          <w:b/>
          <w:bCs/>
          <w:color w:val="232323"/>
          <w:sz w:val="32"/>
          <w:szCs w:val="32"/>
          <w:u w:val="single"/>
        </w:rPr>
        <w:t>New OSP infra support Monthly basis</w:t>
      </w:r>
    </w:p>
    <w:p w:rsidR="003121DC" w:rsidRPr="003121DC" w:rsidRDefault="003121DC" w:rsidP="003121DC">
      <w:pPr>
        <w:shd w:val="clear" w:color="auto" w:fill="FFFFFF"/>
        <w:spacing w:before="300" w:after="150" w:line="240" w:lineRule="auto"/>
        <w:jc w:val="center"/>
        <w:textAlignment w:val="baseline"/>
        <w:outlineLvl w:val="3"/>
        <w:rPr>
          <w:rFonts w:ascii="Open Sans" w:eastAsia="Times New Roman" w:hAnsi="Open Sans" w:cs="Times New Roman"/>
          <w:b/>
          <w:bCs/>
          <w:color w:val="232323"/>
          <w:sz w:val="28"/>
          <w:szCs w:val="24"/>
          <w:u w:val="single"/>
        </w:rPr>
      </w:pPr>
    </w:p>
    <w:p w:rsidR="00EA7495" w:rsidRDefault="00EF5962" w:rsidP="00EA7495">
      <w:pPr>
        <w:shd w:val="clear" w:color="auto" w:fill="FFFFFF"/>
        <w:spacing w:before="300" w:after="150" w:line="240" w:lineRule="auto"/>
        <w:textAlignment w:val="baseline"/>
        <w:outlineLvl w:val="3"/>
        <w:rPr>
          <w:rFonts w:ascii="Open Sans" w:eastAsia="Times New Roman" w:hAnsi="Open Sans" w:cs="Times New Roman"/>
          <w:b/>
          <w:bCs/>
          <w:color w:val="232323"/>
          <w:sz w:val="24"/>
          <w:szCs w:val="24"/>
        </w:rPr>
      </w:pPr>
      <w:r>
        <w:rPr>
          <w:rFonts w:ascii="Open Sans" w:eastAsia="Times New Roman" w:hAnsi="Open Sans" w:cs="Times New Roman"/>
          <w:b/>
          <w:bCs/>
          <w:color w:val="232323"/>
          <w:sz w:val="24"/>
          <w:szCs w:val="24"/>
        </w:rPr>
        <w:t>Description</w:t>
      </w:r>
      <w:r w:rsidR="008A1AE4">
        <w:rPr>
          <w:rFonts w:ascii="Open Sans" w:eastAsia="Times New Roman" w:hAnsi="Open Sans" w:cs="Times New Roman"/>
          <w:b/>
          <w:bCs/>
          <w:color w:val="232323"/>
          <w:sz w:val="24"/>
          <w:szCs w:val="24"/>
        </w:rPr>
        <w:t xml:space="preserve"> and charges</w:t>
      </w:r>
      <w:r w:rsidR="007A5772">
        <w:rPr>
          <w:rFonts w:ascii="Open Sans" w:eastAsia="Times New Roman" w:hAnsi="Open Sans" w:cs="Times New Roman"/>
          <w:b/>
          <w:bCs/>
          <w:color w:val="232323"/>
          <w:sz w:val="24"/>
          <w:szCs w:val="24"/>
        </w:rPr>
        <w:t xml:space="preserve"> </w:t>
      </w:r>
      <w:r w:rsidR="006B2662">
        <w:rPr>
          <w:rFonts w:ascii="Open Sans" w:eastAsia="Times New Roman" w:hAnsi="Open Sans" w:cs="Times New Roman"/>
          <w:b/>
          <w:bCs/>
          <w:color w:val="232323"/>
          <w:sz w:val="24"/>
          <w:szCs w:val="24"/>
        </w:rPr>
        <w:t>each types of support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44"/>
        <w:gridCol w:w="1898"/>
        <w:gridCol w:w="1440"/>
        <w:gridCol w:w="1980"/>
      </w:tblGrid>
      <w:tr w:rsidR="00EF5962" w:rsidTr="00EF5962">
        <w:trPr>
          <w:trHeight w:val="719"/>
          <w:jc w:val="center"/>
        </w:trPr>
        <w:tc>
          <w:tcPr>
            <w:tcW w:w="3344" w:type="dxa"/>
          </w:tcPr>
          <w:p w:rsidR="00EF5962" w:rsidRPr="0041609F" w:rsidRDefault="00EF5962" w:rsidP="00C96CC5">
            <w:pPr>
              <w:jc w:val="center"/>
              <w:textAlignment w:val="baseline"/>
              <w:outlineLvl w:val="3"/>
              <w:rPr>
                <w:rFonts w:ascii="Open Sans" w:eastAsia="Times New Roman" w:hAnsi="Open Sans" w:cs="Times New Roman"/>
                <w:b/>
                <w:bCs/>
                <w:color w:val="232323"/>
                <w:sz w:val="24"/>
                <w:szCs w:val="24"/>
              </w:rPr>
            </w:pPr>
            <w:r w:rsidRPr="0041609F">
              <w:rPr>
                <w:rFonts w:ascii="Open Sans" w:eastAsia="Times New Roman" w:hAnsi="Open Sans" w:cs="Times New Roman"/>
                <w:b/>
                <w:bCs/>
                <w:color w:val="1D1D1D"/>
                <w:sz w:val="24"/>
                <w:szCs w:val="24"/>
                <w:bdr w:val="none" w:sz="0" w:space="0" w:color="auto" w:frame="1"/>
              </w:rPr>
              <w:t>Description</w:t>
            </w:r>
          </w:p>
        </w:tc>
        <w:tc>
          <w:tcPr>
            <w:tcW w:w="1898" w:type="dxa"/>
          </w:tcPr>
          <w:p w:rsidR="00EF5962" w:rsidRPr="0041609F" w:rsidRDefault="00EF5962" w:rsidP="00C96CC5">
            <w:pPr>
              <w:jc w:val="center"/>
              <w:textAlignment w:val="baseline"/>
              <w:outlineLvl w:val="3"/>
              <w:rPr>
                <w:rFonts w:ascii="Open Sans" w:eastAsia="Times New Roman" w:hAnsi="Open Sans" w:cs="Times New Roman"/>
                <w:b/>
                <w:bCs/>
                <w:color w:val="232323"/>
                <w:sz w:val="24"/>
                <w:szCs w:val="24"/>
              </w:rPr>
            </w:pPr>
            <w:r w:rsidRPr="0041609F">
              <w:rPr>
                <w:rFonts w:ascii="Open Sans" w:eastAsia="Times New Roman" w:hAnsi="Open Sans" w:cs="Times New Roman"/>
                <w:b/>
                <w:bCs/>
                <w:color w:val="1D1D1D"/>
                <w:sz w:val="24"/>
                <w:szCs w:val="24"/>
                <w:bdr w:val="none" w:sz="0" w:space="0" w:color="auto" w:frame="1"/>
              </w:rPr>
              <w:t>Response Time</w:t>
            </w:r>
          </w:p>
        </w:tc>
        <w:tc>
          <w:tcPr>
            <w:tcW w:w="1440" w:type="dxa"/>
          </w:tcPr>
          <w:p w:rsidR="00EF5962" w:rsidRPr="0041609F" w:rsidRDefault="00EF5962" w:rsidP="00C96CC5">
            <w:pPr>
              <w:jc w:val="center"/>
              <w:textAlignment w:val="baseline"/>
              <w:outlineLvl w:val="3"/>
              <w:rPr>
                <w:rFonts w:ascii="Open Sans" w:eastAsia="Times New Roman" w:hAnsi="Open Sans" w:cs="Times New Roman"/>
                <w:b/>
                <w:bCs/>
                <w:color w:val="232323"/>
                <w:sz w:val="24"/>
                <w:szCs w:val="24"/>
              </w:rPr>
            </w:pPr>
            <w:r w:rsidRPr="0041609F">
              <w:rPr>
                <w:rFonts w:ascii="Open Sans" w:eastAsia="Times New Roman" w:hAnsi="Open Sans" w:cs="Times New Roman"/>
                <w:b/>
                <w:bCs/>
                <w:color w:val="232323"/>
                <w:sz w:val="24"/>
                <w:szCs w:val="24"/>
              </w:rPr>
              <w:t>Resolution Time</w:t>
            </w:r>
          </w:p>
        </w:tc>
        <w:tc>
          <w:tcPr>
            <w:tcW w:w="1980" w:type="dxa"/>
          </w:tcPr>
          <w:p w:rsidR="00EF5962" w:rsidRPr="0041609F" w:rsidRDefault="00EF5962" w:rsidP="00C96CC5">
            <w:pPr>
              <w:jc w:val="center"/>
              <w:textAlignment w:val="baseline"/>
              <w:outlineLvl w:val="3"/>
              <w:rPr>
                <w:rFonts w:ascii="Open Sans" w:eastAsia="Times New Roman" w:hAnsi="Open Sans" w:cs="Times New Roman"/>
                <w:b/>
                <w:bCs/>
                <w:color w:val="232323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232323"/>
                <w:sz w:val="24"/>
                <w:szCs w:val="24"/>
              </w:rPr>
              <w:t>Support cost</w:t>
            </w:r>
          </w:p>
        </w:tc>
      </w:tr>
      <w:tr w:rsidR="00EF5962" w:rsidTr="00EF5962">
        <w:trPr>
          <w:trHeight w:val="539"/>
          <w:jc w:val="center"/>
        </w:trPr>
        <w:tc>
          <w:tcPr>
            <w:tcW w:w="3344" w:type="dxa"/>
          </w:tcPr>
          <w:p w:rsidR="00EF5962" w:rsidRPr="001C6C7B" w:rsidRDefault="00EF5962" w:rsidP="00C96CC5">
            <w:pPr>
              <w:jc w:val="center"/>
              <w:textAlignment w:val="baseline"/>
              <w:outlineLvl w:val="3"/>
              <w:rPr>
                <w:rFonts w:ascii="Open Sans" w:eastAsia="Times New Roman" w:hAnsi="Open Sans" w:cs="Times New Roman"/>
                <w:bCs/>
                <w:color w:val="232323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bCs/>
                <w:color w:val="232323"/>
                <w:sz w:val="24"/>
                <w:szCs w:val="24"/>
              </w:rPr>
              <w:t>9:00 am – 6:00 pm local time</w:t>
            </w:r>
          </w:p>
        </w:tc>
        <w:tc>
          <w:tcPr>
            <w:tcW w:w="1898" w:type="dxa"/>
            <w:vMerge w:val="restart"/>
          </w:tcPr>
          <w:p w:rsidR="00EF5962" w:rsidRPr="001C6C7B" w:rsidRDefault="00EF5962" w:rsidP="00EF5962">
            <w:pPr>
              <w:jc w:val="center"/>
              <w:textAlignment w:val="baseline"/>
              <w:outlineLvl w:val="3"/>
              <w:rPr>
                <w:rFonts w:ascii="Open Sans" w:eastAsia="Times New Roman" w:hAnsi="Open Sans" w:cs="Times New Roman"/>
                <w:bCs/>
                <w:color w:val="232323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bCs/>
                <w:color w:val="232323"/>
                <w:sz w:val="24"/>
                <w:szCs w:val="24"/>
              </w:rPr>
              <w:t>45 minutes</w:t>
            </w:r>
          </w:p>
        </w:tc>
        <w:tc>
          <w:tcPr>
            <w:tcW w:w="1440" w:type="dxa"/>
            <w:vMerge w:val="restart"/>
          </w:tcPr>
          <w:p w:rsidR="00EF5962" w:rsidRPr="001C6C7B" w:rsidRDefault="00EF5962" w:rsidP="00C96CC5">
            <w:pPr>
              <w:jc w:val="center"/>
              <w:textAlignment w:val="baseline"/>
              <w:outlineLvl w:val="3"/>
              <w:rPr>
                <w:rFonts w:ascii="Open Sans" w:eastAsia="Times New Roman" w:hAnsi="Open Sans" w:cs="Times New Roman"/>
                <w:bCs/>
                <w:color w:val="232323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bCs/>
                <w:color w:val="232323"/>
                <w:sz w:val="24"/>
                <w:szCs w:val="24"/>
              </w:rPr>
              <w:t>6 hours</w:t>
            </w:r>
          </w:p>
        </w:tc>
        <w:tc>
          <w:tcPr>
            <w:tcW w:w="1980" w:type="dxa"/>
          </w:tcPr>
          <w:p w:rsidR="00EF5962" w:rsidRPr="001C6C7B" w:rsidRDefault="00844268" w:rsidP="00C96CC5">
            <w:pPr>
              <w:jc w:val="center"/>
              <w:textAlignment w:val="baseline"/>
              <w:outlineLvl w:val="3"/>
              <w:rPr>
                <w:rFonts w:ascii="Open Sans" w:eastAsia="Times New Roman" w:hAnsi="Open Sans" w:cs="Times New Roman"/>
                <w:bCs/>
                <w:color w:val="232323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bCs/>
                <w:color w:val="232323"/>
                <w:sz w:val="24"/>
                <w:szCs w:val="24"/>
              </w:rPr>
              <w:t>$58</w:t>
            </w:r>
            <w:r w:rsidR="00EF5962">
              <w:rPr>
                <w:rFonts w:ascii="Open Sans" w:eastAsia="Times New Roman" w:hAnsi="Open Sans" w:cs="Times New Roman"/>
                <w:bCs/>
                <w:color w:val="232323"/>
                <w:sz w:val="24"/>
                <w:szCs w:val="24"/>
              </w:rPr>
              <w:t>0 USD</w:t>
            </w:r>
          </w:p>
        </w:tc>
      </w:tr>
      <w:tr w:rsidR="00EF5962" w:rsidRPr="007A5772" w:rsidTr="00EF5962">
        <w:trPr>
          <w:trHeight w:val="530"/>
          <w:jc w:val="center"/>
        </w:trPr>
        <w:tc>
          <w:tcPr>
            <w:tcW w:w="3344" w:type="dxa"/>
          </w:tcPr>
          <w:p w:rsidR="00EF5962" w:rsidRPr="001C6C7B" w:rsidRDefault="00EF5962" w:rsidP="00C96CC5">
            <w:pPr>
              <w:jc w:val="center"/>
              <w:textAlignment w:val="baseline"/>
              <w:outlineLvl w:val="3"/>
              <w:rPr>
                <w:rFonts w:ascii="Open Sans" w:eastAsia="Times New Roman" w:hAnsi="Open Sans" w:cs="Times New Roman"/>
                <w:bCs/>
                <w:color w:val="232323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bCs/>
                <w:color w:val="232323"/>
                <w:sz w:val="24"/>
                <w:szCs w:val="24"/>
              </w:rPr>
              <w:t>9:00 am – 12:00 am local time</w:t>
            </w:r>
          </w:p>
        </w:tc>
        <w:tc>
          <w:tcPr>
            <w:tcW w:w="1898" w:type="dxa"/>
            <w:vMerge/>
          </w:tcPr>
          <w:p w:rsidR="00EF5962" w:rsidRPr="001C6C7B" w:rsidRDefault="00EF5962" w:rsidP="00C96CC5">
            <w:pPr>
              <w:jc w:val="center"/>
              <w:textAlignment w:val="baseline"/>
              <w:outlineLvl w:val="3"/>
              <w:rPr>
                <w:rFonts w:ascii="Open Sans" w:eastAsia="Times New Roman" w:hAnsi="Open Sans" w:cs="Times New Roman"/>
                <w:bCs/>
                <w:color w:val="232323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EF5962" w:rsidRPr="001C6C7B" w:rsidRDefault="00EF5962" w:rsidP="00C96CC5">
            <w:pPr>
              <w:jc w:val="center"/>
              <w:textAlignment w:val="baseline"/>
              <w:outlineLvl w:val="3"/>
              <w:rPr>
                <w:rFonts w:ascii="Open Sans" w:eastAsia="Times New Roman" w:hAnsi="Open Sans" w:cs="Times New Roman"/>
                <w:bCs/>
                <w:color w:val="232323"/>
                <w:sz w:val="24"/>
                <w:szCs w:val="24"/>
              </w:rPr>
            </w:pPr>
          </w:p>
        </w:tc>
        <w:tc>
          <w:tcPr>
            <w:tcW w:w="1980" w:type="dxa"/>
          </w:tcPr>
          <w:p w:rsidR="00EF5962" w:rsidRPr="001C6C7B" w:rsidRDefault="00EF5962" w:rsidP="00844268">
            <w:pPr>
              <w:jc w:val="center"/>
              <w:textAlignment w:val="baseline"/>
              <w:outlineLvl w:val="3"/>
              <w:rPr>
                <w:rFonts w:ascii="Open Sans" w:eastAsia="Times New Roman" w:hAnsi="Open Sans" w:cs="Times New Roman"/>
                <w:bCs/>
                <w:color w:val="232323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bCs/>
                <w:color w:val="232323"/>
                <w:sz w:val="24"/>
                <w:szCs w:val="24"/>
              </w:rPr>
              <w:t>$1</w:t>
            </w:r>
            <w:r w:rsidR="00844268">
              <w:rPr>
                <w:rFonts w:ascii="Open Sans" w:eastAsia="Times New Roman" w:hAnsi="Open Sans" w:cs="Times New Roman"/>
                <w:bCs/>
                <w:color w:val="232323"/>
                <w:sz w:val="24"/>
                <w:szCs w:val="24"/>
              </w:rPr>
              <w:t>55</w:t>
            </w:r>
            <w:r w:rsidRPr="001C6C7B">
              <w:rPr>
                <w:rFonts w:ascii="Open Sans" w:eastAsia="Times New Roman" w:hAnsi="Open Sans" w:cs="Times New Roman"/>
                <w:bCs/>
                <w:color w:val="232323"/>
                <w:sz w:val="24"/>
                <w:szCs w:val="24"/>
              </w:rPr>
              <w:t>0</w:t>
            </w:r>
            <w:r>
              <w:rPr>
                <w:rFonts w:ascii="Open Sans" w:eastAsia="Times New Roman" w:hAnsi="Open Sans" w:cs="Times New Roman"/>
                <w:bCs/>
                <w:color w:val="232323"/>
                <w:sz w:val="24"/>
                <w:szCs w:val="24"/>
              </w:rPr>
              <w:t xml:space="preserve"> USD</w:t>
            </w:r>
            <w:bookmarkStart w:id="0" w:name="_GoBack"/>
            <w:bookmarkEnd w:id="0"/>
          </w:p>
        </w:tc>
      </w:tr>
    </w:tbl>
    <w:p w:rsidR="00764F7F" w:rsidRDefault="00764F7F" w:rsidP="00764F7F"/>
    <w:p w:rsidR="00915179" w:rsidRDefault="00764F7F" w:rsidP="00764F7F">
      <w:r>
        <w:t xml:space="preserve">**Only Monday to Friday will be considered as working days. There will be no support availability on Saturday and Sunday. </w:t>
      </w:r>
    </w:p>
    <w:p w:rsidR="00AB227D" w:rsidRDefault="00AB227D" w:rsidP="00764F7F">
      <w:r>
        <w:t>**</w:t>
      </w:r>
      <w:r w:rsidR="006B2662">
        <w:t xml:space="preserve">Infra connectivity should be </w:t>
      </w:r>
      <w:r w:rsidR="006356B0">
        <w:t>accessible</w:t>
      </w:r>
      <w:r w:rsidR="006B2662">
        <w:t xml:space="preserve"> remotely</w:t>
      </w:r>
      <w:r w:rsidR="006356B0">
        <w:t xml:space="preserve"> via public IP directory </w:t>
      </w:r>
      <w:r w:rsidR="006B2662">
        <w:t xml:space="preserve">or </w:t>
      </w:r>
      <w:r w:rsidR="006356B0">
        <w:t xml:space="preserve">via </w:t>
      </w:r>
      <w:r w:rsidR="006B2662">
        <w:t>VPN whichever is available</w:t>
      </w:r>
      <w:r w:rsidR="006F6C49">
        <w:t>.</w:t>
      </w:r>
    </w:p>
    <w:p w:rsidR="00DF1733" w:rsidRDefault="00DF1733" w:rsidP="00764F7F">
      <w:r>
        <w:t>***No additional configurations is covered, it will be charged separately.</w:t>
      </w:r>
    </w:p>
    <w:p w:rsidR="00DF1733" w:rsidRDefault="00DF1733" w:rsidP="00764F7F"/>
    <w:p w:rsidR="00EA7495" w:rsidRDefault="00D04BC9" w:rsidP="00EF5962">
      <w:pPr>
        <w:rPr>
          <w:rFonts w:ascii="Open Sans" w:eastAsia="Times New Roman" w:hAnsi="Open Sans" w:cs="Times New Roman"/>
          <w:noProof/>
          <w:color w:val="1D1D1D"/>
          <w:sz w:val="27"/>
          <w:szCs w:val="27"/>
        </w:rPr>
      </w:pPr>
      <w:r>
        <w:br/>
      </w:r>
    </w:p>
    <w:sectPr w:rsidR="00EA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B1479"/>
    <w:multiLevelType w:val="hybridMultilevel"/>
    <w:tmpl w:val="2B76B310"/>
    <w:lvl w:ilvl="0" w:tplc="248432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174F5"/>
    <w:multiLevelType w:val="hybridMultilevel"/>
    <w:tmpl w:val="A8FE8632"/>
    <w:lvl w:ilvl="0" w:tplc="E04ECF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90F2F"/>
    <w:multiLevelType w:val="hybridMultilevel"/>
    <w:tmpl w:val="46B27D44"/>
    <w:lvl w:ilvl="0" w:tplc="071878E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07C37C2"/>
    <w:multiLevelType w:val="multilevel"/>
    <w:tmpl w:val="792A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690D10"/>
    <w:multiLevelType w:val="hybridMultilevel"/>
    <w:tmpl w:val="46660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C7865"/>
    <w:multiLevelType w:val="hybridMultilevel"/>
    <w:tmpl w:val="AD9CE880"/>
    <w:lvl w:ilvl="0" w:tplc="B73031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0596C"/>
    <w:multiLevelType w:val="multilevel"/>
    <w:tmpl w:val="7AC6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E961F12"/>
    <w:multiLevelType w:val="hybridMultilevel"/>
    <w:tmpl w:val="E0E42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C7768"/>
    <w:multiLevelType w:val="multilevel"/>
    <w:tmpl w:val="6526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9BB53E6"/>
    <w:multiLevelType w:val="multilevel"/>
    <w:tmpl w:val="A800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95"/>
    <w:rsid w:val="00045D24"/>
    <w:rsid w:val="00066A6F"/>
    <w:rsid w:val="000C4657"/>
    <w:rsid w:val="000F2807"/>
    <w:rsid w:val="001555C2"/>
    <w:rsid w:val="001A7338"/>
    <w:rsid w:val="001C6C7B"/>
    <w:rsid w:val="00232BDB"/>
    <w:rsid w:val="0026664A"/>
    <w:rsid w:val="002E4C1C"/>
    <w:rsid w:val="003121DC"/>
    <w:rsid w:val="00347226"/>
    <w:rsid w:val="0035339A"/>
    <w:rsid w:val="0041609F"/>
    <w:rsid w:val="004307B4"/>
    <w:rsid w:val="00450CEF"/>
    <w:rsid w:val="004666E9"/>
    <w:rsid w:val="00512B38"/>
    <w:rsid w:val="00577530"/>
    <w:rsid w:val="00582433"/>
    <w:rsid w:val="005A5B90"/>
    <w:rsid w:val="005A61DD"/>
    <w:rsid w:val="005F6F3B"/>
    <w:rsid w:val="006356B0"/>
    <w:rsid w:val="006A387D"/>
    <w:rsid w:val="006B2662"/>
    <w:rsid w:val="006C50E2"/>
    <w:rsid w:val="006D689E"/>
    <w:rsid w:val="006F26C0"/>
    <w:rsid w:val="006F6C49"/>
    <w:rsid w:val="00760B16"/>
    <w:rsid w:val="00764F7F"/>
    <w:rsid w:val="007A5772"/>
    <w:rsid w:val="007D62ED"/>
    <w:rsid w:val="00844268"/>
    <w:rsid w:val="008A1AE4"/>
    <w:rsid w:val="008D49E4"/>
    <w:rsid w:val="008D56E1"/>
    <w:rsid w:val="008D67D0"/>
    <w:rsid w:val="00915179"/>
    <w:rsid w:val="00984E35"/>
    <w:rsid w:val="0099041D"/>
    <w:rsid w:val="009B2A19"/>
    <w:rsid w:val="009F0D39"/>
    <w:rsid w:val="00A204E3"/>
    <w:rsid w:val="00A4708B"/>
    <w:rsid w:val="00A72E56"/>
    <w:rsid w:val="00AB227D"/>
    <w:rsid w:val="00AF7FC2"/>
    <w:rsid w:val="00B002E3"/>
    <w:rsid w:val="00B50CF8"/>
    <w:rsid w:val="00B571F3"/>
    <w:rsid w:val="00B72364"/>
    <w:rsid w:val="00B73B0D"/>
    <w:rsid w:val="00B97B25"/>
    <w:rsid w:val="00BB3EDA"/>
    <w:rsid w:val="00C96CC5"/>
    <w:rsid w:val="00CA3EF3"/>
    <w:rsid w:val="00D04BC9"/>
    <w:rsid w:val="00D17626"/>
    <w:rsid w:val="00D5301D"/>
    <w:rsid w:val="00D5443B"/>
    <w:rsid w:val="00D73F83"/>
    <w:rsid w:val="00D851CA"/>
    <w:rsid w:val="00DE21FE"/>
    <w:rsid w:val="00DF1733"/>
    <w:rsid w:val="00E029D2"/>
    <w:rsid w:val="00E23718"/>
    <w:rsid w:val="00EA7495"/>
    <w:rsid w:val="00EF5962"/>
    <w:rsid w:val="00F11932"/>
    <w:rsid w:val="00F37B2D"/>
    <w:rsid w:val="00F607C3"/>
    <w:rsid w:val="00F804E8"/>
    <w:rsid w:val="00FA3723"/>
    <w:rsid w:val="00FD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01332-1C24-48F5-826F-18C7C274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A74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A74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A74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A749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EA74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7495"/>
    <w:rPr>
      <w:i/>
      <w:iCs/>
    </w:rPr>
  </w:style>
  <w:style w:type="table" w:styleId="TableGrid">
    <w:name w:val="Table Grid"/>
    <w:basedOn w:val="TableNormal"/>
    <w:uiPriority w:val="39"/>
    <w:rsid w:val="009151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2022-06-05T15:57:00Z</dcterms:created>
  <dcterms:modified xsi:type="dcterms:W3CDTF">2022-06-05T16:18:00Z</dcterms:modified>
</cp:coreProperties>
</file>