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540C" w:rsidRPr="00E4137B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  <w:r w:rsidRPr="00E4137B">
        <w:rPr>
          <w:rFonts w:ascii="Times New Roman" w:eastAsia="Times New Roman" w:hAnsi="Times New Roman" w:cs="Times New Roman"/>
          <w:b/>
          <w:spacing w:val="6"/>
          <w:sz w:val="28"/>
          <w:szCs w:val="28"/>
          <w:lang w:eastAsia="ru-RU"/>
        </w:rPr>
        <w:t>Орловский государственный университет имени И. С. Тургенева</w:t>
      </w:r>
    </w:p>
    <w:p w:rsidR="0053540C" w:rsidRPr="00E4137B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  <w:r w:rsidRPr="00E4137B"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>Институт приборостроения, автоматизации и информационных технологий</w:t>
      </w:r>
    </w:p>
    <w:p w:rsidR="0053540C" w:rsidRPr="00E4137B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  <w:r w:rsidRPr="00E4137B"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>Кафедра информационных систем и цифровых технологий</w:t>
      </w:r>
    </w:p>
    <w:p w:rsidR="0053540C" w:rsidRPr="00E4137B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53540C" w:rsidRPr="00E4137B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  <w:r w:rsidRPr="00E4137B"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>Дисциплина «</w:t>
      </w:r>
      <w:r w:rsidRPr="0053540C"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>Техническое и программное обеспечение</w:t>
      </w:r>
      <w:r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 xml:space="preserve"> </w:t>
      </w:r>
      <w:r w:rsidR="003E4A99"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>автоматизированных систем</w:t>
      </w:r>
      <w:r w:rsidRPr="00E4137B"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>»</w:t>
      </w:r>
    </w:p>
    <w:p w:rsidR="0053540C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53540C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53540C" w:rsidRPr="00E4137B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53540C" w:rsidRPr="00E4137B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53540C" w:rsidRPr="00B712C6" w:rsidRDefault="0053540C" w:rsidP="0053540C">
      <w:pPr>
        <w:shd w:val="solid" w:color="FFFFFF" w:fill="auto"/>
        <w:spacing w:line="276" w:lineRule="auto"/>
        <w:jc w:val="center"/>
        <w:rPr>
          <w:rFonts w:ascii="Times New Roman" w:eastAsia="Times New Roman" w:hAnsi="Times New Roman" w:cs="Times New Roman"/>
          <w:sz w:val="36"/>
          <w:szCs w:val="28"/>
          <w:shd w:val="solid" w:color="FFFFFF" w:fill="auto"/>
          <w:lang w:eastAsia="ru-RU"/>
        </w:rPr>
      </w:pPr>
      <w:r w:rsidRPr="00E4137B">
        <w:rPr>
          <w:rFonts w:ascii="Times New Roman" w:eastAsia="Times New Roman" w:hAnsi="Times New Roman" w:cs="Times New Roman"/>
          <w:sz w:val="36"/>
          <w:szCs w:val="28"/>
          <w:shd w:val="solid" w:color="FFFFFF" w:fill="auto"/>
          <w:lang w:eastAsia="ru-RU"/>
        </w:rPr>
        <w:t xml:space="preserve">Отчет к </w:t>
      </w:r>
      <w:r>
        <w:rPr>
          <w:rFonts w:ascii="Times New Roman" w:eastAsia="Times New Roman" w:hAnsi="Times New Roman" w:cs="Times New Roman"/>
          <w:sz w:val="36"/>
          <w:szCs w:val="28"/>
          <w:shd w:val="solid" w:color="FFFFFF" w:fill="auto"/>
          <w:lang w:eastAsia="ru-RU"/>
        </w:rPr>
        <w:t>практической</w:t>
      </w:r>
      <w:r w:rsidR="00DF150E">
        <w:rPr>
          <w:rFonts w:ascii="Times New Roman" w:eastAsia="Times New Roman" w:hAnsi="Times New Roman" w:cs="Times New Roman"/>
          <w:sz w:val="36"/>
          <w:szCs w:val="28"/>
          <w:shd w:val="solid" w:color="FFFFFF" w:fill="auto"/>
          <w:lang w:eastAsia="ru-RU"/>
        </w:rPr>
        <w:t xml:space="preserve"> работе № </w:t>
      </w:r>
      <w:r w:rsidR="00B712C6" w:rsidRPr="00B712C6">
        <w:rPr>
          <w:rFonts w:ascii="Times New Roman" w:eastAsia="Times New Roman" w:hAnsi="Times New Roman" w:cs="Times New Roman"/>
          <w:sz w:val="36"/>
          <w:szCs w:val="28"/>
          <w:shd w:val="solid" w:color="FFFFFF" w:fill="auto"/>
          <w:lang w:eastAsia="ru-RU"/>
        </w:rPr>
        <w:t>5</w:t>
      </w:r>
    </w:p>
    <w:p w:rsidR="0053540C" w:rsidRPr="00E4137B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36"/>
          <w:szCs w:val="28"/>
          <w:shd w:val="solid" w:color="FFFFFF" w:fill="auto"/>
          <w:lang w:eastAsia="ru-RU"/>
        </w:rPr>
      </w:pPr>
      <w:r w:rsidRPr="00E4137B">
        <w:rPr>
          <w:rFonts w:ascii="Times New Roman" w:eastAsia="Times New Roman" w:hAnsi="Times New Roman" w:cs="Times New Roman"/>
          <w:sz w:val="36"/>
          <w:szCs w:val="28"/>
          <w:shd w:val="solid" w:color="FFFFFF" w:fill="auto"/>
          <w:lang w:eastAsia="ru-RU"/>
        </w:rPr>
        <w:t>«</w:t>
      </w:r>
      <w:r w:rsidR="00DF150E" w:rsidRPr="00DF150E">
        <w:rPr>
          <w:rFonts w:ascii="Times New Roman" w:eastAsia="Times New Roman" w:hAnsi="Times New Roman" w:cs="Times New Roman"/>
          <w:sz w:val="36"/>
          <w:szCs w:val="28"/>
          <w:shd w:val="solid" w:color="FFFFFF" w:fill="auto"/>
          <w:lang w:eastAsia="ru-RU"/>
        </w:rPr>
        <w:t>Создание статического и динамического изображения</w:t>
      </w:r>
      <w:r w:rsidRPr="00E4137B">
        <w:rPr>
          <w:rFonts w:ascii="Times New Roman" w:eastAsia="Times New Roman" w:hAnsi="Times New Roman" w:cs="Times New Roman"/>
          <w:sz w:val="36"/>
          <w:szCs w:val="28"/>
          <w:shd w:val="solid" w:color="FFFFFF" w:fill="auto"/>
          <w:lang w:eastAsia="ru-RU"/>
        </w:rPr>
        <w:t>»</w:t>
      </w:r>
    </w:p>
    <w:p w:rsidR="0053540C" w:rsidRPr="00E4137B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36"/>
          <w:szCs w:val="28"/>
          <w:shd w:val="solid" w:color="FFFFFF" w:fill="auto"/>
          <w:lang w:eastAsia="ru-RU"/>
        </w:rPr>
      </w:pPr>
    </w:p>
    <w:p w:rsidR="0053540C" w:rsidRPr="00E4137B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53540C" w:rsidRPr="00E4137B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53540C" w:rsidRPr="00E4137B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53540C" w:rsidRPr="00E4137B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53540C" w:rsidRPr="00E4137B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53540C" w:rsidRDefault="0053540C" w:rsidP="0053540C">
      <w:pPr>
        <w:shd w:val="solid" w:color="FFFFFF" w:fill="auto"/>
        <w:spacing w:after="0" w:line="276" w:lineRule="auto"/>
        <w:jc w:val="right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  <w:r w:rsidRPr="00E4137B"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>Выполнил:</w:t>
      </w:r>
    </w:p>
    <w:p w:rsidR="0053540C" w:rsidRPr="00E4137B" w:rsidRDefault="0053540C" w:rsidP="0053540C">
      <w:pPr>
        <w:shd w:val="solid" w:color="FFFFFF" w:fill="auto"/>
        <w:spacing w:after="0" w:line="276" w:lineRule="auto"/>
        <w:jc w:val="right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>Студент группы 21ПГ</w:t>
      </w:r>
    </w:p>
    <w:p w:rsidR="0053540C" w:rsidRPr="00A917F9" w:rsidRDefault="00A917F9" w:rsidP="0053540C">
      <w:pPr>
        <w:shd w:val="solid" w:color="FFFFFF" w:fill="auto"/>
        <w:spacing w:after="0" w:line="276" w:lineRule="auto"/>
        <w:jc w:val="right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>Василения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 xml:space="preserve"> Иван Валерьевич</w:t>
      </w:r>
    </w:p>
    <w:p w:rsidR="0053540C" w:rsidRPr="00E4137B" w:rsidRDefault="0053540C" w:rsidP="0053540C">
      <w:pPr>
        <w:shd w:val="solid" w:color="FFFFFF" w:fill="auto"/>
        <w:spacing w:after="0" w:line="276" w:lineRule="auto"/>
        <w:jc w:val="right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53540C" w:rsidRPr="00E4137B" w:rsidRDefault="0053540C" w:rsidP="0053540C">
      <w:pPr>
        <w:shd w:val="solid" w:color="FFFFFF" w:fill="auto"/>
        <w:spacing w:after="0" w:line="276" w:lineRule="auto"/>
        <w:jc w:val="right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53540C" w:rsidRPr="00E4137B" w:rsidRDefault="0053540C" w:rsidP="0053540C">
      <w:pPr>
        <w:shd w:val="solid" w:color="FFFFFF" w:fill="auto"/>
        <w:spacing w:after="0" w:line="276" w:lineRule="auto"/>
        <w:jc w:val="right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  <w:r w:rsidRPr="00E4137B"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 xml:space="preserve">Принял: </w:t>
      </w:r>
    </w:p>
    <w:p w:rsidR="0053540C" w:rsidRDefault="003E4A99" w:rsidP="0053540C">
      <w:pPr>
        <w:shd w:val="solid" w:color="FFFFFF" w:fill="auto"/>
        <w:spacing w:after="0" w:line="276" w:lineRule="auto"/>
        <w:jc w:val="right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</w:t>
      </w:r>
      <w:r w:rsidR="0053540C" w:rsidRPr="00DD71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оцент кафедры </w:t>
      </w:r>
      <w:r w:rsidR="0053540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приборостроения, метрологии и сертификации</w:t>
      </w:r>
      <w:r w:rsidR="0053540C" w:rsidRPr="00DD71EE">
        <w:rPr>
          <w:rFonts w:ascii="Times New Roman" w:hAnsi="Times New Roman" w:cs="Times New Roman"/>
          <w:color w:val="000000"/>
          <w:sz w:val="28"/>
          <w:szCs w:val="28"/>
        </w:rPr>
        <w:br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Селихов Алексей Владимирович</w:t>
      </w:r>
    </w:p>
    <w:p w:rsidR="0053540C" w:rsidRDefault="0053540C" w:rsidP="0053540C">
      <w:pPr>
        <w:shd w:val="solid" w:color="FFFFFF" w:fill="auto"/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3E4A99" w:rsidRDefault="003E4A99" w:rsidP="0053540C">
      <w:pPr>
        <w:shd w:val="solid" w:color="FFFFFF" w:fill="auto"/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3E4A99" w:rsidRDefault="003E4A99" w:rsidP="0053540C">
      <w:pPr>
        <w:shd w:val="solid" w:color="FFFFFF" w:fill="auto"/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3E4A99" w:rsidRDefault="003E4A99" w:rsidP="0053540C">
      <w:pPr>
        <w:shd w:val="solid" w:color="FFFFFF" w:fill="auto"/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3E4A99" w:rsidRDefault="003E4A99" w:rsidP="0053540C">
      <w:pPr>
        <w:shd w:val="solid" w:color="FFFFFF" w:fill="auto"/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9D37DA" w:rsidRDefault="009D37DA" w:rsidP="0053540C">
      <w:pPr>
        <w:shd w:val="solid" w:color="FFFFFF" w:fill="auto"/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9D37DA" w:rsidRDefault="009D37DA" w:rsidP="0053540C">
      <w:pPr>
        <w:shd w:val="solid" w:color="FFFFFF" w:fill="auto"/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9D37DA" w:rsidRDefault="009D37DA" w:rsidP="0053540C">
      <w:pPr>
        <w:shd w:val="solid" w:color="FFFFFF" w:fill="auto"/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53540C" w:rsidRPr="00E4137B" w:rsidRDefault="0053540C" w:rsidP="0053540C">
      <w:pPr>
        <w:shd w:val="solid" w:color="FFFFFF" w:fill="auto"/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53540C" w:rsidRPr="005D1235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7E7B7E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  <w:r w:rsidRPr="00E4137B"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>Орёл</w:t>
      </w:r>
      <w:r w:rsidRPr="00CF6FEA"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 xml:space="preserve"> 202</w:t>
      </w:r>
      <w:r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>6</w:t>
      </w:r>
      <w:r w:rsidRPr="00CF6FEA"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 xml:space="preserve"> </w:t>
      </w:r>
      <w:r w:rsidRPr="00E4137B"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>год</w:t>
      </w:r>
    </w:p>
    <w:p w:rsidR="00BF7A2E" w:rsidRPr="00CB3CB5" w:rsidRDefault="00BF7A2E" w:rsidP="00BF7A2E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3CB5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Задание:</w:t>
      </w:r>
    </w:p>
    <w:p w:rsidR="00BF7A2E" w:rsidRPr="00CB3CB5" w:rsidRDefault="00BF7A2E" w:rsidP="00BF7A2E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CB5">
        <w:rPr>
          <w:rFonts w:ascii="Times New Roman" w:hAnsi="Times New Roman" w:cs="Times New Roman"/>
          <w:sz w:val="28"/>
          <w:szCs w:val="28"/>
        </w:rPr>
        <w:t xml:space="preserve">1. </w:t>
      </w:r>
      <w:r w:rsidRPr="00CB3CB5">
        <w:rPr>
          <w:rFonts w:ascii="Times New Roman" w:eastAsia="TimesNewRoman" w:hAnsi="Times New Roman" w:cs="Times New Roman"/>
          <w:sz w:val="28"/>
          <w:szCs w:val="28"/>
        </w:rPr>
        <w:t>Взять за основу проект</w:t>
      </w:r>
      <w:r w:rsidRPr="00CB3CB5">
        <w:rPr>
          <w:rFonts w:ascii="Times New Roman" w:hAnsi="Times New Roman" w:cs="Times New Roman"/>
          <w:sz w:val="28"/>
          <w:szCs w:val="28"/>
        </w:rPr>
        <w:t xml:space="preserve">, </w:t>
      </w:r>
      <w:r w:rsidRPr="00CB3CB5">
        <w:rPr>
          <w:rFonts w:ascii="Times New Roman" w:eastAsia="TimesNewRoman" w:hAnsi="Times New Roman" w:cs="Times New Roman"/>
          <w:sz w:val="28"/>
          <w:szCs w:val="28"/>
        </w:rPr>
        <w:t>созданный при выполнении второй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CB3CB5">
        <w:rPr>
          <w:rFonts w:ascii="Times New Roman" w:eastAsia="TimesNewRoman" w:hAnsi="Times New Roman" w:cs="Times New Roman"/>
          <w:sz w:val="28"/>
          <w:szCs w:val="28"/>
        </w:rPr>
        <w:t xml:space="preserve">лабораторной работы </w:t>
      </w:r>
      <w:r w:rsidRPr="00CB3CB5">
        <w:rPr>
          <w:rFonts w:ascii="Times New Roman" w:hAnsi="Times New Roman" w:cs="Times New Roman"/>
          <w:sz w:val="28"/>
          <w:szCs w:val="28"/>
        </w:rPr>
        <w:t>(</w:t>
      </w:r>
      <w:r w:rsidRPr="00CB3CB5">
        <w:rPr>
          <w:rFonts w:ascii="Times New Roman" w:eastAsia="TimesNewRoman" w:hAnsi="Times New Roman" w:cs="Times New Roman"/>
          <w:sz w:val="28"/>
          <w:szCs w:val="28"/>
        </w:rPr>
        <w:t>статическое и динамической изображение</w:t>
      </w:r>
      <w:r w:rsidRPr="00CB3CB5">
        <w:rPr>
          <w:rFonts w:ascii="Times New Roman" w:hAnsi="Times New Roman" w:cs="Times New Roman"/>
          <w:sz w:val="28"/>
          <w:szCs w:val="28"/>
        </w:rPr>
        <w:t xml:space="preserve">), </w:t>
      </w:r>
      <w:r w:rsidRPr="00CB3CB5">
        <w:rPr>
          <w:rFonts w:ascii="Times New Roman" w:eastAsia="TimesNewRoman" w:hAnsi="Times New Roman" w:cs="Times New Roman"/>
          <w:sz w:val="28"/>
          <w:szCs w:val="28"/>
        </w:rPr>
        <w:t>добавить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CB3CB5">
        <w:rPr>
          <w:rFonts w:ascii="Times New Roman" w:eastAsia="TimesNewRoman" w:hAnsi="Times New Roman" w:cs="Times New Roman"/>
          <w:sz w:val="28"/>
          <w:szCs w:val="28"/>
        </w:rPr>
        <w:t>каналы</w:t>
      </w:r>
      <w:r w:rsidRPr="00CB3CB5">
        <w:rPr>
          <w:rFonts w:ascii="Times New Roman" w:hAnsi="Times New Roman" w:cs="Times New Roman"/>
          <w:sz w:val="28"/>
          <w:szCs w:val="28"/>
        </w:rPr>
        <w:t xml:space="preserve">, </w:t>
      </w:r>
      <w:r w:rsidRPr="00CB3CB5">
        <w:rPr>
          <w:rFonts w:ascii="Times New Roman" w:eastAsia="TimesNewRoman" w:hAnsi="Times New Roman" w:cs="Times New Roman"/>
          <w:sz w:val="28"/>
          <w:szCs w:val="28"/>
        </w:rPr>
        <w:t>которые передают значение стоимости продукта</w:t>
      </w:r>
      <w:r w:rsidRPr="00CB3CB5">
        <w:rPr>
          <w:rFonts w:ascii="Times New Roman" w:hAnsi="Times New Roman" w:cs="Times New Roman"/>
          <w:sz w:val="28"/>
          <w:szCs w:val="28"/>
        </w:rPr>
        <w:t xml:space="preserve">, </w:t>
      </w:r>
      <w:r w:rsidRPr="00CB3CB5">
        <w:rPr>
          <w:rFonts w:ascii="Times New Roman" w:eastAsia="TimesNewRoman" w:hAnsi="Times New Roman" w:cs="Times New Roman"/>
          <w:sz w:val="28"/>
          <w:szCs w:val="28"/>
        </w:rPr>
        <w:t>расхода</w:t>
      </w:r>
      <w:r w:rsidRPr="00CB3CB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3CB5">
        <w:rPr>
          <w:rFonts w:ascii="Times New Roman" w:eastAsia="TimesNewRoman" w:hAnsi="Times New Roman" w:cs="Times New Roman"/>
          <w:sz w:val="28"/>
          <w:szCs w:val="28"/>
        </w:rPr>
        <w:t>суммарного расхода</w:t>
      </w:r>
      <w:r w:rsidRPr="00CB3CB5">
        <w:rPr>
          <w:rFonts w:ascii="Times New Roman" w:hAnsi="Times New Roman" w:cs="Times New Roman"/>
          <w:sz w:val="28"/>
          <w:szCs w:val="28"/>
        </w:rPr>
        <w:t xml:space="preserve">, </w:t>
      </w:r>
      <w:r w:rsidRPr="00CB3CB5">
        <w:rPr>
          <w:rFonts w:ascii="Times New Roman" w:eastAsia="TimesNewRoman" w:hAnsi="Times New Roman" w:cs="Times New Roman"/>
          <w:sz w:val="28"/>
          <w:szCs w:val="28"/>
        </w:rPr>
        <w:t>суммарной стоимости продукта</w:t>
      </w:r>
      <w:r w:rsidRPr="00CB3CB5">
        <w:rPr>
          <w:rFonts w:ascii="Times New Roman" w:hAnsi="Times New Roman" w:cs="Times New Roman"/>
          <w:sz w:val="28"/>
          <w:szCs w:val="28"/>
        </w:rPr>
        <w:t xml:space="preserve">, </w:t>
      </w:r>
      <w:r w:rsidRPr="00CB3CB5">
        <w:rPr>
          <w:rFonts w:ascii="Times New Roman" w:eastAsia="TimesNewRoman" w:hAnsi="Times New Roman" w:cs="Times New Roman"/>
          <w:sz w:val="28"/>
          <w:szCs w:val="28"/>
        </w:rPr>
        <w:t>периода генерации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CB3CB5">
        <w:rPr>
          <w:rFonts w:ascii="Times New Roman" w:eastAsia="TimesNewRoman" w:hAnsi="Times New Roman" w:cs="Times New Roman"/>
          <w:sz w:val="28"/>
          <w:szCs w:val="28"/>
        </w:rPr>
        <w:t>сигнала</w:t>
      </w:r>
      <w:r w:rsidRPr="00CB3CB5">
        <w:rPr>
          <w:rFonts w:ascii="Times New Roman" w:hAnsi="Times New Roman" w:cs="Times New Roman"/>
          <w:sz w:val="28"/>
          <w:szCs w:val="28"/>
        </w:rPr>
        <w:t xml:space="preserve">, </w:t>
      </w:r>
      <w:r w:rsidRPr="00CB3CB5">
        <w:rPr>
          <w:rFonts w:ascii="Times New Roman" w:eastAsia="TimesNewRoman" w:hAnsi="Times New Roman" w:cs="Times New Roman"/>
          <w:sz w:val="28"/>
          <w:szCs w:val="28"/>
        </w:rPr>
        <w:t>удалить использовавшийся во второй лабораторной работе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CB3CB5">
        <w:rPr>
          <w:rFonts w:ascii="Times New Roman" w:eastAsia="TimesNewRoman" w:hAnsi="Times New Roman" w:cs="Times New Roman"/>
          <w:sz w:val="28"/>
          <w:szCs w:val="28"/>
        </w:rPr>
        <w:t>генератор</w:t>
      </w:r>
      <w:r w:rsidRPr="00CB3CB5">
        <w:rPr>
          <w:rFonts w:ascii="Times New Roman" w:hAnsi="Times New Roman" w:cs="Times New Roman"/>
          <w:sz w:val="28"/>
          <w:szCs w:val="28"/>
        </w:rPr>
        <w:t xml:space="preserve">. </w:t>
      </w:r>
      <w:r w:rsidRPr="00CB3CB5">
        <w:rPr>
          <w:rFonts w:ascii="Times New Roman" w:eastAsia="TimesNewRoman" w:hAnsi="Times New Roman" w:cs="Times New Roman"/>
          <w:sz w:val="28"/>
          <w:szCs w:val="28"/>
        </w:rPr>
        <w:t xml:space="preserve">У всех каналов следует снять флаг </w:t>
      </w:r>
      <w:r w:rsidRPr="00CB3CB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использовать </w:t>
      </w:r>
      <w:r w:rsidRPr="00CB3CB5">
        <w:rPr>
          <w:rFonts w:ascii="Times New Roman" w:eastAsia="TimesNewRoman" w:hAnsi="Times New Roman" w:cs="Times New Roman"/>
          <w:sz w:val="28"/>
          <w:szCs w:val="28"/>
        </w:rPr>
        <w:t>на панели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CB3CB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обработка </w:t>
      </w:r>
      <w:r w:rsidRPr="00CB3CB5">
        <w:rPr>
          <w:rFonts w:ascii="Times New Roman" w:eastAsia="TimesNewRoman" w:hAnsi="Times New Roman" w:cs="Times New Roman"/>
          <w:sz w:val="28"/>
          <w:szCs w:val="28"/>
        </w:rPr>
        <w:t>при редактировании канала</w:t>
      </w:r>
      <w:r w:rsidRPr="00CB3CB5">
        <w:rPr>
          <w:rFonts w:ascii="Times New Roman" w:hAnsi="Times New Roman" w:cs="Times New Roman"/>
          <w:sz w:val="28"/>
          <w:szCs w:val="28"/>
        </w:rPr>
        <w:t>.</w:t>
      </w:r>
    </w:p>
    <w:p w:rsidR="00BF7A2E" w:rsidRPr="00CB3CB5" w:rsidRDefault="00BF7A2E" w:rsidP="00BF7A2E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CB5">
        <w:rPr>
          <w:rFonts w:ascii="Times New Roman" w:hAnsi="Times New Roman" w:cs="Times New Roman"/>
          <w:sz w:val="28"/>
          <w:szCs w:val="28"/>
        </w:rPr>
        <w:t xml:space="preserve">2. </w:t>
      </w:r>
      <w:r w:rsidRPr="00CB3CB5">
        <w:rPr>
          <w:rFonts w:ascii="Times New Roman" w:eastAsia="TimesNewRoman" w:hAnsi="Times New Roman" w:cs="Times New Roman"/>
          <w:sz w:val="28"/>
          <w:szCs w:val="28"/>
        </w:rPr>
        <w:t>Добавить</w:t>
      </w:r>
      <w:r w:rsidRPr="00CB3CB5">
        <w:rPr>
          <w:rFonts w:ascii="Times New Roman" w:hAnsi="Times New Roman" w:cs="Times New Roman"/>
          <w:sz w:val="28"/>
          <w:szCs w:val="28"/>
        </w:rPr>
        <w:t xml:space="preserve">, </w:t>
      </w:r>
      <w:r w:rsidRPr="00CB3CB5">
        <w:rPr>
          <w:rFonts w:ascii="Times New Roman" w:eastAsia="TimesNewRoman" w:hAnsi="Times New Roman" w:cs="Times New Roman"/>
          <w:sz w:val="28"/>
          <w:szCs w:val="28"/>
        </w:rPr>
        <w:t>кнопки</w:t>
      </w:r>
      <w:r w:rsidRPr="00CB3CB5">
        <w:rPr>
          <w:rFonts w:ascii="Times New Roman" w:hAnsi="Times New Roman" w:cs="Times New Roman"/>
          <w:sz w:val="28"/>
          <w:szCs w:val="28"/>
        </w:rPr>
        <w:t xml:space="preserve">, </w:t>
      </w:r>
      <w:r w:rsidRPr="00CB3CB5">
        <w:rPr>
          <w:rFonts w:ascii="Times New Roman" w:eastAsia="TimesNewRoman" w:hAnsi="Times New Roman" w:cs="Times New Roman"/>
          <w:sz w:val="28"/>
          <w:szCs w:val="28"/>
        </w:rPr>
        <w:t>при нажатии на которые будет вводиться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CB3CB5">
        <w:rPr>
          <w:rFonts w:ascii="Times New Roman" w:eastAsia="TimesNewRoman" w:hAnsi="Times New Roman" w:cs="Times New Roman"/>
          <w:sz w:val="28"/>
          <w:szCs w:val="28"/>
        </w:rPr>
        <w:t>стоимость продукта</w:t>
      </w:r>
      <w:r w:rsidRPr="00CB3CB5">
        <w:rPr>
          <w:rFonts w:ascii="Times New Roman" w:hAnsi="Times New Roman" w:cs="Times New Roman"/>
          <w:sz w:val="28"/>
          <w:szCs w:val="28"/>
        </w:rPr>
        <w:t xml:space="preserve">, </w:t>
      </w:r>
      <w:r w:rsidRPr="00CB3CB5">
        <w:rPr>
          <w:rFonts w:ascii="Times New Roman" w:eastAsia="TimesNewRoman" w:hAnsi="Times New Roman" w:cs="Times New Roman"/>
          <w:sz w:val="28"/>
          <w:szCs w:val="28"/>
        </w:rPr>
        <w:t>период генерации уровня продукта в емкости</w:t>
      </w:r>
      <w:r w:rsidRPr="00CB3CB5">
        <w:rPr>
          <w:rFonts w:ascii="Times New Roman" w:hAnsi="Times New Roman" w:cs="Times New Roman"/>
          <w:sz w:val="28"/>
          <w:szCs w:val="28"/>
        </w:rPr>
        <w:t xml:space="preserve">, </w:t>
      </w:r>
      <w:r w:rsidRPr="00CB3CB5">
        <w:rPr>
          <w:rFonts w:ascii="Times New Roman" w:eastAsia="TimesNewRoman" w:hAnsi="Times New Roman" w:cs="Times New Roman"/>
          <w:sz w:val="28"/>
          <w:szCs w:val="28"/>
        </w:rPr>
        <w:t>расход</w:t>
      </w:r>
      <w:r w:rsidRPr="00CB3CB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3CB5">
        <w:rPr>
          <w:rFonts w:ascii="Times New Roman" w:eastAsia="TimesNewRoman" w:hAnsi="Times New Roman" w:cs="Times New Roman"/>
          <w:sz w:val="28"/>
          <w:szCs w:val="28"/>
        </w:rPr>
        <w:t>объекты текст для отображения суммарного расхода продукта</w:t>
      </w:r>
      <w:r w:rsidRPr="00CB3CB5">
        <w:rPr>
          <w:rFonts w:ascii="Times New Roman" w:hAnsi="Times New Roman" w:cs="Times New Roman"/>
          <w:sz w:val="28"/>
          <w:szCs w:val="28"/>
        </w:rPr>
        <w:t xml:space="preserve">, </w:t>
      </w:r>
      <w:r w:rsidRPr="00CB3CB5">
        <w:rPr>
          <w:rFonts w:ascii="Times New Roman" w:eastAsia="TimesNewRoman" w:hAnsi="Times New Roman" w:cs="Times New Roman"/>
          <w:sz w:val="28"/>
          <w:szCs w:val="28"/>
        </w:rPr>
        <w:t>стоимости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CB3CB5">
        <w:rPr>
          <w:rFonts w:ascii="Times New Roman" w:eastAsia="TimesNewRoman" w:hAnsi="Times New Roman" w:cs="Times New Roman"/>
          <w:sz w:val="28"/>
          <w:szCs w:val="28"/>
        </w:rPr>
        <w:t>израсходованного продукта</w:t>
      </w:r>
      <w:r w:rsidRPr="00CB3CB5">
        <w:rPr>
          <w:rFonts w:ascii="Times New Roman" w:hAnsi="Times New Roman" w:cs="Times New Roman"/>
          <w:sz w:val="28"/>
          <w:szCs w:val="28"/>
        </w:rPr>
        <w:t xml:space="preserve">, </w:t>
      </w:r>
      <w:r w:rsidRPr="00CB3CB5">
        <w:rPr>
          <w:rFonts w:ascii="Times New Roman" w:eastAsia="TimesNewRoman" w:hAnsi="Times New Roman" w:cs="Times New Roman"/>
          <w:sz w:val="28"/>
          <w:szCs w:val="28"/>
        </w:rPr>
        <w:t>стоимости продукта</w:t>
      </w:r>
      <w:r w:rsidRPr="00CB3CB5">
        <w:rPr>
          <w:rFonts w:ascii="Times New Roman" w:hAnsi="Times New Roman" w:cs="Times New Roman"/>
          <w:sz w:val="28"/>
          <w:szCs w:val="28"/>
        </w:rPr>
        <w:t xml:space="preserve">, </w:t>
      </w:r>
      <w:r w:rsidRPr="00CB3CB5">
        <w:rPr>
          <w:rFonts w:ascii="Times New Roman" w:eastAsia="TimesNewRoman" w:hAnsi="Times New Roman" w:cs="Times New Roman"/>
          <w:sz w:val="28"/>
          <w:szCs w:val="28"/>
        </w:rPr>
        <w:t>периода генерации уровня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CB3CB5">
        <w:rPr>
          <w:rFonts w:ascii="Times New Roman" w:eastAsia="TimesNewRoman" w:hAnsi="Times New Roman" w:cs="Times New Roman"/>
          <w:sz w:val="28"/>
          <w:szCs w:val="28"/>
        </w:rPr>
        <w:t>продукта в емкости</w:t>
      </w:r>
      <w:r w:rsidRPr="00CB3CB5">
        <w:rPr>
          <w:rFonts w:ascii="Times New Roman" w:hAnsi="Times New Roman" w:cs="Times New Roman"/>
          <w:sz w:val="28"/>
          <w:szCs w:val="28"/>
        </w:rPr>
        <w:t xml:space="preserve">, </w:t>
      </w:r>
      <w:r w:rsidRPr="00CB3CB5">
        <w:rPr>
          <w:rFonts w:ascii="Times New Roman" w:eastAsia="TimesNewRoman" w:hAnsi="Times New Roman" w:cs="Times New Roman"/>
          <w:sz w:val="28"/>
          <w:szCs w:val="28"/>
        </w:rPr>
        <w:t>расхода и стоимости</w:t>
      </w:r>
      <w:r w:rsidRPr="00CB3CB5">
        <w:rPr>
          <w:rFonts w:ascii="Times New Roman" w:hAnsi="Times New Roman" w:cs="Times New Roman"/>
          <w:sz w:val="28"/>
          <w:szCs w:val="28"/>
        </w:rPr>
        <w:t>.</w:t>
      </w:r>
    </w:p>
    <w:p w:rsidR="00BF7A2E" w:rsidRPr="00CB3CB5" w:rsidRDefault="00BF7A2E" w:rsidP="00BF7A2E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 w:rsidRPr="00CB3CB5">
        <w:rPr>
          <w:rFonts w:ascii="Times New Roman" w:hAnsi="Times New Roman" w:cs="Times New Roman"/>
          <w:sz w:val="28"/>
          <w:szCs w:val="28"/>
        </w:rPr>
        <w:t xml:space="preserve">3. </w:t>
      </w:r>
      <w:r w:rsidRPr="00CB3CB5">
        <w:rPr>
          <w:rFonts w:ascii="Times New Roman" w:eastAsia="TimesNewRoman" w:hAnsi="Times New Roman" w:cs="Times New Roman"/>
          <w:sz w:val="28"/>
          <w:szCs w:val="28"/>
        </w:rPr>
        <w:t xml:space="preserve">Добавить </w:t>
      </w:r>
      <w:r w:rsidRPr="00CB3CB5">
        <w:rPr>
          <w:rFonts w:ascii="Times New Roman" w:hAnsi="Times New Roman" w:cs="Times New Roman"/>
          <w:sz w:val="28"/>
          <w:szCs w:val="28"/>
        </w:rPr>
        <w:t xml:space="preserve">FBD </w:t>
      </w:r>
      <w:r w:rsidRPr="00CB3CB5">
        <w:rPr>
          <w:rFonts w:ascii="Times New Roman" w:eastAsia="TimesNewRoman" w:hAnsi="Times New Roman" w:cs="Times New Roman"/>
          <w:sz w:val="28"/>
          <w:szCs w:val="28"/>
        </w:rPr>
        <w:t>диаграмму</w:t>
      </w:r>
      <w:r w:rsidRPr="00CB3CB5">
        <w:rPr>
          <w:rFonts w:ascii="Times New Roman" w:hAnsi="Times New Roman" w:cs="Times New Roman"/>
          <w:sz w:val="28"/>
          <w:szCs w:val="28"/>
        </w:rPr>
        <w:t xml:space="preserve">, </w:t>
      </w:r>
      <w:r w:rsidRPr="00CB3CB5">
        <w:rPr>
          <w:rFonts w:ascii="Times New Roman" w:eastAsia="TimesNewRoman" w:hAnsi="Times New Roman" w:cs="Times New Roman"/>
          <w:sz w:val="28"/>
          <w:szCs w:val="28"/>
        </w:rPr>
        <w:t>генерирующую уровень продукта в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CB3CB5">
        <w:rPr>
          <w:rFonts w:ascii="Times New Roman" w:eastAsia="TimesNewRoman" w:hAnsi="Times New Roman" w:cs="Times New Roman"/>
          <w:sz w:val="28"/>
          <w:szCs w:val="28"/>
        </w:rPr>
        <w:t>емкости</w:t>
      </w:r>
      <w:r w:rsidRPr="00CB3CB5">
        <w:rPr>
          <w:rFonts w:ascii="Times New Roman" w:hAnsi="Times New Roman" w:cs="Times New Roman"/>
          <w:sz w:val="28"/>
          <w:szCs w:val="28"/>
        </w:rPr>
        <w:t xml:space="preserve">. </w:t>
      </w:r>
      <w:r w:rsidRPr="00CB3CB5">
        <w:rPr>
          <w:rFonts w:ascii="Times New Roman" w:eastAsia="TimesNewRoman" w:hAnsi="Times New Roman" w:cs="Times New Roman"/>
          <w:sz w:val="28"/>
          <w:szCs w:val="28"/>
        </w:rPr>
        <w:t xml:space="preserve">Если период генерации меньше </w:t>
      </w:r>
      <w:r w:rsidRPr="00CB3CB5">
        <w:rPr>
          <w:rFonts w:ascii="Times New Roman" w:hAnsi="Times New Roman" w:cs="Times New Roman"/>
          <w:sz w:val="28"/>
          <w:szCs w:val="28"/>
        </w:rPr>
        <w:t xml:space="preserve">10, </w:t>
      </w:r>
      <w:r w:rsidRPr="00CB3CB5">
        <w:rPr>
          <w:rFonts w:ascii="Times New Roman" w:eastAsia="TimesNewRoman" w:hAnsi="Times New Roman" w:cs="Times New Roman"/>
          <w:sz w:val="28"/>
          <w:szCs w:val="28"/>
        </w:rPr>
        <w:t>то программа должна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CB3CB5">
        <w:rPr>
          <w:rFonts w:ascii="Times New Roman" w:eastAsia="TimesNewRoman" w:hAnsi="Times New Roman" w:cs="Times New Roman"/>
          <w:sz w:val="28"/>
          <w:szCs w:val="28"/>
        </w:rPr>
        <w:t xml:space="preserve">установить период равный </w:t>
      </w:r>
      <w:r w:rsidRPr="00CB3CB5">
        <w:rPr>
          <w:rFonts w:ascii="Times New Roman" w:hAnsi="Times New Roman" w:cs="Times New Roman"/>
          <w:sz w:val="28"/>
          <w:szCs w:val="28"/>
        </w:rPr>
        <w:t xml:space="preserve">10. </w:t>
      </w:r>
      <w:r w:rsidRPr="00CB3CB5">
        <w:rPr>
          <w:rFonts w:ascii="Times New Roman" w:eastAsia="TimesNewRoman" w:hAnsi="Times New Roman" w:cs="Times New Roman"/>
          <w:sz w:val="28"/>
          <w:szCs w:val="28"/>
        </w:rPr>
        <w:t>Программа должна возвращать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CB3CB5">
        <w:rPr>
          <w:rFonts w:ascii="Times New Roman" w:eastAsia="TimesNewRoman" w:hAnsi="Times New Roman" w:cs="Times New Roman"/>
          <w:sz w:val="28"/>
          <w:szCs w:val="28"/>
        </w:rPr>
        <w:t>отмасштабированный сигнал</w:t>
      </w:r>
      <w:r w:rsidRPr="00CB3CB5">
        <w:rPr>
          <w:rFonts w:ascii="Times New Roman" w:hAnsi="Times New Roman" w:cs="Times New Roman"/>
          <w:sz w:val="28"/>
          <w:szCs w:val="28"/>
        </w:rPr>
        <w:t xml:space="preserve">, </w:t>
      </w:r>
      <w:r w:rsidRPr="00CB3CB5">
        <w:rPr>
          <w:rFonts w:ascii="Times New Roman" w:eastAsia="TimesNewRoman" w:hAnsi="Times New Roman" w:cs="Times New Roman"/>
          <w:sz w:val="28"/>
          <w:szCs w:val="28"/>
        </w:rPr>
        <w:t>то есть значения должны изменяться в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CB3CB5">
        <w:rPr>
          <w:rFonts w:ascii="Times New Roman" w:eastAsia="TimesNewRoman" w:hAnsi="Times New Roman" w:cs="Times New Roman"/>
          <w:sz w:val="28"/>
          <w:szCs w:val="28"/>
        </w:rPr>
        <w:t>заданном диапазоне.</w:t>
      </w:r>
    </w:p>
    <w:p w:rsidR="00BF7A2E" w:rsidRDefault="00BF7A2E" w:rsidP="00BF7A2E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 w:rsidRPr="00CB3CB5">
        <w:rPr>
          <w:rFonts w:ascii="Times New Roman" w:eastAsia="TimesNewRoman" w:hAnsi="Times New Roman" w:cs="Times New Roman"/>
          <w:sz w:val="28"/>
          <w:szCs w:val="28"/>
        </w:rPr>
        <w:t>4. Добавить программу ST, которая проверяет значение стоимости и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CB3CB5">
        <w:rPr>
          <w:rFonts w:ascii="Times New Roman" w:eastAsia="TimesNewRoman" w:hAnsi="Times New Roman" w:cs="Times New Roman"/>
          <w:sz w:val="28"/>
          <w:szCs w:val="28"/>
        </w:rPr>
        <w:t>расхода и производит расчеты. Если значение стоимости или расхода меньше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CB3CB5">
        <w:rPr>
          <w:rFonts w:ascii="Times New Roman" w:eastAsia="TimesNewRoman" w:hAnsi="Times New Roman" w:cs="Times New Roman"/>
          <w:sz w:val="28"/>
          <w:szCs w:val="28"/>
        </w:rPr>
        <w:t>1, то устанавливает соответствующий параметр равным 1. Производит расчет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CB3CB5">
        <w:rPr>
          <w:rFonts w:ascii="Times New Roman" w:eastAsia="TimesNewRoman" w:hAnsi="Times New Roman" w:cs="Times New Roman"/>
          <w:sz w:val="28"/>
          <w:szCs w:val="28"/>
        </w:rPr>
        <w:t>суммарного расхода продукта и суммарной стоимости израсходованного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CB3CB5">
        <w:rPr>
          <w:rFonts w:ascii="Times New Roman" w:eastAsia="TimesNewRoman" w:hAnsi="Times New Roman" w:cs="Times New Roman"/>
          <w:sz w:val="28"/>
          <w:szCs w:val="28"/>
        </w:rPr>
        <w:t>продукта.</w:t>
      </w:r>
    </w:p>
    <w:p w:rsidR="007E7B7E" w:rsidRDefault="007E7B7E" w:rsidP="007E7B7E">
      <w:pPr>
        <w:rPr>
          <w:rFonts w:ascii="Times New Roman" w:hAnsi="Times New Roman" w:cs="Times New Roman"/>
          <w:b/>
          <w:sz w:val="28"/>
          <w:szCs w:val="28"/>
        </w:rPr>
      </w:pPr>
    </w:p>
    <w:p w:rsidR="00EE33C4" w:rsidRPr="0009478F" w:rsidRDefault="00B712C6" w:rsidP="007E7B7E">
      <w:pPr>
        <w:rPr>
          <w:rFonts w:ascii="Times New Roman" w:hAnsi="Times New Roman" w:cs="Times New Roman"/>
          <w:b/>
          <w:sz w:val="28"/>
          <w:szCs w:val="28"/>
        </w:rPr>
      </w:pPr>
      <w:r w:rsidRPr="00B712C6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0E4BBFB" wp14:editId="5CE7DB4E">
            <wp:extent cx="5940425" cy="3618865"/>
            <wp:effectExtent l="0" t="0" r="3175" b="635"/>
            <wp:docPr id="537914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146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33C4" w:rsidRPr="000947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F0D90"/>
    <w:multiLevelType w:val="hybridMultilevel"/>
    <w:tmpl w:val="24E819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4201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F5B"/>
    <w:rsid w:val="00007FD0"/>
    <w:rsid w:val="000256F8"/>
    <w:rsid w:val="0002661F"/>
    <w:rsid w:val="0009478F"/>
    <w:rsid w:val="000F7C42"/>
    <w:rsid w:val="001A54AD"/>
    <w:rsid w:val="001A75BF"/>
    <w:rsid w:val="00303FE0"/>
    <w:rsid w:val="00370C39"/>
    <w:rsid w:val="003C04A3"/>
    <w:rsid w:val="003E4A99"/>
    <w:rsid w:val="00414984"/>
    <w:rsid w:val="005053A2"/>
    <w:rsid w:val="00514FE8"/>
    <w:rsid w:val="0053540C"/>
    <w:rsid w:val="00565950"/>
    <w:rsid w:val="006F5CD4"/>
    <w:rsid w:val="00755E03"/>
    <w:rsid w:val="0076411E"/>
    <w:rsid w:val="0078702F"/>
    <w:rsid w:val="00795A2C"/>
    <w:rsid w:val="007B5D80"/>
    <w:rsid w:val="007E7B7E"/>
    <w:rsid w:val="00882AE4"/>
    <w:rsid w:val="008D666E"/>
    <w:rsid w:val="008E07F9"/>
    <w:rsid w:val="0090550C"/>
    <w:rsid w:val="00915D85"/>
    <w:rsid w:val="009754A1"/>
    <w:rsid w:val="009D37DA"/>
    <w:rsid w:val="00A211CB"/>
    <w:rsid w:val="00A70BA3"/>
    <w:rsid w:val="00A917F9"/>
    <w:rsid w:val="00AE7279"/>
    <w:rsid w:val="00B12AFF"/>
    <w:rsid w:val="00B712C6"/>
    <w:rsid w:val="00B9736E"/>
    <w:rsid w:val="00BC1113"/>
    <w:rsid w:val="00BC4F5B"/>
    <w:rsid w:val="00BE6852"/>
    <w:rsid w:val="00BF7A2E"/>
    <w:rsid w:val="00D4582E"/>
    <w:rsid w:val="00DF150E"/>
    <w:rsid w:val="00DF36F8"/>
    <w:rsid w:val="00E142D5"/>
    <w:rsid w:val="00EC3851"/>
    <w:rsid w:val="00EE33C4"/>
    <w:rsid w:val="00FF2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1CADB"/>
  <w15:chartTrackingRefBased/>
  <w15:docId w15:val="{D831A909-4B57-4613-B1D8-019901328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11CB"/>
    <w:pPr>
      <w:keepNext/>
      <w:keepLines/>
      <w:spacing w:before="240" w:after="0" w:line="360" w:lineRule="auto"/>
      <w:ind w:left="709" w:firstLine="709"/>
      <w:jc w:val="both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11CB"/>
    <w:rPr>
      <w:rFonts w:ascii="Times New Roman" w:eastAsiaTheme="majorEastAsia" w:hAnsi="Times New Roman" w:cstheme="majorBidi"/>
      <w:sz w:val="28"/>
      <w:szCs w:val="32"/>
    </w:rPr>
  </w:style>
  <w:style w:type="table" w:styleId="a3">
    <w:name w:val="Table Grid"/>
    <w:basedOn w:val="a1"/>
    <w:uiPriority w:val="39"/>
    <w:rsid w:val="00BC4F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basedOn w:val="a"/>
    <w:rsid w:val="00414984"/>
    <w:pPr>
      <w:widowControl w:val="0"/>
      <w:tabs>
        <w:tab w:val="left" w:pos="720"/>
        <w:tab w:val="left" w:pos="1008"/>
        <w:tab w:val="left" w:pos="1152"/>
      </w:tabs>
      <w:spacing w:before="40" w:after="40" w:line="240" w:lineRule="auto"/>
      <w:ind w:left="567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4">
    <w:name w:val="List Paragraph"/>
    <w:basedOn w:val="a"/>
    <w:uiPriority w:val="34"/>
    <w:qFormat/>
    <w:rsid w:val="00B12A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Aunafae</dc:creator>
  <cp:keywords/>
  <dc:description/>
  <cp:lastModifiedBy>Ivan Vasileniya</cp:lastModifiedBy>
  <cp:revision>15</cp:revision>
  <dcterms:created xsi:type="dcterms:W3CDTF">2026-02-24T12:14:00Z</dcterms:created>
  <dcterms:modified xsi:type="dcterms:W3CDTF">2026-03-03T13:03:00Z</dcterms:modified>
</cp:coreProperties>
</file>