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Федеральное государственное бюджетное образовательное учреждение </w:t>
      </w:r>
      <w:r>
        <w:rPr>
          <w:b/>
          <w:color w:val="000000"/>
        </w:rPr>
        <w:br/>
        <w:t>высшего образования</w:t>
      </w:r>
    </w:p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  <w:sz w:val="28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 xml:space="preserve">«ОРЛОВСКИЙ ГОСУДАРСТВЕННЫЙ УНИВЕРСИТЕТ </w:t>
      </w:r>
      <w:r>
        <w:rPr>
          <w:b/>
          <w:color w:val="000000"/>
        </w:rPr>
        <w:br/>
        <w:t>ИМЕНИ И.С. ТУРГЕНЕВА»</w:t>
      </w:r>
    </w:p>
    <w:p w:rsidR="00331D79" w:rsidRDefault="00331D79" w:rsidP="00331D79">
      <w:pPr>
        <w:widowControl w:val="0"/>
        <w:tabs>
          <w:tab w:val="left" w:pos="2425"/>
        </w:tabs>
        <w:jc w:val="center"/>
        <w:rPr>
          <w:color w:val="000000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>Институт приборостроения, автоматизации и информационных технологий</w:t>
      </w:r>
    </w:p>
    <w:p w:rsidR="00331D79" w:rsidRDefault="00331D79" w:rsidP="00331D79">
      <w:pPr>
        <w:widowControl w:val="0"/>
        <w:ind w:right="45"/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>Кафедра информационных систем и цифровых технологий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331D79" w:rsidRDefault="00331D79" w:rsidP="00331D79">
      <w:pPr>
        <w:jc w:val="center"/>
        <w:rPr>
          <w:sz w:val="28"/>
        </w:rPr>
      </w:pPr>
      <w:r>
        <w:rPr>
          <w:sz w:val="28"/>
        </w:rPr>
        <w:t>по производственной практике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spacing w:line="360" w:lineRule="auto"/>
        <w:rPr>
          <w:sz w:val="28"/>
        </w:rPr>
      </w:pPr>
      <w:r>
        <w:rPr>
          <w:sz w:val="28"/>
        </w:rPr>
        <w:t xml:space="preserve">На материалах </w:t>
      </w:r>
      <w:bookmarkStart w:id="0" w:name="_Hlk107303718"/>
      <w:r>
        <w:rPr>
          <w:sz w:val="28"/>
        </w:rPr>
        <w:t>ООО «</w:t>
      </w:r>
      <w:proofErr w:type="spellStart"/>
      <w:r>
        <w:rPr>
          <w:sz w:val="28"/>
        </w:rPr>
        <w:t>Стерх</w:t>
      </w:r>
      <w:proofErr w:type="spellEnd"/>
      <w:r>
        <w:rPr>
          <w:sz w:val="28"/>
        </w:rPr>
        <w:t>»</w:t>
      </w:r>
    </w:p>
    <w:bookmarkEnd w:id="0"/>
    <w:p w:rsidR="00331D79" w:rsidRDefault="00331D79" w:rsidP="00331D79">
      <w:pPr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rPr>
          <w:sz w:val="28"/>
        </w:rPr>
      </w:pPr>
    </w:p>
    <w:p w:rsidR="00331D79" w:rsidRDefault="00331D79" w:rsidP="00331D79">
      <w:pPr>
        <w:spacing w:line="360" w:lineRule="auto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  <w:t xml:space="preserve">_________________ </w:t>
      </w:r>
      <w:proofErr w:type="spellStart"/>
      <w:r>
        <w:rPr>
          <w:sz w:val="28"/>
        </w:rPr>
        <w:t>Василения</w:t>
      </w:r>
      <w:proofErr w:type="spellEnd"/>
      <w:r>
        <w:rPr>
          <w:sz w:val="28"/>
        </w:rPr>
        <w:t xml:space="preserve"> И.В.</w:t>
      </w:r>
    </w:p>
    <w:p w:rsidR="00331D79" w:rsidRDefault="00331D79" w:rsidP="00331D79">
      <w:pPr>
        <w:spacing w:before="120" w:line="360" w:lineRule="auto"/>
        <w:rPr>
          <w:i/>
          <w:sz w:val="28"/>
          <w:u w:val="single"/>
        </w:rPr>
      </w:pPr>
      <w:r>
        <w:rPr>
          <w:sz w:val="28"/>
        </w:rPr>
        <w:t>Группа 21ПГ</w:t>
      </w:r>
    </w:p>
    <w:p w:rsidR="00331D79" w:rsidRDefault="00331D79" w:rsidP="00331D79">
      <w:pPr>
        <w:spacing w:before="120" w:line="360" w:lineRule="auto"/>
        <w:rPr>
          <w:sz w:val="28"/>
        </w:rPr>
      </w:pPr>
      <w:r>
        <w:rPr>
          <w:sz w:val="28"/>
        </w:rPr>
        <w:t>Направление 09.03.04 Программная инженерия</w:t>
      </w:r>
    </w:p>
    <w:p w:rsidR="00331D79" w:rsidRDefault="00331D79" w:rsidP="00331D79">
      <w:pPr>
        <w:spacing w:before="120" w:line="360" w:lineRule="auto"/>
        <w:rPr>
          <w:sz w:val="28"/>
        </w:rPr>
      </w:pPr>
    </w:p>
    <w:p w:rsidR="00331D79" w:rsidRDefault="00331D79" w:rsidP="00331D79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 xml:space="preserve">от университета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Раков В.И.</w:t>
      </w:r>
    </w:p>
    <w:p w:rsidR="00331D79" w:rsidRDefault="00331D79" w:rsidP="00331D79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>от профильной организации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Борисова И.С.</w:t>
      </w:r>
    </w:p>
    <w:p w:rsidR="00331D79" w:rsidRDefault="00331D79" w:rsidP="00331D79">
      <w:pPr>
        <w:spacing w:line="360" w:lineRule="auto"/>
        <w:rPr>
          <w:sz w:val="28"/>
        </w:rPr>
      </w:pPr>
    </w:p>
    <w:p w:rsidR="00331D79" w:rsidRDefault="00331D79" w:rsidP="00331D79">
      <w:pPr>
        <w:spacing w:line="360" w:lineRule="auto"/>
        <w:rPr>
          <w:sz w:val="28"/>
        </w:rPr>
      </w:pPr>
      <w:r>
        <w:rPr>
          <w:sz w:val="28"/>
        </w:rPr>
        <w:t>Оценка защиты: ________________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jc w:val="center"/>
        <w:rPr>
          <w:sz w:val="28"/>
        </w:rPr>
      </w:pPr>
      <w:r>
        <w:rPr>
          <w:sz w:val="28"/>
        </w:rPr>
        <w:t>Орел 2025</w:t>
      </w:r>
    </w:p>
    <w:p w:rsidR="0010116E" w:rsidRDefault="0010116E" w:rsidP="0010116E">
      <w:pPr>
        <w:spacing w:after="160" w:line="256" w:lineRule="auto"/>
      </w:pPr>
    </w:p>
    <w:p w:rsidR="00331D79" w:rsidRDefault="00331D79" w:rsidP="00331D79">
      <w:pPr>
        <w:spacing w:after="160" w:line="256" w:lineRule="auto"/>
      </w:pPr>
    </w:p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</w:rPr>
      </w:pPr>
      <w:bookmarkStart w:id="1" w:name="_Hlk172288573"/>
      <w:r>
        <w:rPr>
          <w:b/>
          <w:color w:val="000000"/>
        </w:rPr>
        <w:t xml:space="preserve">Федеральное государственное бюджетное образовательное учреждение </w:t>
      </w:r>
      <w:r>
        <w:rPr>
          <w:b/>
          <w:color w:val="000000"/>
        </w:rPr>
        <w:br/>
        <w:t>высшего образования</w:t>
      </w:r>
    </w:p>
    <w:p w:rsidR="00331D79" w:rsidRDefault="00331D79" w:rsidP="00331D79">
      <w:pPr>
        <w:widowControl w:val="0"/>
        <w:spacing w:line="264" w:lineRule="auto"/>
        <w:jc w:val="center"/>
        <w:rPr>
          <w:b/>
          <w:color w:val="000000"/>
          <w:sz w:val="28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 xml:space="preserve">«ОРЛОВСКИЙ ГОСУДАРСТВЕННЫЙ УНИВЕРСИТЕТ </w:t>
      </w:r>
      <w:r>
        <w:rPr>
          <w:b/>
          <w:color w:val="000000"/>
        </w:rPr>
        <w:br/>
        <w:t>ИМЕНИ И.С. ТУРГЕНЕВА»</w:t>
      </w:r>
    </w:p>
    <w:p w:rsidR="00331D79" w:rsidRDefault="00331D79" w:rsidP="00331D79">
      <w:pPr>
        <w:widowControl w:val="0"/>
        <w:tabs>
          <w:tab w:val="left" w:pos="2425"/>
        </w:tabs>
        <w:jc w:val="center"/>
        <w:rPr>
          <w:color w:val="000000"/>
        </w:rPr>
      </w:pPr>
    </w:p>
    <w:p w:rsidR="00331D79" w:rsidRDefault="00331D79" w:rsidP="00331D79">
      <w:pPr>
        <w:widowControl w:val="0"/>
        <w:tabs>
          <w:tab w:val="left" w:pos="2425"/>
        </w:tabs>
        <w:jc w:val="center"/>
        <w:rPr>
          <w:b/>
          <w:color w:val="000000"/>
        </w:rPr>
      </w:pPr>
      <w:r>
        <w:rPr>
          <w:b/>
          <w:color w:val="000000"/>
        </w:rPr>
        <w:t>Институт приборостроения, автоматизации и информационных технологий</w:t>
      </w:r>
    </w:p>
    <w:p w:rsidR="00331D79" w:rsidRDefault="00331D79" w:rsidP="00331D79">
      <w:pPr>
        <w:widowControl w:val="0"/>
        <w:ind w:right="45"/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>Кафедра информационных систем и цифровых технологий</w:t>
      </w:r>
    </w:p>
    <w:p w:rsidR="00331D79" w:rsidRDefault="00331D79" w:rsidP="00331D79">
      <w:pPr>
        <w:widowControl w:val="0"/>
        <w:ind w:right="45"/>
      </w:pPr>
    </w:p>
    <w:p w:rsidR="00331D79" w:rsidRDefault="00331D79" w:rsidP="00331D79">
      <w:pPr>
        <w:widowControl w:val="0"/>
        <w:ind w:right="45"/>
        <w:rPr>
          <w:i/>
          <w:sz w:val="22"/>
        </w:rPr>
      </w:pPr>
      <w:r>
        <w:t>Направление подготовки 09.03.04 Программная инженерия</w:t>
      </w:r>
    </w:p>
    <w:p w:rsidR="00331D79" w:rsidRDefault="00331D79" w:rsidP="00331D79">
      <w:pPr>
        <w:widowControl w:val="0"/>
        <w:ind w:right="45"/>
        <w:jc w:val="center"/>
        <w:rPr>
          <w:b/>
        </w:rPr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>ИНДИВИДУАЛЬНОЕ ЗАДАНИЕ</w:t>
      </w:r>
    </w:p>
    <w:p w:rsidR="00331D79" w:rsidRDefault="00331D79" w:rsidP="00331D79">
      <w:pPr>
        <w:widowControl w:val="0"/>
        <w:ind w:right="45"/>
        <w:jc w:val="center"/>
        <w:rPr>
          <w:b/>
        </w:rPr>
      </w:pPr>
      <w:r>
        <w:rPr>
          <w:b/>
        </w:rPr>
        <w:t xml:space="preserve">на производственную практику </w:t>
      </w:r>
    </w:p>
    <w:p w:rsidR="00331D79" w:rsidRDefault="00331D79" w:rsidP="00331D79">
      <w:pPr>
        <w:rPr>
          <w:color w:val="000000"/>
        </w:rPr>
      </w:pPr>
    </w:p>
    <w:p w:rsidR="00331D79" w:rsidRDefault="00331D79" w:rsidP="00331D79">
      <w:pPr>
        <w:rPr>
          <w:i/>
          <w:color w:val="000000"/>
          <w:sz w:val="20"/>
        </w:rPr>
      </w:pPr>
      <w:r>
        <w:rPr>
          <w:color w:val="000000"/>
        </w:rPr>
        <w:t>для о</w:t>
      </w:r>
      <w:r>
        <w:t>бучающегося</w:t>
      </w:r>
      <w:r>
        <w:rPr>
          <w:color w:val="000000"/>
        </w:rPr>
        <w:t xml:space="preserve"> </w:t>
      </w:r>
      <w:proofErr w:type="spellStart"/>
      <w:r w:rsidR="00933F7F">
        <w:rPr>
          <w:color w:val="000000"/>
        </w:rPr>
        <w:t>Василения</w:t>
      </w:r>
      <w:proofErr w:type="spellEnd"/>
      <w:r w:rsidR="00933F7F">
        <w:rPr>
          <w:color w:val="000000"/>
        </w:rPr>
        <w:t xml:space="preserve"> Ивана Валерьевича</w:t>
      </w:r>
    </w:p>
    <w:p w:rsidR="00331D79" w:rsidRDefault="00331D79" w:rsidP="00331D79">
      <w:pPr>
        <w:jc w:val="both"/>
      </w:pPr>
    </w:p>
    <w:p w:rsidR="00331D79" w:rsidRDefault="00331D79" w:rsidP="00331D79">
      <w:pPr>
        <w:jc w:val="both"/>
      </w:pPr>
      <w:r w:rsidRPr="00947053">
        <w:t>3</w:t>
      </w:r>
      <w:r>
        <w:t xml:space="preserve"> курса очной</w:t>
      </w:r>
      <w:r>
        <w:rPr>
          <w:b/>
        </w:rPr>
        <w:t xml:space="preserve"> </w:t>
      </w:r>
      <w:r>
        <w:t>формы обучения, группы 21ПГ</w:t>
      </w:r>
    </w:p>
    <w:p w:rsidR="00331D79" w:rsidRDefault="00331D79" w:rsidP="00331D79">
      <w:pPr>
        <w:rPr>
          <w:color w:val="000000"/>
        </w:rPr>
      </w:pPr>
    </w:p>
    <w:p w:rsidR="00331D79" w:rsidRDefault="00331D79" w:rsidP="00331D79">
      <w:pPr>
        <w:rPr>
          <w:color w:val="000000"/>
        </w:rPr>
      </w:pPr>
      <w:r>
        <w:rPr>
          <w:color w:val="000000"/>
        </w:rPr>
        <w:t>Место прохождения практики: ООО «</w:t>
      </w:r>
      <w:proofErr w:type="spellStart"/>
      <w:r>
        <w:rPr>
          <w:color w:val="000000"/>
        </w:rPr>
        <w:t>Стерх</w:t>
      </w:r>
      <w:proofErr w:type="spellEnd"/>
      <w:r>
        <w:rPr>
          <w:color w:val="000000"/>
        </w:rPr>
        <w:t>»</w:t>
      </w:r>
      <w:r>
        <w:rPr>
          <w:color w:val="000000"/>
        </w:rPr>
        <w:br/>
      </w:r>
    </w:p>
    <w:p w:rsidR="00331D79" w:rsidRDefault="00331D79" w:rsidP="00331D79">
      <w:pPr>
        <w:rPr>
          <w:color w:val="000000"/>
        </w:rPr>
      </w:pPr>
      <w:r>
        <w:rPr>
          <w:color w:val="000000"/>
        </w:rPr>
        <w:t>Срок прохождения практики с «7» июля 2025 г. по «19» июля 2025 г.</w:t>
      </w:r>
    </w:p>
    <w:p w:rsidR="00331D79" w:rsidRDefault="00331D79" w:rsidP="00331D79"/>
    <w:p w:rsidR="00331D79" w:rsidRDefault="00331D79" w:rsidP="00331D79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rPr>
          <w:b/>
        </w:rPr>
      </w:pPr>
    </w:p>
    <w:p w:rsidR="00331D79" w:rsidRDefault="00331D79" w:rsidP="00331D79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rPr>
          <w:b/>
        </w:rPr>
      </w:pPr>
      <w:r>
        <w:rPr>
          <w:b/>
        </w:rPr>
        <w:t xml:space="preserve">Содержание практики (вопросы, подлежащие изучению): </w:t>
      </w:r>
    </w:p>
    <w:p w:rsidR="00331D79" w:rsidRPr="00E4390B" w:rsidRDefault="00331D79" w:rsidP="00331D79">
      <w:pPr>
        <w:pStyle w:val="11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Квантовые компьютеры;</w:t>
      </w:r>
    </w:p>
    <w:p w:rsidR="00331D79" w:rsidRDefault="00331D79" w:rsidP="00331D79">
      <w:pPr>
        <w:pStyle w:val="11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сериализация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десериализация</w:t>
      </w:r>
      <w:proofErr w:type="spellEnd"/>
      <w:r>
        <w:rPr>
          <w:rFonts w:ascii="Times New Roman" w:hAnsi="Times New Roman"/>
          <w:sz w:val="24"/>
        </w:rPr>
        <w:t xml:space="preserve"> данных.</w:t>
      </w:r>
    </w:p>
    <w:p w:rsidR="00331D79" w:rsidRDefault="00331D79" w:rsidP="00331D79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</w:pPr>
    </w:p>
    <w:p w:rsidR="00331D79" w:rsidRDefault="00331D79" w:rsidP="00331D79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/>
        </w:rPr>
      </w:pPr>
      <w:r>
        <w:rPr>
          <w:b/>
        </w:rPr>
        <w:t>Планируемые результаты практики:</w:t>
      </w:r>
    </w:p>
    <w:p w:rsidR="00331D79" w:rsidRDefault="00331D79" w:rsidP="00331D79">
      <w:pPr>
        <w:pStyle w:val="11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функционал и структура алгоритма вывода графика как важного элемента графического контента;</w:t>
      </w:r>
    </w:p>
    <w:p w:rsidR="00331D79" w:rsidRDefault="00331D79" w:rsidP="00331D79">
      <w:pPr>
        <w:pStyle w:val="11"/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Style w:val="FontStyle46"/>
          <w:rFonts w:eastAsiaTheme="majorEastAsia"/>
          <w:sz w:val="24"/>
        </w:rPr>
      </w:pPr>
      <w:r>
        <w:rPr>
          <w:rStyle w:val="FontStyle46"/>
          <w:rFonts w:eastAsiaTheme="majorEastAsia"/>
          <w:sz w:val="24"/>
        </w:rPr>
        <w:t>программа по функционалу;</w:t>
      </w:r>
    </w:p>
    <w:p w:rsidR="00331D79" w:rsidRDefault="00331D79" w:rsidP="00331D79">
      <w:pPr>
        <w:pStyle w:val="11"/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</w:pPr>
      <w:r>
        <w:rPr>
          <w:rStyle w:val="FontStyle46"/>
          <w:rFonts w:eastAsiaTheme="majorEastAsia"/>
          <w:sz w:val="24"/>
        </w:rPr>
        <w:t>демонстрация программы.</w:t>
      </w:r>
    </w:p>
    <w:p w:rsidR="00331D79" w:rsidRDefault="00331D79" w:rsidP="00331D79">
      <w:pPr>
        <w:pStyle w:val="1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университета </w:t>
      </w:r>
      <w:r>
        <w:rPr>
          <w:rFonts w:ascii="Times New Roman" w:hAnsi="Times New Roman"/>
          <w:sz w:val="24"/>
        </w:rPr>
        <w:tab/>
        <w:t>______________ В.И. Раков</w:t>
      </w: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Согласовано:</w:t>
      </w: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профильной организации </w:t>
      </w:r>
      <w:r>
        <w:rPr>
          <w:rFonts w:ascii="Times New Roman" w:hAnsi="Times New Roman"/>
          <w:sz w:val="24"/>
        </w:rPr>
        <w:tab/>
        <w:t>______________ И.С. Борисова</w:t>
      </w:r>
    </w:p>
    <w:p w:rsidR="00331D79" w:rsidRDefault="00331D79" w:rsidP="00331D79"/>
    <w:p w:rsidR="00331D79" w:rsidRDefault="00331D79" w:rsidP="00331D79">
      <w:r>
        <w:t xml:space="preserve">Задание принял: _____________________       </w:t>
      </w:r>
      <w:proofErr w:type="gramStart"/>
      <w:r>
        <w:t xml:space="preserve">   </w:t>
      </w:r>
      <w:r>
        <w:rPr>
          <w:color w:val="000000"/>
        </w:rPr>
        <w:t>«</w:t>
      </w:r>
      <w:proofErr w:type="gramEnd"/>
      <w:r>
        <w:rPr>
          <w:color w:val="000000"/>
        </w:rPr>
        <w:t>7» июля 2025 г.</w:t>
      </w:r>
    </w:p>
    <w:p w:rsidR="00331D79" w:rsidRDefault="00331D79" w:rsidP="00331D79">
      <w:pPr>
        <w:rPr>
          <w:i/>
          <w:sz w:val="20"/>
        </w:rPr>
      </w:pPr>
      <w:r>
        <w:t xml:space="preserve">                                </w:t>
      </w:r>
      <w:r>
        <w:rPr>
          <w:i/>
          <w:sz w:val="20"/>
        </w:rPr>
        <w:t>(подпись обучающегося)</w:t>
      </w:r>
    </w:p>
    <w:p w:rsidR="00331D79" w:rsidRDefault="00331D79" w:rsidP="00331D79">
      <w:pPr>
        <w:jc w:val="center"/>
        <w:rPr>
          <w:sz w:val="28"/>
        </w:rPr>
      </w:pPr>
    </w:p>
    <w:p w:rsidR="00331D79" w:rsidRDefault="00331D79" w:rsidP="00331D79">
      <w:pPr>
        <w:spacing w:after="160" w:line="259" w:lineRule="auto"/>
      </w:pPr>
      <w:r>
        <w:br w:type="page"/>
      </w:r>
    </w:p>
    <w:bookmarkEnd w:id="1"/>
    <w:p w:rsidR="00331D79" w:rsidRDefault="00331D79" w:rsidP="00331D79">
      <w:pPr>
        <w:widowControl w:val="0"/>
        <w:jc w:val="center"/>
        <w:rPr>
          <w:b/>
        </w:rPr>
      </w:pPr>
      <w:r>
        <w:rPr>
          <w:b/>
        </w:rPr>
        <w:lastRenderedPageBreak/>
        <w:t>СОВМЕСТНЫЙ РАБОЧИЙ ГРАФИК (ПЛАН)</w:t>
      </w:r>
    </w:p>
    <w:p w:rsidR="00331D79" w:rsidRDefault="00331D79" w:rsidP="00331D79">
      <w:pPr>
        <w:jc w:val="center"/>
        <w:rPr>
          <w:b/>
        </w:rPr>
      </w:pPr>
      <w:r>
        <w:rPr>
          <w:b/>
        </w:rPr>
        <w:t>проведения производственной практики</w:t>
      </w:r>
    </w:p>
    <w:p w:rsidR="00331D79" w:rsidRDefault="00331D79" w:rsidP="00331D79">
      <w:pPr>
        <w:jc w:val="center"/>
        <w:rPr>
          <w:i/>
          <w:sz w:val="22"/>
        </w:rPr>
      </w:pPr>
    </w:p>
    <w:p w:rsidR="00331D79" w:rsidRDefault="00331D79" w:rsidP="00331D79">
      <w:pPr>
        <w:jc w:val="center"/>
        <w:rPr>
          <w:i/>
        </w:rPr>
      </w:pPr>
    </w:p>
    <w:p w:rsidR="00331D79" w:rsidRDefault="00331D79" w:rsidP="00331D79">
      <w:pPr>
        <w:jc w:val="both"/>
      </w:pPr>
      <w:r>
        <w:t>Обучающегося 3 курса очной формы обучения, группы 21ПГ</w:t>
      </w:r>
    </w:p>
    <w:p w:rsidR="00331D79" w:rsidRDefault="00331D79" w:rsidP="00331D79">
      <w:pPr>
        <w:spacing w:before="120"/>
        <w:rPr>
          <w:i/>
          <w:sz w:val="22"/>
        </w:rPr>
      </w:pPr>
      <w:r>
        <w:t>Направление подготовки 09.03.04 Программная инженерия</w:t>
      </w:r>
    </w:p>
    <w:p w:rsidR="00331D79" w:rsidRDefault="00331D79" w:rsidP="00331D79"/>
    <w:p w:rsidR="00331D79" w:rsidRDefault="00331D79" w:rsidP="00331D79">
      <w:pPr>
        <w:rPr>
          <w:color w:val="000000"/>
        </w:rPr>
      </w:pPr>
      <w:r>
        <w:t>Место прохождения практики ООО «</w:t>
      </w:r>
      <w:proofErr w:type="spellStart"/>
      <w:r>
        <w:t>Стерх</w:t>
      </w:r>
      <w:proofErr w:type="spellEnd"/>
      <w:r>
        <w:t>»</w:t>
      </w:r>
    </w:p>
    <w:p w:rsidR="00331D79" w:rsidRDefault="00331D79" w:rsidP="00331D79">
      <w:pPr>
        <w:rPr>
          <w:color w:val="000000"/>
        </w:rPr>
      </w:pPr>
    </w:p>
    <w:p w:rsidR="00331D79" w:rsidRDefault="00331D79" w:rsidP="00331D79">
      <w:r>
        <w:rPr>
          <w:color w:val="000000"/>
        </w:rPr>
        <w:t>Срок прохождения практики с «7» июля 2025 г. по «19» июля 2025 г.</w:t>
      </w:r>
    </w:p>
    <w:p w:rsidR="00331D79" w:rsidRDefault="00331D79" w:rsidP="00331D79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1899"/>
        <w:gridCol w:w="3061"/>
        <w:gridCol w:w="1358"/>
        <w:gridCol w:w="1812"/>
        <w:gridCol w:w="1269"/>
      </w:tblGrid>
      <w:tr w:rsidR="00331D79" w:rsidTr="00CA17B1">
        <w:trPr>
          <w:tblHeader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п/п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этапа проведения практики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Вид работ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Срок прохождения этапа практики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Форма отчетности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Отметка о выполнении</w:t>
            </w:r>
          </w:p>
        </w:tc>
      </w:tr>
      <w:tr w:rsidR="00331D79" w:rsidTr="00CA1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ind w:hanging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>Подготовительный (организационный) этап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 xml:space="preserve">1.Организационное собрание для разъяснения целей, задач, содержания и порядка прохождения практики. </w:t>
            </w:r>
          </w:p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 xml:space="preserve">2. Инструктаж по технике безопасности. </w:t>
            </w:r>
          </w:p>
          <w:p w:rsidR="00331D79" w:rsidRDefault="00331D79" w:rsidP="00CA17B1">
            <w:pPr>
              <w:rPr>
                <w:sz w:val="20"/>
                <w:shd w:val="clear" w:color="auto" w:fill="FFFF00"/>
              </w:rPr>
            </w:pPr>
            <w:r>
              <w:rPr>
                <w:sz w:val="20"/>
              </w:rPr>
              <w:t>3. Выдача индивидуального задания.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07.07.2025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</w:pPr>
            <w:r>
              <w:rPr>
                <w:sz w:val="20"/>
              </w:rPr>
              <w:t>Индивидуальное задание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</w:pPr>
          </w:p>
        </w:tc>
      </w:tr>
      <w:tr w:rsidR="00331D79" w:rsidTr="00CA1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ind w:hanging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 xml:space="preserve">Основной этап 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 xml:space="preserve">1. Ознакомление с конкретными видами деятельности в соответствии с положениями структурных подразделений и должностными инструкциями. </w:t>
            </w:r>
          </w:p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>2. Сбор информации и материалов практики.</w:t>
            </w:r>
          </w:p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>3. Выполнение программы практики, индивидуального задания на практику.</w:t>
            </w:r>
          </w:p>
          <w:p w:rsidR="00331D79" w:rsidRDefault="00331D79" w:rsidP="00CA17B1">
            <w:pPr>
              <w:rPr>
                <w:sz w:val="20"/>
                <w:shd w:val="clear" w:color="auto" w:fill="FFFF00"/>
              </w:rPr>
            </w:pPr>
            <w:r>
              <w:rPr>
                <w:sz w:val="20"/>
              </w:rPr>
              <w:t>4.Обработка, систематизация и анализ фактического и теоретического материала.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12.07.2025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Проектирование пользовательского интерфейса; программа построения графика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</w:pPr>
          </w:p>
        </w:tc>
      </w:tr>
      <w:tr w:rsidR="00331D79" w:rsidTr="00CA17B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ind w:hanging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>Заключительный этап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rPr>
                <w:sz w:val="20"/>
              </w:rPr>
            </w:pPr>
            <w:r>
              <w:rPr>
                <w:sz w:val="20"/>
              </w:rPr>
              <w:t xml:space="preserve">Составление </w:t>
            </w:r>
            <w:r>
              <w:rPr>
                <w:color w:val="000000"/>
                <w:sz w:val="20"/>
              </w:rPr>
              <w:t xml:space="preserve">отчета по </w:t>
            </w:r>
            <w:r>
              <w:rPr>
                <w:sz w:val="20"/>
              </w:rPr>
              <w:t>практике.</w:t>
            </w:r>
          </w:p>
          <w:p w:rsidR="00331D79" w:rsidRDefault="00331D79" w:rsidP="00CA17B1">
            <w:pPr>
              <w:rPr>
                <w:sz w:val="20"/>
                <w:shd w:val="clear" w:color="auto" w:fill="FFFF00"/>
              </w:rPr>
            </w:pPr>
            <w:r>
              <w:rPr>
                <w:sz w:val="20"/>
              </w:rPr>
              <w:t>Защита отчета по практике с представлением материалов конкретной профильной организации.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19.07.2025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Отчет по практике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D79" w:rsidRDefault="00331D79" w:rsidP="00CA17B1">
            <w:pPr>
              <w:jc w:val="center"/>
              <w:rPr>
                <w:sz w:val="20"/>
              </w:rPr>
            </w:pPr>
          </w:p>
        </w:tc>
      </w:tr>
    </w:tbl>
    <w:p w:rsidR="00331D79" w:rsidRDefault="00331D79" w:rsidP="00331D79">
      <w:pPr>
        <w:tabs>
          <w:tab w:val="left" w:pos="8910"/>
        </w:tabs>
        <w:rPr>
          <w:sz w:val="28"/>
        </w:rPr>
      </w:pPr>
    </w:p>
    <w:p w:rsidR="00331D79" w:rsidRDefault="00331D79" w:rsidP="00331D79">
      <w:pPr>
        <w:tabs>
          <w:tab w:val="left" w:pos="8910"/>
        </w:tabs>
        <w:rPr>
          <w:sz w:val="28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университета </w:t>
      </w:r>
      <w:r>
        <w:rPr>
          <w:rFonts w:ascii="Times New Roman" w:hAnsi="Times New Roman"/>
          <w:sz w:val="24"/>
        </w:rPr>
        <w:tab/>
        <w:t>______________ В.И. Раков</w:t>
      </w: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331D79" w:rsidRDefault="00331D79" w:rsidP="00331D79">
      <w:pPr>
        <w:pStyle w:val="11"/>
        <w:tabs>
          <w:tab w:val="left" w:pos="5812"/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от профильной организации </w:t>
      </w:r>
      <w:r>
        <w:rPr>
          <w:rFonts w:ascii="Times New Roman" w:hAnsi="Times New Roman"/>
          <w:sz w:val="24"/>
        </w:rPr>
        <w:tab/>
        <w:t>______________ И.С. Борисова</w:t>
      </w:r>
    </w:p>
    <w:p w:rsidR="00331D79" w:rsidRDefault="00331D79" w:rsidP="00331D79">
      <w:pPr>
        <w:tabs>
          <w:tab w:val="left" w:pos="8910"/>
        </w:tabs>
        <w:spacing w:before="120" w:after="120"/>
      </w:pPr>
    </w:p>
    <w:p w:rsidR="00331D79" w:rsidRDefault="00331D79" w:rsidP="00331D79">
      <w:pPr>
        <w:tabs>
          <w:tab w:val="left" w:pos="8910"/>
        </w:tabs>
        <w:spacing w:before="120" w:after="120"/>
      </w:pPr>
      <w:r>
        <w:t>С рабочим графиком (планом) ознакомлен:</w:t>
      </w:r>
    </w:p>
    <w:p w:rsidR="00331D79" w:rsidRDefault="00331D79" w:rsidP="00331D79">
      <w:pPr>
        <w:tabs>
          <w:tab w:val="left" w:pos="5812"/>
        </w:tabs>
      </w:pPr>
      <w:r>
        <w:t xml:space="preserve">Обучающийся </w:t>
      </w:r>
      <w:r>
        <w:tab/>
        <w:t xml:space="preserve">______________ И.В. </w:t>
      </w:r>
      <w:proofErr w:type="spellStart"/>
      <w:r>
        <w:t>Василения</w:t>
      </w:r>
      <w:proofErr w:type="spellEnd"/>
    </w:p>
    <w:p w:rsidR="00205DB0" w:rsidRDefault="00205DB0" w:rsidP="0003291A">
      <w:pPr>
        <w:tabs>
          <w:tab w:val="left" w:pos="5812"/>
        </w:tabs>
        <w:rPr>
          <w:szCs w:val="24"/>
        </w:rPr>
      </w:pPr>
    </w:p>
    <w:p w:rsidR="00C84AC9" w:rsidRDefault="00C84AC9" w:rsidP="0003291A">
      <w:pPr>
        <w:tabs>
          <w:tab w:val="left" w:pos="5812"/>
        </w:tabs>
        <w:rPr>
          <w:szCs w:val="24"/>
        </w:rPr>
      </w:pPr>
    </w:p>
    <w:p w:rsidR="00C84AC9" w:rsidRDefault="00C84AC9" w:rsidP="0003291A">
      <w:pPr>
        <w:tabs>
          <w:tab w:val="left" w:pos="5812"/>
        </w:tabs>
        <w:rPr>
          <w:szCs w:val="24"/>
        </w:rPr>
      </w:pPr>
    </w:p>
    <w:p w:rsidR="00A17146" w:rsidRDefault="00A17146" w:rsidP="0003291A">
      <w:pPr>
        <w:tabs>
          <w:tab w:val="left" w:pos="5812"/>
        </w:tabs>
        <w:rPr>
          <w:szCs w:val="24"/>
        </w:rPr>
        <w:sectPr w:rsidR="00A17146" w:rsidSect="00364734">
          <w:headerReference w:type="even" r:id="rId8"/>
          <w:headerReference w:type="default" r:id="rId9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103650" w:rsidRPr="008D2128" w:rsidRDefault="00103650" w:rsidP="00692DE5">
      <w:pPr>
        <w:pStyle w:val="13"/>
      </w:pPr>
      <w:r w:rsidRPr="008D2128">
        <w:lastRenderedPageBreak/>
        <w:t>С</w:t>
      </w:r>
      <w:r w:rsidR="008D2128" w:rsidRPr="008D2128">
        <w:t>одержание</w:t>
      </w:r>
    </w:p>
    <w:p w:rsidR="00103650" w:rsidRPr="008D2128" w:rsidRDefault="00103650" w:rsidP="00103650">
      <w:pPr>
        <w:rPr>
          <w:sz w:val="28"/>
          <w:szCs w:val="28"/>
        </w:rPr>
      </w:pPr>
    </w:p>
    <w:sdt>
      <w:sdtPr>
        <w:rPr>
          <w:rFonts w:ascii="Times New Roman" w:hAnsi="Times New Roman"/>
          <w:color w:val="auto"/>
          <w:sz w:val="28"/>
          <w:szCs w:val="28"/>
        </w:rPr>
        <w:id w:val="-1744178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F10" w:rsidRPr="005D1702" w:rsidRDefault="00103F10" w:rsidP="005D1702">
          <w:pPr>
            <w:pStyle w:val="aa"/>
            <w:spacing w:line="360" w:lineRule="auto"/>
            <w:rPr>
              <w:sz w:val="28"/>
              <w:szCs w:val="28"/>
            </w:rPr>
          </w:pPr>
        </w:p>
        <w:p w:rsidR="00C6756C" w:rsidRPr="00C6756C" w:rsidRDefault="00103F10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6756C">
            <w:rPr>
              <w:b/>
              <w:bCs/>
              <w:sz w:val="28"/>
              <w:szCs w:val="28"/>
            </w:rPr>
            <w:fldChar w:fldCharType="begin"/>
          </w:r>
          <w:r w:rsidRPr="00C6756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C6756C">
            <w:rPr>
              <w:b/>
              <w:bCs/>
              <w:sz w:val="28"/>
              <w:szCs w:val="28"/>
            </w:rPr>
            <w:fldChar w:fldCharType="separate"/>
          </w:r>
          <w:hyperlink w:anchor="_Toc203225274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Введение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_Toc203225274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5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5" w:history="1">
            <w:r w:rsidR="00C6756C" w:rsidRPr="00C6756C">
              <w:rPr>
                <w:rStyle w:val="a8"/>
                <w:noProof/>
                <w:sz w:val="28"/>
                <w:szCs w:val="28"/>
              </w:rPr>
              <w:t>1 Квантовые компьютеры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_Toc203225275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6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6" w:history="1">
            <w:r w:rsidR="00C6756C" w:rsidRPr="00C6756C">
              <w:rPr>
                <w:rStyle w:val="a8"/>
                <w:noProof/>
                <w:sz w:val="28"/>
                <w:szCs w:val="28"/>
              </w:rPr>
              <w:t>1.1 Общие сведения о квантовых компьютерах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_Toc203225276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6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7" w:history="1">
            <w:r w:rsidR="00C6756C" w:rsidRPr="00C6756C">
              <w:rPr>
                <w:rStyle w:val="a8"/>
                <w:noProof/>
                <w:sz w:val="28"/>
                <w:szCs w:val="28"/>
              </w:rPr>
              <w:t>1.2 Обзор применения квантовых компьютеров в различных отраслях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_Toc203225277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8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8" w:history="1">
            <w:r w:rsidR="00C6756C" w:rsidRPr="00C6756C">
              <w:rPr>
                <w:rStyle w:val="a8"/>
                <w:noProof/>
                <w:sz w:val="28"/>
                <w:szCs w:val="28"/>
              </w:rPr>
              <w:t>1.3 Современные технологии квантовых компьютеров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_Toc203225278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10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2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79" w:history="1">
            <w:r w:rsidR="00C6756C" w:rsidRPr="00C6756C">
              <w:rPr>
                <w:rStyle w:val="a8"/>
                <w:noProof/>
                <w:sz w:val="28"/>
                <w:szCs w:val="28"/>
              </w:rPr>
              <w:t>1.4 Проблемы и перспективы развития квантовых компьютеров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_Toc203225279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13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0" w:history="1">
            <w:r w:rsidR="00C6756C" w:rsidRPr="00C6756C">
              <w:rPr>
                <w:rStyle w:val="a8"/>
                <w:noProof/>
                <w:sz w:val="28"/>
                <w:szCs w:val="28"/>
              </w:rPr>
              <w:t>2 Описание программы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_Toc203225280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15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1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_Toc203225281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20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2" w:history="1">
            <w:r w:rsidR="00C6756C" w:rsidRPr="00C6756C">
              <w:rPr>
                <w:rStyle w:val="a8"/>
                <w:noProof/>
                <w:sz w:val="28"/>
                <w:szCs w:val="28"/>
              </w:rPr>
              <w:t>СПИСОК ЛИТЕРАТУРЫ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_Toc203225282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21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3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Приложение 1 (обязательное)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_Toc203225283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22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4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Приложение 1 (обязательное)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_Toc203225284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25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5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Приложение 1 (обязательное)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_Toc203225285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30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56C" w:rsidRPr="00C6756C" w:rsidRDefault="00CA17B1" w:rsidP="00C6756C">
          <w:pPr>
            <w:pStyle w:val="13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3225286" w:history="1">
            <w:r w:rsidR="00C6756C" w:rsidRPr="00C6756C">
              <w:rPr>
                <w:rStyle w:val="a8"/>
                <w:noProof/>
                <w:sz w:val="28"/>
                <w:szCs w:val="28"/>
              </w:rPr>
              <w:t>Приложение 1 (обязательное)</w:t>
            </w:r>
            <w:r w:rsidR="00C6756C" w:rsidRPr="00C6756C">
              <w:rPr>
                <w:noProof/>
                <w:webHidden/>
                <w:sz w:val="28"/>
                <w:szCs w:val="28"/>
              </w:rPr>
              <w:tab/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begin"/>
            </w:r>
            <w:r w:rsidR="00C6756C" w:rsidRPr="00C6756C">
              <w:rPr>
                <w:noProof/>
                <w:webHidden/>
                <w:sz w:val="28"/>
                <w:szCs w:val="28"/>
              </w:rPr>
              <w:instrText xml:space="preserve"> PAGEREF _Toc203225286 \h </w:instrText>
            </w:r>
            <w:r w:rsidR="00C6756C" w:rsidRPr="00C6756C">
              <w:rPr>
                <w:noProof/>
                <w:webHidden/>
                <w:sz w:val="28"/>
                <w:szCs w:val="28"/>
              </w:rPr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11D1B">
              <w:rPr>
                <w:noProof/>
                <w:webHidden/>
                <w:sz w:val="28"/>
                <w:szCs w:val="28"/>
              </w:rPr>
              <w:t>31</w:t>
            </w:r>
            <w:r w:rsidR="00C6756C" w:rsidRPr="00C675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F10" w:rsidRPr="005D1702" w:rsidRDefault="00103F10" w:rsidP="00C6756C">
          <w:pPr>
            <w:spacing w:line="360" w:lineRule="auto"/>
            <w:rPr>
              <w:sz w:val="28"/>
              <w:szCs w:val="28"/>
            </w:rPr>
          </w:pPr>
          <w:r w:rsidRPr="00C6756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D2128" w:rsidRPr="008D2128" w:rsidRDefault="008D2128" w:rsidP="005D1702">
      <w:pPr>
        <w:spacing w:line="360" w:lineRule="auto"/>
        <w:rPr>
          <w:sz w:val="28"/>
          <w:szCs w:val="28"/>
        </w:rPr>
      </w:pPr>
    </w:p>
    <w:p w:rsidR="00A72F77" w:rsidRDefault="00A72F77" w:rsidP="008D2128">
      <w:pPr>
        <w:pStyle w:val="1"/>
        <w:rPr>
          <w:sz w:val="28"/>
          <w:szCs w:val="28"/>
        </w:rPr>
      </w:pPr>
    </w:p>
    <w:p w:rsidR="00A72F77" w:rsidRPr="00A72F77" w:rsidRDefault="00A72F77" w:rsidP="00A72F77"/>
    <w:p w:rsidR="00A72F77" w:rsidRPr="00A72F77" w:rsidRDefault="00A72F77" w:rsidP="00A72F77"/>
    <w:p w:rsidR="00A72F77" w:rsidRPr="00A72F77" w:rsidRDefault="00A72F77" w:rsidP="00A72F77"/>
    <w:p w:rsidR="00A72F77" w:rsidRDefault="00A72F77" w:rsidP="008D2128">
      <w:pPr>
        <w:pStyle w:val="1"/>
      </w:pPr>
    </w:p>
    <w:p w:rsidR="00A72F77" w:rsidRDefault="00A72F77" w:rsidP="008D2128">
      <w:pPr>
        <w:pStyle w:val="1"/>
      </w:pPr>
    </w:p>
    <w:p w:rsidR="00A72F77" w:rsidRDefault="00A72F77" w:rsidP="00A72F77">
      <w:pPr>
        <w:pStyle w:val="1"/>
        <w:jc w:val="left"/>
      </w:pPr>
    </w:p>
    <w:p w:rsidR="008D2128" w:rsidRPr="008D2128" w:rsidRDefault="008D2128" w:rsidP="008D2128">
      <w:pPr>
        <w:pStyle w:val="1"/>
        <w:rPr>
          <w:sz w:val="28"/>
          <w:szCs w:val="28"/>
        </w:rPr>
      </w:pPr>
      <w:r w:rsidRPr="00A72F77">
        <w:br w:type="page"/>
      </w:r>
      <w:bookmarkStart w:id="2" w:name="_Toc170847647"/>
      <w:bookmarkStart w:id="3" w:name="_Toc203225274"/>
      <w:r w:rsidRPr="008D2128">
        <w:rPr>
          <w:sz w:val="28"/>
          <w:szCs w:val="28"/>
        </w:rPr>
        <w:lastRenderedPageBreak/>
        <w:t>Введение</w:t>
      </w:r>
      <w:bookmarkEnd w:id="2"/>
      <w:bookmarkEnd w:id="3"/>
    </w:p>
    <w:p w:rsidR="008D2128" w:rsidRPr="008D2128" w:rsidRDefault="008D2128" w:rsidP="008D2128">
      <w:pPr>
        <w:rPr>
          <w:sz w:val="28"/>
          <w:szCs w:val="28"/>
        </w:rPr>
      </w:pPr>
    </w:p>
    <w:p w:rsidR="00BA2C5D" w:rsidRPr="00BA2C5D" w:rsidRDefault="008C7FFA" w:rsidP="00BA2C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8D2128">
        <w:rPr>
          <w:sz w:val="28"/>
          <w:szCs w:val="28"/>
        </w:rPr>
        <w:tab/>
      </w:r>
      <w:r w:rsidR="00BA2C5D" w:rsidRPr="00BA2C5D">
        <w:rPr>
          <w:sz w:val="28"/>
          <w:szCs w:val="28"/>
        </w:rPr>
        <w:t xml:space="preserve">В последние десятилетия квантовые компьютеры перешли из области теоретических исследований в стадию активной разработки, привлекая внимание как научного сообщества, так и крупных технологических корпораций. В отличие от классических компьютеров, которые оперируют битами (0 и 1), квантовые компьютеры используют </w:t>
      </w:r>
      <w:proofErr w:type="spellStart"/>
      <w:r w:rsidR="00BA2C5D" w:rsidRPr="00BA2C5D">
        <w:rPr>
          <w:sz w:val="28"/>
          <w:szCs w:val="28"/>
        </w:rPr>
        <w:t>кубиты</w:t>
      </w:r>
      <w:proofErr w:type="spellEnd"/>
      <w:r w:rsidR="00BA2C5D" w:rsidRPr="00BA2C5D">
        <w:rPr>
          <w:sz w:val="28"/>
          <w:szCs w:val="28"/>
        </w:rPr>
        <w:t>, способные находиться в суперпозиции состояний и проявлять квантовую запутанность. Это открывает принципиально новые возможности для решения задач, недоступных даже самым мощным суперк</w:t>
      </w:r>
      <w:r w:rsidR="00BA2C5D">
        <w:rPr>
          <w:sz w:val="28"/>
          <w:szCs w:val="28"/>
        </w:rPr>
        <w:t>омпьютерам.</w:t>
      </w:r>
    </w:p>
    <w:p w:rsidR="008C7FFA" w:rsidRPr="008D2128" w:rsidRDefault="00BA2C5D" w:rsidP="00BA2C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A2C5D">
        <w:rPr>
          <w:sz w:val="28"/>
          <w:szCs w:val="28"/>
        </w:rPr>
        <w:t xml:space="preserve">Актуальность темы обусловлена потенциальным прорывом в таких областях, как криптография, моделирование сложных молекулярных систем, оптимизация и искусственный интеллект. Уже сегодня компании, такие как IBM, </w:t>
      </w:r>
      <w:proofErr w:type="spellStart"/>
      <w:r w:rsidRPr="00BA2C5D">
        <w:rPr>
          <w:sz w:val="28"/>
          <w:szCs w:val="28"/>
        </w:rPr>
        <w:t>Google</w:t>
      </w:r>
      <w:proofErr w:type="spellEnd"/>
      <w:r w:rsidRPr="00BA2C5D">
        <w:rPr>
          <w:sz w:val="28"/>
          <w:szCs w:val="28"/>
        </w:rPr>
        <w:t xml:space="preserve"> и </w:t>
      </w:r>
      <w:proofErr w:type="spellStart"/>
      <w:r w:rsidRPr="00BA2C5D">
        <w:rPr>
          <w:sz w:val="28"/>
          <w:szCs w:val="28"/>
        </w:rPr>
        <w:t>IonQ</w:t>
      </w:r>
      <w:proofErr w:type="spellEnd"/>
      <w:r w:rsidRPr="00BA2C5D">
        <w:rPr>
          <w:sz w:val="28"/>
          <w:szCs w:val="28"/>
        </w:rPr>
        <w:t>, демонстрируют работающие квантовые процессоры, а эксперименты вроде достижения "квантового превосходства" подтверждают практическую значимость этой технологии.</w:t>
      </w:r>
    </w:p>
    <w:p w:rsidR="00C84AC9" w:rsidRPr="00103F10" w:rsidRDefault="006F4EEE" w:rsidP="00103650">
      <w:pPr>
        <w:pStyle w:val="1"/>
        <w:rPr>
          <w:sz w:val="28"/>
          <w:szCs w:val="28"/>
        </w:rPr>
      </w:pPr>
      <w:r w:rsidRPr="008D2128">
        <w:rPr>
          <w:sz w:val="28"/>
          <w:szCs w:val="28"/>
        </w:rPr>
        <w:br w:type="page"/>
      </w:r>
      <w:bookmarkStart w:id="4" w:name="_Toc108477729"/>
      <w:bookmarkStart w:id="5" w:name="_Toc170847648"/>
      <w:bookmarkStart w:id="6" w:name="_Toc203225275"/>
      <w:r w:rsidR="0080526A" w:rsidRPr="008D2128">
        <w:rPr>
          <w:sz w:val="28"/>
          <w:szCs w:val="28"/>
        </w:rPr>
        <w:lastRenderedPageBreak/>
        <w:t xml:space="preserve">1 </w:t>
      </w:r>
      <w:bookmarkEnd w:id="4"/>
      <w:bookmarkEnd w:id="5"/>
      <w:r w:rsidR="00591649">
        <w:rPr>
          <w:sz w:val="28"/>
          <w:szCs w:val="28"/>
        </w:rPr>
        <w:t>Квантовые компьютеры</w:t>
      </w:r>
      <w:bookmarkEnd w:id="6"/>
    </w:p>
    <w:p w:rsidR="0080526A" w:rsidRDefault="00103F10" w:rsidP="00103F10">
      <w:pPr>
        <w:pStyle w:val="2"/>
        <w:jc w:val="center"/>
        <w:rPr>
          <w:rFonts w:ascii="Times New Roman" w:hAnsi="Times New Roman"/>
          <w:i w:val="0"/>
        </w:rPr>
      </w:pPr>
      <w:bookmarkStart w:id="7" w:name="_Toc203225276"/>
      <w:r w:rsidRPr="00E52DAC">
        <w:rPr>
          <w:rFonts w:ascii="Times New Roman" w:hAnsi="Times New Roman"/>
          <w:i w:val="0"/>
        </w:rPr>
        <w:t xml:space="preserve">1.1 </w:t>
      </w:r>
      <w:r w:rsidRPr="00103F10">
        <w:rPr>
          <w:rFonts w:ascii="Times New Roman" w:hAnsi="Times New Roman"/>
          <w:i w:val="0"/>
        </w:rPr>
        <w:t>Общие сведения</w:t>
      </w:r>
      <w:r w:rsidR="00591649">
        <w:rPr>
          <w:rFonts w:ascii="Times New Roman" w:hAnsi="Times New Roman"/>
          <w:i w:val="0"/>
        </w:rPr>
        <w:t xml:space="preserve"> о</w:t>
      </w:r>
      <w:r w:rsidRPr="00103F10">
        <w:rPr>
          <w:rFonts w:ascii="Times New Roman" w:hAnsi="Times New Roman"/>
          <w:i w:val="0"/>
        </w:rPr>
        <w:t xml:space="preserve"> </w:t>
      </w:r>
      <w:r w:rsidR="00591649">
        <w:rPr>
          <w:rFonts w:ascii="Times New Roman" w:hAnsi="Times New Roman"/>
          <w:i w:val="0"/>
        </w:rPr>
        <w:t>к</w:t>
      </w:r>
      <w:r w:rsidR="00591649" w:rsidRPr="00591649">
        <w:rPr>
          <w:rFonts w:ascii="Times New Roman" w:hAnsi="Times New Roman"/>
          <w:i w:val="0"/>
        </w:rPr>
        <w:t>вантовы</w:t>
      </w:r>
      <w:r w:rsidR="00591649">
        <w:rPr>
          <w:rFonts w:ascii="Times New Roman" w:hAnsi="Times New Roman"/>
          <w:i w:val="0"/>
        </w:rPr>
        <w:t>х компьютерах</w:t>
      </w:r>
      <w:bookmarkEnd w:id="7"/>
    </w:p>
    <w:p w:rsidR="00FD459E" w:rsidRPr="00FD459E" w:rsidRDefault="00FD459E" w:rsidP="00FD459E"/>
    <w:p w:rsidR="00727AAB" w:rsidRPr="00727AAB" w:rsidRDefault="00103F10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7AAB" w:rsidRPr="00727AAB">
        <w:rPr>
          <w:sz w:val="28"/>
          <w:szCs w:val="28"/>
        </w:rPr>
        <w:t xml:space="preserve">Квантовые компьютеры представляют собой принципиально новый класс вычислительных устройств, основанных на законах квантовой механики. В отличие от классических компьютеров, оперирующих бинарными битами, квантовые системы используют </w:t>
      </w:r>
      <w:proofErr w:type="spellStart"/>
      <w:r w:rsidR="00727AAB" w:rsidRPr="00727AAB">
        <w:rPr>
          <w:sz w:val="28"/>
          <w:szCs w:val="28"/>
        </w:rPr>
        <w:t>кубиты</w:t>
      </w:r>
      <w:proofErr w:type="spellEnd"/>
      <w:r w:rsidR="00727AAB" w:rsidRPr="00727AAB">
        <w:rPr>
          <w:sz w:val="28"/>
          <w:szCs w:val="28"/>
        </w:rPr>
        <w:t xml:space="preserve"> - квантовые аналоги битов, способные находиться в состоянии суперпозиции. Это означает, что </w:t>
      </w:r>
      <w:proofErr w:type="spellStart"/>
      <w:r w:rsidR="00727AAB" w:rsidRPr="00727AAB">
        <w:rPr>
          <w:sz w:val="28"/>
          <w:szCs w:val="28"/>
        </w:rPr>
        <w:t>кубит</w:t>
      </w:r>
      <w:proofErr w:type="spellEnd"/>
      <w:r w:rsidR="00727AAB" w:rsidRPr="00727AAB">
        <w:rPr>
          <w:sz w:val="28"/>
          <w:szCs w:val="28"/>
        </w:rPr>
        <w:t xml:space="preserve"> может одновременно принимать значения 0 и 1 с определенной вероятностью, что открывает возможности для параллельных вычисл</w:t>
      </w:r>
      <w:r w:rsidR="00727AAB">
        <w:rPr>
          <w:sz w:val="28"/>
          <w:szCs w:val="28"/>
        </w:rPr>
        <w:t>ений принципиально нового типа.</w:t>
      </w:r>
    </w:p>
    <w:p w:rsidR="00727AAB" w:rsidRPr="007B18FE" w:rsidRDefault="00727AAB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27AAB">
        <w:rPr>
          <w:sz w:val="28"/>
          <w:szCs w:val="28"/>
        </w:rPr>
        <w:t xml:space="preserve">Основу работы квантовых компьютеров составляют три фундаментальных квантовых явления: суперпозиция состояний, квантовая запутанность и квантовая интерференция. Суперпозиция позволяет </w:t>
      </w:r>
      <w:proofErr w:type="spellStart"/>
      <w:r w:rsidRPr="00727AAB">
        <w:rPr>
          <w:sz w:val="28"/>
          <w:szCs w:val="28"/>
        </w:rPr>
        <w:t>кубиту</w:t>
      </w:r>
      <w:proofErr w:type="spellEnd"/>
      <w:r w:rsidRPr="00727AAB">
        <w:rPr>
          <w:sz w:val="28"/>
          <w:szCs w:val="28"/>
        </w:rPr>
        <w:t xml:space="preserve"> существовать в смешанном состоянии, запутанность обеспечивает мгновенную корреляцию между частицами независимо от расстояния, а интерференция дает возможность усиливать "правильные" и подавлять "неправильные" результаты вычислений. В совокупности эти свойства обеспечивают так называемый квантовый параллелизм - способность одновременно обрабатывать экспоненциально большое </w:t>
      </w:r>
      <w:r>
        <w:rPr>
          <w:sz w:val="28"/>
          <w:szCs w:val="28"/>
        </w:rPr>
        <w:t>количество возможных состояний.</w:t>
      </w:r>
      <w:r w:rsidR="00B76D40">
        <w:rPr>
          <w:sz w:val="28"/>
          <w:szCs w:val="28"/>
        </w:rPr>
        <w:t xml:space="preserve"> </w:t>
      </w:r>
      <w:r w:rsidR="00B76D40" w:rsidRPr="00912DD8">
        <w:rPr>
          <w:sz w:val="28"/>
          <w:szCs w:val="28"/>
        </w:rPr>
        <w:t>[1]</w:t>
      </w:r>
    </w:p>
    <w:p w:rsidR="00727AAB" w:rsidRPr="00912DD8" w:rsidRDefault="00727AAB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27AAB">
        <w:rPr>
          <w:sz w:val="28"/>
          <w:szCs w:val="28"/>
        </w:rPr>
        <w:t xml:space="preserve">Современные квантовые компьютеры можно разделить на несколько основных типов. Универсальные квантовые компьютеры, разрабатываемые компаниями IBM, </w:t>
      </w:r>
      <w:proofErr w:type="spellStart"/>
      <w:r w:rsidRPr="00727AAB">
        <w:rPr>
          <w:sz w:val="28"/>
          <w:szCs w:val="28"/>
        </w:rPr>
        <w:t>Google</w:t>
      </w:r>
      <w:proofErr w:type="spellEnd"/>
      <w:r w:rsidRPr="00727AAB">
        <w:rPr>
          <w:sz w:val="28"/>
          <w:szCs w:val="28"/>
        </w:rPr>
        <w:t xml:space="preserve"> и другими, предназначены для выполнения произвольных квантовых алгоритмов. Альтернативный подход реализован в адиабатических квантовых компьютерах, таких как системы D-</w:t>
      </w:r>
      <w:proofErr w:type="spellStart"/>
      <w:r w:rsidRPr="00727AAB">
        <w:rPr>
          <w:sz w:val="28"/>
          <w:szCs w:val="28"/>
        </w:rPr>
        <w:t>Wave</w:t>
      </w:r>
      <w:proofErr w:type="spellEnd"/>
      <w:r w:rsidRPr="00727AAB">
        <w:rPr>
          <w:sz w:val="28"/>
          <w:szCs w:val="28"/>
        </w:rPr>
        <w:t>, которые специализируются на решении задач оптимизации методом квантового отжига. Отдельную категорию составляют квантовые симуляторы - устройства, предназначенные для моделирования слож</w:t>
      </w:r>
      <w:r>
        <w:rPr>
          <w:sz w:val="28"/>
          <w:szCs w:val="28"/>
        </w:rPr>
        <w:t>ных квантовых систем.</w:t>
      </w:r>
    </w:p>
    <w:p w:rsidR="00103F10" w:rsidRPr="0000407D" w:rsidRDefault="00727AAB" w:rsidP="00727AA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27AAB">
        <w:rPr>
          <w:sz w:val="28"/>
          <w:szCs w:val="28"/>
        </w:rPr>
        <w:t xml:space="preserve">Физическая реализация </w:t>
      </w:r>
      <w:proofErr w:type="spellStart"/>
      <w:r w:rsidRPr="00727AAB">
        <w:rPr>
          <w:sz w:val="28"/>
          <w:szCs w:val="28"/>
        </w:rPr>
        <w:t>кубитов</w:t>
      </w:r>
      <w:proofErr w:type="spellEnd"/>
      <w:r w:rsidRPr="00727AAB">
        <w:rPr>
          <w:sz w:val="28"/>
          <w:szCs w:val="28"/>
        </w:rPr>
        <w:t xml:space="preserve"> может быть различной. Наибольшее распространение получили сверхпроводящие </w:t>
      </w:r>
      <w:proofErr w:type="spellStart"/>
      <w:r w:rsidRPr="00727AAB">
        <w:rPr>
          <w:sz w:val="28"/>
          <w:szCs w:val="28"/>
        </w:rPr>
        <w:t>кубиты</w:t>
      </w:r>
      <w:proofErr w:type="spellEnd"/>
      <w:r w:rsidRPr="00727AAB">
        <w:rPr>
          <w:sz w:val="28"/>
          <w:szCs w:val="28"/>
        </w:rPr>
        <w:t xml:space="preserve">, используемые в системах </w:t>
      </w:r>
      <w:r w:rsidRPr="00727AAB">
        <w:rPr>
          <w:sz w:val="28"/>
          <w:szCs w:val="28"/>
        </w:rPr>
        <w:lastRenderedPageBreak/>
        <w:t xml:space="preserve">IBM и </w:t>
      </w:r>
      <w:proofErr w:type="spellStart"/>
      <w:r w:rsidRPr="00727AAB">
        <w:rPr>
          <w:sz w:val="28"/>
          <w:szCs w:val="28"/>
        </w:rPr>
        <w:t>Google</w:t>
      </w:r>
      <w:proofErr w:type="spellEnd"/>
      <w:r w:rsidRPr="00727AAB">
        <w:rPr>
          <w:sz w:val="28"/>
          <w:szCs w:val="28"/>
        </w:rPr>
        <w:t xml:space="preserve">, которые работают при сверхнизких температурах. Альтернативные подходы включают ионные ловушки, отличающиеся высокой точностью операций, топологические </w:t>
      </w:r>
      <w:proofErr w:type="spellStart"/>
      <w:r w:rsidRPr="00727AAB">
        <w:rPr>
          <w:sz w:val="28"/>
          <w:szCs w:val="28"/>
        </w:rPr>
        <w:t>кубиты</w:t>
      </w:r>
      <w:proofErr w:type="spellEnd"/>
      <w:r w:rsidRPr="00727AAB">
        <w:rPr>
          <w:sz w:val="28"/>
          <w:szCs w:val="28"/>
        </w:rPr>
        <w:t xml:space="preserve">, потенциально более устойчивые к </w:t>
      </w:r>
      <w:proofErr w:type="spellStart"/>
      <w:r w:rsidRPr="00727AAB">
        <w:rPr>
          <w:sz w:val="28"/>
          <w:szCs w:val="28"/>
        </w:rPr>
        <w:t>декогеренции</w:t>
      </w:r>
      <w:proofErr w:type="spellEnd"/>
      <w:r w:rsidRPr="00727AAB">
        <w:rPr>
          <w:sz w:val="28"/>
          <w:szCs w:val="28"/>
        </w:rPr>
        <w:t>, и фотонные системы, перспективные для квантовых коммуникаций.</w:t>
      </w:r>
      <w:r w:rsidR="007B18FE">
        <w:rPr>
          <w:sz w:val="28"/>
          <w:szCs w:val="28"/>
        </w:rPr>
        <w:t xml:space="preserve"> </w:t>
      </w:r>
      <w:r w:rsidR="007B18FE" w:rsidRPr="00912DD8">
        <w:rPr>
          <w:sz w:val="28"/>
          <w:szCs w:val="28"/>
        </w:rPr>
        <w:t>[2]</w:t>
      </w:r>
    </w:p>
    <w:p w:rsidR="00FD459E" w:rsidRDefault="00FD459E" w:rsidP="00103F1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3F10" w:rsidRDefault="00FD459E" w:rsidP="00FD459E">
      <w:pPr>
        <w:pStyle w:val="2"/>
        <w:jc w:val="center"/>
        <w:rPr>
          <w:rFonts w:ascii="Times New Roman" w:hAnsi="Times New Roman"/>
          <w:i w:val="0"/>
        </w:rPr>
      </w:pPr>
      <w:bookmarkStart w:id="8" w:name="_Toc203225277"/>
      <w:r w:rsidRPr="00FD459E">
        <w:rPr>
          <w:rFonts w:ascii="Times New Roman" w:hAnsi="Times New Roman"/>
          <w:i w:val="0"/>
        </w:rPr>
        <w:lastRenderedPageBreak/>
        <w:t>1.2</w:t>
      </w:r>
      <w:r w:rsidRPr="00FD459E">
        <w:rPr>
          <w:rFonts w:ascii="Times New Roman" w:hAnsi="Times New Roman"/>
          <w:b w:val="0"/>
          <w:i w:val="0"/>
        </w:rPr>
        <w:t xml:space="preserve"> </w:t>
      </w:r>
      <w:r w:rsidRPr="00FD459E">
        <w:rPr>
          <w:rFonts w:ascii="Times New Roman" w:hAnsi="Times New Roman"/>
          <w:i w:val="0"/>
        </w:rPr>
        <w:t xml:space="preserve">Обзор применения </w:t>
      </w:r>
      <w:r w:rsidR="00B76D40">
        <w:rPr>
          <w:rFonts w:ascii="Times New Roman" w:hAnsi="Times New Roman"/>
          <w:i w:val="0"/>
        </w:rPr>
        <w:t>квантовых компьютеров</w:t>
      </w:r>
      <w:r w:rsidRPr="00FD459E">
        <w:rPr>
          <w:rFonts w:ascii="Times New Roman" w:hAnsi="Times New Roman"/>
          <w:i w:val="0"/>
        </w:rPr>
        <w:t xml:space="preserve"> в различных отраслях</w:t>
      </w:r>
      <w:bookmarkEnd w:id="8"/>
    </w:p>
    <w:p w:rsidR="00FD459E" w:rsidRPr="00FD459E" w:rsidRDefault="00FD459E" w:rsidP="00FD459E"/>
    <w:p w:rsidR="00B76D40" w:rsidRPr="00B76D40" w:rsidRDefault="00FD459E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76D40" w:rsidRPr="00B76D40">
        <w:rPr>
          <w:sz w:val="28"/>
          <w:szCs w:val="28"/>
        </w:rPr>
        <w:t>Квантовые компьютеры, благодаря своей способности обрабатывать информацию принципиально новым способом, открывают перспективы для революционных изменений в самых разных сферах человеческой деятельности. Хотя массовое внедрение этой технологии еще впереди, уже сегодня можно выделить несколько ключевых направлений, где квантовые вычисления демонстрируют наибольший поте</w:t>
      </w:r>
      <w:r w:rsidR="00B76D40">
        <w:rPr>
          <w:sz w:val="28"/>
          <w:szCs w:val="28"/>
        </w:rPr>
        <w:t>нциал.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 xml:space="preserve">В финансовой сфере квантовые компьютеры могут произвести настоящую революцию. Они способны значительно ускорить сложные вычисления, связанные с оценкой рисков, оптимизацией инвестиционных портфелей и моделированием финансовых рынков. Особый интерес представляет возможность быстрого анализа огромных массивов данных для выявления скрытых закономерностей и прогнозирования рыночных тенденций. Квантовые алгоритмы уже сейчас тестируются крупными банками и финансовыми институтами для решения задач </w:t>
      </w:r>
      <w:proofErr w:type="spellStart"/>
      <w:r w:rsidRPr="00B76D40">
        <w:rPr>
          <w:sz w:val="28"/>
          <w:szCs w:val="28"/>
        </w:rPr>
        <w:t>монте-карловского</w:t>
      </w:r>
      <w:proofErr w:type="spellEnd"/>
      <w:r w:rsidRPr="00B76D40">
        <w:rPr>
          <w:sz w:val="28"/>
          <w:szCs w:val="28"/>
        </w:rPr>
        <w:t xml:space="preserve"> моделирования и обна</w:t>
      </w:r>
      <w:r>
        <w:rPr>
          <w:sz w:val="28"/>
          <w:szCs w:val="28"/>
        </w:rPr>
        <w:t>ружения мошеннических операций.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>Фармацевтика и химическая промышленность — еще одна область, где ожидается прорыв благодаря квантовым технологиям. Традиционные методы компьютерного моделирования молекулярных структур сталкиваются с фундаментальными ограничениями при работе со сложными молекулами. Квантовые компьютеры, работающие по тем же законам, что и моделируемые молекулы, потенциально могут точно предсказывать свойства новых лекарственных соединений, ускорять разработку препаратов и даже помогать в создании новых материалов с заданными характеристиками. Это может сократить сроки и стоимость ра</w:t>
      </w:r>
      <w:r>
        <w:rPr>
          <w:sz w:val="28"/>
          <w:szCs w:val="28"/>
        </w:rPr>
        <w:t>зработки новых лекарств в разы.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 xml:space="preserve">В логистике и управлении цепями поставок квантовые алгоритмы обещают радикально улучшить процессы оптимизации. Задачи маршрутизации, распределения ресурсов и управления запасами, которые требуют перебора огромного количества вариантов, идеально подходят для квантового подхода. Уже сейчас ведущие логистические компании экспериментируют с квантовыми </w:t>
      </w:r>
      <w:r w:rsidRPr="00B76D40">
        <w:rPr>
          <w:sz w:val="28"/>
          <w:szCs w:val="28"/>
        </w:rPr>
        <w:lastRenderedPageBreak/>
        <w:t>алгоритмами для поиска оптимальных маршрутов доставки и мин</w:t>
      </w:r>
      <w:r>
        <w:rPr>
          <w:sz w:val="28"/>
          <w:szCs w:val="28"/>
        </w:rPr>
        <w:t>имизации транспортных издержек.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>Искусственный интеллект и машинное обучение также могут получить значительный импульс от развития квантовых технологий. Квантовые компьютеры потенциально способны ускорять обучение нейронных сетей, особенно в задачах распознавания образов и обработки естественного языка. Особый интерес представляет возможность реализации принципиально новых алгоритмов машинного обучения, осн</w:t>
      </w:r>
      <w:r>
        <w:rPr>
          <w:sz w:val="28"/>
          <w:szCs w:val="28"/>
        </w:rPr>
        <w:t>ованных на квантовых принципах.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>В энергетике квантовые вычисления могут помочь в разработке новых аккумуляторов и материалов для солнечных панелей, а также в оптимизации работы энергосетей. Моделирование квантовых систем на квантовых же компьютерах открывает перспективы для создания сверхпроводников, работающих при комнатной температуре, что может привести к наст</w:t>
      </w:r>
      <w:r>
        <w:rPr>
          <w:sz w:val="28"/>
          <w:szCs w:val="28"/>
        </w:rPr>
        <w:t>оящей энергетической революции.</w:t>
      </w:r>
    </w:p>
    <w:p w:rsidR="00B76D40" w:rsidRPr="00B76D40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76D40">
        <w:rPr>
          <w:sz w:val="28"/>
          <w:szCs w:val="28"/>
        </w:rPr>
        <w:t>Кибербезопасность</w:t>
      </w:r>
      <w:proofErr w:type="spellEnd"/>
      <w:r w:rsidRPr="00B76D40">
        <w:rPr>
          <w:sz w:val="28"/>
          <w:szCs w:val="28"/>
        </w:rPr>
        <w:t xml:space="preserve"> сталкивается с двойственным влиянием квантовых технологий. С одной стороны, квантовые компьютеры угрожают взломать современные криптографические системы, с другой — предлагают новые методы защиты информации на основе квантовой криптографии и алгоритмов,</w:t>
      </w:r>
      <w:r>
        <w:rPr>
          <w:sz w:val="28"/>
          <w:szCs w:val="28"/>
        </w:rPr>
        <w:t xml:space="preserve"> устойчивых к квантовым атакам.</w:t>
      </w:r>
    </w:p>
    <w:p w:rsidR="00E52DAC" w:rsidRDefault="00B76D40" w:rsidP="00B76D4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6D40">
        <w:rPr>
          <w:sz w:val="28"/>
          <w:szCs w:val="28"/>
        </w:rPr>
        <w:t xml:space="preserve">Хотя практическое применение квантовых компьютеров в промышленных масштабах пока ограничено, активные исследования и тестовые внедрения в этих областях демонстрируют огромный потенциал технологии. По мере решения технических проблем и увеличения мощности квантовых систем, их влияние на различные отрасли экономики будет только расти, открывая новые горизонты для научных и технологических прорывов. </w:t>
      </w:r>
      <w:r w:rsidR="00E52DAC">
        <w:rPr>
          <w:sz w:val="28"/>
          <w:szCs w:val="28"/>
        </w:rPr>
        <w:br w:type="page"/>
      </w:r>
    </w:p>
    <w:p w:rsidR="00E52DAC" w:rsidRDefault="00E52DAC" w:rsidP="00E52DAC">
      <w:pPr>
        <w:pStyle w:val="2"/>
        <w:jc w:val="center"/>
        <w:rPr>
          <w:rFonts w:ascii="Times New Roman" w:hAnsi="Times New Roman"/>
          <w:i w:val="0"/>
        </w:rPr>
      </w:pPr>
      <w:bookmarkStart w:id="9" w:name="_Toc203225278"/>
      <w:r w:rsidRPr="00E52DAC">
        <w:rPr>
          <w:rFonts w:ascii="Times New Roman" w:hAnsi="Times New Roman"/>
          <w:i w:val="0"/>
        </w:rPr>
        <w:lastRenderedPageBreak/>
        <w:t xml:space="preserve">1.3 </w:t>
      </w:r>
      <w:r w:rsidR="0000407D" w:rsidRPr="0000407D">
        <w:rPr>
          <w:rFonts w:ascii="Times New Roman" w:hAnsi="Times New Roman"/>
          <w:i w:val="0"/>
        </w:rPr>
        <w:t>Современные технологии квантовых компьютеров</w:t>
      </w:r>
      <w:bookmarkEnd w:id="9"/>
    </w:p>
    <w:p w:rsidR="00E52DAC" w:rsidRPr="00E52DAC" w:rsidRDefault="00E52DAC" w:rsidP="00E52DAC"/>
    <w:p w:rsidR="0000407D" w:rsidRPr="0000407D" w:rsidRDefault="00E52DAC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407D" w:rsidRPr="0000407D">
        <w:rPr>
          <w:sz w:val="28"/>
          <w:szCs w:val="28"/>
        </w:rPr>
        <w:t xml:space="preserve">На сегодняшний день развитие квантовых вычислений идет по нескольким параллельным направлениям, каждое из которых предлагает уникальные подходы к реализации </w:t>
      </w:r>
      <w:proofErr w:type="spellStart"/>
      <w:r w:rsidR="0000407D" w:rsidRPr="0000407D">
        <w:rPr>
          <w:sz w:val="28"/>
          <w:szCs w:val="28"/>
        </w:rPr>
        <w:t>кубитов</w:t>
      </w:r>
      <w:proofErr w:type="spellEnd"/>
      <w:r w:rsidR="0000407D" w:rsidRPr="0000407D">
        <w:rPr>
          <w:sz w:val="28"/>
          <w:szCs w:val="28"/>
        </w:rPr>
        <w:t xml:space="preserve"> - базовых элементов квантовых процессоров. Эти технологии находятся на разных стадиях зрелости и обладают характерными преимуществами и ограничениями, определяющими сфер</w:t>
      </w:r>
      <w:r w:rsidR="0000407D">
        <w:rPr>
          <w:sz w:val="28"/>
          <w:szCs w:val="28"/>
        </w:rPr>
        <w:t>ы их потенциального применения.</w:t>
      </w:r>
    </w:p>
    <w:p w:rsidR="0000407D" w:rsidRPr="00912DD8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Наиболее продвинутой и </w:t>
      </w:r>
      <w:proofErr w:type="spellStart"/>
      <w:r w:rsidRPr="0000407D">
        <w:rPr>
          <w:sz w:val="28"/>
          <w:szCs w:val="28"/>
        </w:rPr>
        <w:t>инвестиционно</w:t>
      </w:r>
      <w:proofErr w:type="spellEnd"/>
      <w:r w:rsidRPr="0000407D">
        <w:rPr>
          <w:sz w:val="28"/>
          <w:szCs w:val="28"/>
        </w:rPr>
        <w:t xml:space="preserve"> привлекательной платформой стали сверхпроводящие </w:t>
      </w:r>
      <w:proofErr w:type="spellStart"/>
      <w:r w:rsidRPr="0000407D">
        <w:rPr>
          <w:sz w:val="28"/>
          <w:szCs w:val="28"/>
        </w:rPr>
        <w:t>кубиты</w:t>
      </w:r>
      <w:proofErr w:type="spellEnd"/>
      <w:r w:rsidRPr="0000407D">
        <w:rPr>
          <w:sz w:val="28"/>
          <w:szCs w:val="28"/>
        </w:rPr>
        <w:t xml:space="preserve">, используемые такими технологическими гигантами как IBM, </w:t>
      </w:r>
      <w:proofErr w:type="spellStart"/>
      <w:r w:rsidRPr="0000407D">
        <w:rPr>
          <w:sz w:val="28"/>
          <w:szCs w:val="28"/>
        </w:rPr>
        <w:t>Google</w:t>
      </w:r>
      <w:proofErr w:type="spellEnd"/>
      <w:r w:rsidRPr="0000407D">
        <w:rPr>
          <w:sz w:val="28"/>
          <w:szCs w:val="28"/>
        </w:rPr>
        <w:t xml:space="preserve"> и </w:t>
      </w:r>
      <w:proofErr w:type="spellStart"/>
      <w:r w:rsidRPr="0000407D">
        <w:rPr>
          <w:sz w:val="28"/>
          <w:szCs w:val="28"/>
        </w:rPr>
        <w:t>Intel</w:t>
      </w:r>
      <w:proofErr w:type="spellEnd"/>
      <w:r w:rsidRPr="0000407D">
        <w:rPr>
          <w:sz w:val="28"/>
          <w:szCs w:val="28"/>
        </w:rPr>
        <w:t>. Эти системы работают при экстремально низких температурах, близких к абсолютному нулю, где металлические цепи демонстрируют сверхпроводящие свойства. Главное преимущество данного подхода - относительная простота масштабирования с использованием модифицированных технологий производства классических процессоров. Однако такие системы требуют сложнейших криогенных установок и остаются крайне ч</w:t>
      </w:r>
      <w:r>
        <w:rPr>
          <w:sz w:val="28"/>
          <w:szCs w:val="28"/>
        </w:rPr>
        <w:t>увствительными к внешним шумам.</w:t>
      </w:r>
      <w:r w:rsidR="00344913">
        <w:rPr>
          <w:sz w:val="28"/>
          <w:szCs w:val="28"/>
        </w:rPr>
        <w:t xml:space="preserve"> </w:t>
      </w:r>
      <w:r w:rsidR="00344913" w:rsidRPr="00912DD8">
        <w:rPr>
          <w:sz w:val="28"/>
          <w:szCs w:val="28"/>
        </w:rPr>
        <w:t>[3]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Альтернативное направление представляют ионные ловушки, разрабатываемые компаниями </w:t>
      </w:r>
      <w:proofErr w:type="spellStart"/>
      <w:r w:rsidRPr="0000407D">
        <w:rPr>
          <w:sz w:val="28"/>
          <w:szCs w:val="28"/>
        </w:rPr>
        <w:t>IonQ</w:t>
      </w:r>
      <w:proofErr w:type="spellEnd"/>
      <w:r w:rsidRPr="0000407D">
        <w:rPr>
          <w:sz w:val="28"/>
          <w:szCs w:val="28"/>
        </w:rPr>
        <w:t xml:space="preserve"> и </w:t>
      </w:r>
      <w:proofErr w:type="spellStart"/>
      <w:r w:rsidRPr="0000407D">
        <w:rPr>
          <w:sz w:val="28"/>
          <w:szCs w:val="28"/>
        </w:rPr>
        <w:t>Honeywell</w:t>
      </w:r>
      <w:proofErr w:type="spellEnd"/>
      <w:r w:rsidRPr="0000407D">
        <w:rPr>
          <w:sz w:val="28"/>
          <w:szCs w:val="28"/>
        </w:rPr>
        <w:t xml:space="preserve">. В этих системах </w:t>
      </w:r>
      <w:proofErr w:type="spellStart"/>
      <w:r w:rsidRPr="0000407D">
        <w:rPr>
          <w:sz w:val="28"/>
          <w:szCs w:val="28"/>
        </w:rPr>
        <w:t>кубиты</w:t>
      </w:r>
      <w:proofErr w:type="spellEnd"/>
      <w:r w:rsidRPr="0000407D">
        <w:rPr>
          <w:sz w:val="28"/>
          <w:szCs w:val="28"/>
        </w:rPr>
        <w:t xml:space="preserve"> реализованы на отдельных атомах, удерживаемых в вакууме с помощью электромагнитных полей. Главное достоинство - исключительная стабильность и долгое время когерентности </w:t>
      </w:r>
      <w:proofErr w:type="spellStart"/>
      <w:r w:rsidRPr="0000407D">
        <w:rPr>
          <w:sz w:val="28"/>
          <w:szCs w:val="28"/>
        </w:rPr>
        <w:t>кубитов</w:t>
      </w:r>
      <w:proofErr w:type="spellEnd"/>
      <w:r w:rsidRPr="0000407D">
        <w:rPr>
          <w:sz w:val="28"/>
          <w:szCs w:val="28"/>
        </w:rPr>
        <w:t>. Однако сложности с масштабированием и относительно низкая скорость операций пока ограничив</w:t>
      </w:r>
      <w:r>
        <w:rPr>
          <w:sz w:val="28"/>
          <w:szCs w:val="28"/>
        </w:rPr>
        <w:t>ают применение этой технологии.</w:t>
      </w:r>
    </w:p>
    <w:p w:rsidR="0000407D" w:rsidRPr="00344913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Особый интерес вызывает развиваемый </w:t>
      </w:r>
      <w:proofErr w:type="spellStart"/>
      <w:r w:rsidRPr="0000407D">
        <w:rPr>
          <w:sz w:val="28"/>
          <w:szCs w:val="28"/>
        </w:rPr>
        <w:t>Microsoft</w:t>
      </w:r>
      <w:proofErr w:type="spellEnd"/>
      <w:r w:rsidRPr="0000407D">
        <w:rPr>
          <w:sz w:val="28"/>
          <w:szCs w:val="28"/>
        </w:rPr>
        <w:t xml:space="preserve"> подход с топологическими </w:t>
      </w:r>
      <w:proofErr w:type="spellStart"/>
      <w:r w:rsidRPr="0000407D">
        <w:rPr>
          <w:sz w:val="28"/>
          <w:szCs w:val="28"/>
        </w:rPr>
        <w:t>кубитами</w:t>
      </w:r>
      <w:proofErr w:type="spellEnd"/>
      <w:r w:rsidRPr="0000407D">
        <w:rPr>
          <w:sz w:val="28"/>
          <w:szCs w:val="28"/>
        </w:rPr>
        <w:t xml:space="preserve">, которые теоретически должны быть значительно устойчивее к </w:t>
      </w:r>
      <w:proofErr w:type="spellStart"/>
      <w:r w:rsidRPr="0000407D">
        <w:rPr>
          <w:sz w:val="28"/>
          <w:szCs w:val="28"/>
        </w:rPr>
        <w:t>декогеренции</w:t>
      </w:r>
      <w:proofErr w:type="spellEnd"/>
      <w:r w:rsidRPr="0000407D">
        <w:rPr>
          <w:sz w:val="28"/>
          <w:szCs w:val="28"/>
        </w:rPr>
        <w:t xml:space="preserve"> благодаря использованию экзотических квазичастиц. Хотя практическая реализация этой концепции пока не достигнута, потенциальные преимущества делают данное направление крайне перспективным для создания надежных квантовых компьютеров будущего.</w:t>
      </w:r>
      <w:r w:rsidR="00344913" w:rsidRPr="00344913">
        <w:rPr>
          <w:sz w:val="28"/>
          <w:szCs w:val="28"/>
        </w:rPr>
        <w:t xml:space="preserve"> [3]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0407D">
        <w:rPr>
          <w:sz w:val="28"/>
          <w:szCs w:val="28"/>
        </w:rPr>
        <w:t xml:space="preserve">Отдельно стоит отметить фотонные квантовые компьютеры, такие как разрабатываемые </w:t>
      </w:r>
      <w:proofErr w:type="spellStart"/>
      <w:r w:rsidRPr="0000407D">
        <w:rPr>
          <w:sz w:val="28"/>
          <w:szCs w:val="28"/>
        </w:rPr>
        <w:t>Xanadu</w:t>
      </w:r>
      <w:proofErr w:type="spellEnd"/>
      <w:r w:rsidRPr="0000407D">
        <w:rPr>
          <w:sz w:val="28"/>
          <w:szCs w:val="28"/>
        </w:rPr>
        <w:t xml:space="preserve"> и </w:t>
      </w:r>
      <w:proofErr w:type="spellStart"/>
      <w:r w:rsidRPr="0000407D">
        <w:rPr>
          <w:sz w:val="28"/>
          <w:szCs w:val="28"/>
        </w:rPr>
        <w:t>PsiQuantum</w:t>
      </w:r>
      <w:proofErr w:type="spellEnd"/>
      <w:r w:rsidRPr="0000407D">
        <w:rPr>
          <w:sz w:val="28"/>
          <w:szCs w:val="28"/>
        </w:rPr>
        <w:t xml:space="preserve">. В этих системах </w:t>
      </w:r>
      <w:proofErr w:type="spellStart"/>
      <w:r w:rsidRPr="0000407D">
        <w:rPr>
          <w:sz w:val="28"/>
          <w:szCs w:val="28"/>
        </w:rPr>
        <w:t>кубиты</w:t>
      </w:r>
      <w:proofErr w:type="spellEnd"/>
      <w:r w:rsidRPr="0000407D">
        <w:rPr>
          <w:sz w:val="28"/>
          <w:szCs w:val="28"/>
        </w:rPr>
        <w:t xml:space="preserve"> кодируются в квантовых состояниях света, что позволяет работать при комнатной температуре и потенциально обеспечивает легкую интеграцию с существующей оптоволоконной инфраструктурой. Однако управление одиночными фотонами и их детектирование остаются серьез</w:t>
      </w:r>
      <w:r>
        <w:rPr>
          <w:sz w:val="28"/>
          <w:szCs w:val="28"/>
        </w:rPr>
        <w:t>ными технологическими вызовами.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>Помимо универсальных квантовых компьютеров, существует отдельный класс адиабатических квантовых систем, представленных компанией D-</w:t>
      </w:r>
      <w:proofErr w:type="spellStart"/>
      <w:r w:rsidRPr="0000407D">
        <w:rPr>
          <w:sz w:val="28"/>
          <w:szCs w:val="28"/>
        </w:rPr>
        <w:t>Wave</w:t>
      </w:r>
      <w:proofErr w:type="spellEnd"/>
      <w:r w:rsidRPr="0000407D">
        <w:rPr>
          <w:sz w:val="28"/>
          <w:szCs w:val="28"/>
        </w:rPr>
        <w:t>. Эти устройства специализируются на решении задач оптимизации методом квантового отжига, но не поддерживают полный набор квантовых операций. Несмотря на ограниченную область применения, они уже сегодня используются для решения практических задач в логист</w:t>
      </w:r>
      <w:r>
        <w:rPr>
          <w:sz w:val="28"/>
          <w:szCs w:val="28"/>
        </w:rPr>
        <w:t>ике и финансовом моделировании.</w:t>
      </w:r>
    </w:p>
    <w:p w:rsidR="0000407D" w:rsidRPr="0027293B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Современные квантовые процессоры, независимо от их физической реализации, относятся к классу так называемых "шумных промежуточных квантовых устройств" (NISQ). Они содержат от нескольких десятков до нескольких сотен </w:t>
      </w:r>
      <w:proofErr w:type="spellStart"/>
      <w:r w:rsidRPr="0000407D">
        <w:rPr>
          <w:sz w:val="28"/>
          <w:szCs w:val="28"/>
        </w:rPr>
        <w:t>кубитов</w:t>
      </w:r>
      <w:proofErr w:type="spellEnd"/>
      <w:r w:rsidRPr="0000407D">
        <w:rPr>
          <w:sz w:val="28"/>
          <w:szCs w:val="28"/>
        </w:rPr>
        <w:t>, но пока не обладают достаточной надежностью для полноценного квантового превосходства. Основные усилия исследователей сейчас сосредоточены на разработке методов коррекции ошибок и повышении ст</w:t>
      </w:r>
      <w:r>
        <w:rPr>
          <w:sz w:val="28"/>
          <w:szCs w:val="28"/>
        </w:rPr>
        <w:t>абильности квантовых состояний.</w:t>
      </w:r>
      <w:r w:rsidR="00344913" w:rsidRPr="00344913">
        <w:rPr>
          <w:sz w:val="28"/>
          <w:szCs w:val="28"/>
        </w:rPr>
        <w:t xml:space="preserve"> [</w:t>
      </w:r>
      <w:r w:rsidR="00344913" w:rsidRPr="00912DD8">
        <w:rPr>
          <w:sz w:val="28"/>
          <w:szCs w:val="28"/>
        </w:rPr>
        <w:t>3]</w:t>
      </w:r>
    </w:p>
    <w:p w:rsidR="0000407D" w:rsidRPr="0000407D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>Развитие квантовых технологий происходит в условиях жесткой конкуренции между государственными научными центрами и частными корпорациями. Китайские исследователи добились значительных успехов в квантовой коммуникации, европейские центры сосредоточены на фундаментальных аспектах квантовых вычислений, а американские компании лидируют в создании коммерчески ориенти</w:t>
      </w:r>
      <w:r>
        <w:rPr>
          <w:sz w:val="28"/>
          <w:szCs w:val="28"/>
        </w:rPr>
        <w:t>рованных квантовых процессоров.</w:t>
      </w:r>
    </w:p>
    <w:p w:rsidR="00E52DAC" w:rsidRDefault="0000407D" w:rsidP="0000407D">
      <w:pPr>
        <w:tabs>
          <w:tab w:val="left" w:pos="709"/>
          <w:tab w:val="left" w:pos="427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0407D">
        <w:rPr>
          <w:sz w:val="28"/>
          <w:szCs w:val="28"/>
        </w:rPr>
        <w:t xml:space="preserve">По мере совершенствования технологий производства и управления </w:t>
      </w:r>
      <w:proofErr w:type="spellStart"/>
      <w:r w:rsidRPr="0000407D">
        <w:rPr>
          <w:sz w:val="28"/>
          <w:szCs w:val="28"/>
        </w:rPr>
        <w:t>кубитами</w:t>
      </w:r>
      <w:proofErr w:type="spellEnd"/>
      <w:r w:rsidRPr="0000407D">
        <w:rPr>
          <w:sz w:val="28"/>
          <w:szCs w:val="28"/>
        </w:rPr>
        <w:t xml:space="preserve">, а также развития специализированного программного обеспечения, можно ожидать постепенного перехода от лабораторных образцов к промышленным решениям. Однако до создания универсального квантового </w:t>
      </w:r>
      <w:r w:rsidRPr="0000407D">
        <w:rPr>
          <w:sz w:val="28"/>
          <w:szCs w:val="28"/>
        </w:rPr>
        <w:lastRenderedPageBreak/>
        <w:t xml:space="preserve">компьютера, способного решать широкий круг практических задач, вероятно, пройдет еще не менее десятилетия интенсивных исследований и разработок. </w:t>
      </w:r>
      <w:r w:rsidR="00344913" w:rsidRPr="00756546">
        <w:rPr>
          <w:sz w:val="28"/>
          <w:szCs w:val="28"/>
        </w:rPr>
        <w:t>[3]</w:t>
      </w:r>
      <w:r w:rsidR="00E52DAC">
        <w:rPr>
          <w:sz w:val="28"/>
          <w:szCs w:val="28"/>
        </w:rPr>
        <w:br w:type="page"/>
      </w:r>
    </w:p>
    <w:p w:rsidR="00E52DAC" w:rsidRPr="00E52DAC" w:rsidRDefault="00E52DAC" w:rsidP="00E52DAC">
      <w:pPr>
        <w:pStyle w:val="2"/>
        <w:jc w:val="center"/>
        <w:rPr>
          <w:rFonts w:ascii="Times New Roman" w:hAnsi="Times New Roman"/>
          <w:i w:val="0"/>
        </w:rPr>
      </w:pPr>
      <w:bookmarkStart w:id="10" w:name="_Toc203225279"/>
      <w:r w:rsidRPr="00E52DAC">
        <w:rPr>
          <w:rFonts w:ascii="Times New Roman" w:hAnsi="Times New Roman"/>
          <w:i w:val="0"/>
        </w:rPr>
        <w:lastRenderedPageBreak/>
        <w:t xml:space="preserve">1.4 </w:t>
      </w:r>
      <w:r w:rsidR="0027293B" w:rsidRPr="0027293B">
        <w:rPr>
          <w:rFonts w:ascii="Times New Roman" w:hAnsi="Times New Roman"/>
          <w:i w:val="0"/>
        </w:rPr>
        <w:t>Проблемы и перспективы развития квантовых компьютеров</w:t>
      </w:r>
      <w:bookmarkEnd w:id="10"/>
    </w:p>
    <w:p w:rsidR="00FD459E" w:rsidRDefault="00FD459E" w:rsidP="00FD459E"/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Несмотря на значительный прогресс в области квантовых вычислений, перед исследователями и инженерами по-прежнему стоят серьезные технологические вызовы, требующие фундаментальных научных прорывов и ин</w:t>
      </w:r>
      <w:r>
        <w:rPr>
          <w:sz w:val="28"/>
          <w:szCs w:val="28"/>
        </w:rPr>
        <w:t>новационных инженерных решений.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Одной из ключевых проблем остается </w:t>
      </w:r>
      <w:proofErr w:type="spellStart"/>
      <w:r w:rsidRPr="00756546">
        <w:rPr>
          <w:sz w:val="28"/>
          <w:szCs w:val="28"/>
        </w:rPr>
        <w:t>декогеренция</w:t>
      </w:r>
      <w:proofErr w:type="spellEnd"/>
      <w:r w:rsidRPr="00756546">
        <w:rPr>
          <w:sz w:val="28"/>
          <w:szCs w:val="28"/>
        </w:rPr>
        <w:t xml:space="preserve"> – потеря квантовой информации из-за взаимодействия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с окружающей средой. Современные системы демонстрируют время когерентности от микросекунд до миллисекунд, что существенно ограничивает сложность выполняемых операций. Для борьбы с этим явлением разрабатываются различные подходы, включая пассивную защиту (улучшение изоляции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) и активные методы квантовой коррекции ошибок, требующие значительного увеличения количества физических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д</w:t>
      </w:r>
      <w:r>
        <w:rPr>
          <w:sz w:val="28"/>
          <w:szCs w:val="28"/>
        </w:rPr>
        <w:t xml:space="preserve">ля создания логических </w:t>
      </w:r>
      <w:proofErr w:type="spellStart"/>
      <w:r>
        <w:rPr>
          <w:sz w:val="28"/>
          <w:szCs w:val="28"/>
        </w:rPr>
        <w:t>кубитов</w:t>
      </w:r>
      <w:proofErr w:type="spellEnd"/>
      <w:r>
        <w:rPr>
          <w:sz w:val="28"/>
          <w:szCs w:val="28"/>
        </w:rPr>
        <w:t>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Масштабирование квантовых систем представляет собой отдельную сложную задачу. Увеличение числа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сопровождается ростом технических сложностей – от необходимости поддержания сверхнизких температур в сверхпроводящих системах до проблем управления отдельными атомами в ионных ловушках. Особую остроту приобретают вопросы обеспечения однородности характеристик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 xml:space="preserve"> и минимизации </w:t>
      </w:r>
      <w:proofErr w:type="spellStart"/>
      <w:r w:rsidRPr="00756546">
        <w:rPr>
          <w:sz w:val="28"/>
          <w:szCs w:val="28"/>
        </w:rPr>
        <w:t>межкубитных</w:t>
      </w:r>
      <w:proofErr w:type="spellEnd"/>
      <w:r w:rsidRPr="00756546">
        <w:rPr>
          <w:sz w:val="28"/>
          <w:szCs w:val="28"/>
        </w:rPr>
        <w:t xml:space="preserve"> пом</w:t>
      </w:r>
      <w:r>
        <w:rPr>
          <w:sz w:val="28"/>
          <w:szCs w:val="28"/>
        </w:rPr>
        <w:t xml:space="preserve">ех в </w:t>
      </w:r>
      <w:proofErr w:type="spellStart"/>
      <w:r>
        <w:rPr>
          <w:sz w:val="28"/>
          <w:szCs w:val="28"/>
        </w:rPr>
        <w:t>многокубитных</w:t>
      </w:r>
      <w:proofErr w:type="spellEnd"/>
      <w:r>
        <w:rPr>
          <w:sz w:val="28"/>
          <w:szCs w:val="28"/>
        </w:rPr>
        <w:t xml:space="preserve"> процессорах.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Серьезным препятствием для практического применения остается отсутствие универсального программного обеспечения и алгоритмов, адаптированных для работы в условиях шумов и ошибок, характерных для современных NISQ-устройств. Разработка эффективных квантовых алгоритмов, устойчивых к ошибкам, требует тесного взаимодействия физиков, математиков и специ</w:t>
      </w:r>
      <w:r>
        <w:rPr>
          <w:sz w:val="28"/>
          <w:szCs w:val="28"/>
        </w:rPr>
        <w:t>алистов по компьютерным наукам.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Перспективы развития квантовых вычислений связаны с несколькими направлениями. В ближайшие 5-10 лет ожидается прогресс в создании гибридных систем, сочетающих классические и квантовые процессоры для решения конкретных прикладных задач. Особые надежды возлагаются на развитие </w:t>
      </w:r>
      <w:r w:rsidRPr="00756546">
        <w:rPr>
          <w:sz w:val="28"/>
          <w:szCs w:val="28"/>
        </w:rPr>
        <w:lastRenderedPageBreak/>
        <w:t xml:space="preserve">топологических </w:t>
      </w:r>
      <w:proofErr w:type="spellStart"/>
      <w:r w:rsidRPr="00756546">
        <w:rPr>
          <w:sz w:val="28"/>
          <w:szCs w:val="28"/>
        </w:rPr>
        <w:t>кубитов</w:t>
      </w:r>
      <w:proofErr w:type="spellEnd"/>
      <w:r w:rsidRPr="00756546">
        <w:rPr>
          <w:sz w:val="28"/>
          <w:szCs w:val="28"/>
        </w:rPr>
        <w:t>, которые потенциально могут обеспечить более высок</w:t>
      </w:r>
      <w:r>
        <w:rPr>
          <w:sz w:val="28"/>
          <w:szCs w:val="28"/>
        </w:rPr>
        <w:t xml:space="preserve">ую устойчивость к </w:t>
      </w:r>
      <w:proofErr w:type="spellStart"/>
      <w:r>
        <w:rPr>
          <w:sz w:val="28"/>
          <w:szCs w:val="28"/>
        </w:rPr>
        <w:t>декогеренции</w:t>
      </w:r>
      <w:proofErr w:type="spellEnd"/>
      <w:r>
        <w:rPr>
          <w:sz w:val="28"/>
          <w:szCs w:val="28"/>
        </w:rPr>
        <w:t>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В долгосрочной перспективе (10-20 лет) возможно создание универсальных отказоустойчивых квантовых компьютеров, способных выполнять произвольные квантовые алгоритмы. Это потребует не только технологических прорывов, но и развития новой элементной базы, систем охлаждения и методов упр</w:t>
      </w:r>
      <w:r>
        <w:rPr>
          <w:sz w:val="28"/>
          <w:szCs w:val="28"/>
        </w:rPr>
        <w:t>авления квантовыми состояниями.</w:t>
      </w:r>
    </w:p>
    <w:p w:rsidR="00756546" w:rsidRPr="00756546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 xml:space="preserve">Особое значение приобретает развитие квантовых коммуникаций и создание квантового интернета, который позволит объединять отдельные квантовые процессоры в распределенные вычислительные системы. Параллельно ведутся работы по созданию </w:t>
      </w:r>
      <w:proofErr w:type="spellStart"/>
      <w:r w:rsidRPr="00756546">
        <w:rPr>
          <w:sz w:val="28"/>
          <w:szCs w:val="28"/>
        </w:rPr>
        <w:t>постквантовой</w:t>
      </w:r>
      <w:proofErr w:type="spellEnd"/>
      <w:r w:rsidRPr="00756546">
        <w:rPr>
          <w:sz w:val="28"/>
          <w:szCs w:val="28"/>
        </w:rPr>
        <w:t xml:space="preserve"> криптографии, устойчивой к атакам с исполь</w:t>
      </w:r>
      <w:r>
        <w:rPr>
          <w:sz w:val="28"/>
          <w:szCs w:val="28"/>
        </w:rPr>
        <w:t>зованием квантовых компьютеров.</w:t>
      </w:r>
    </w:p>
    <w:p w:rsidR="00BC1A4D" w:rsidRDefault="00756546" w:rsidP="00756546">
      <w:pPr>
        <w:spacing w:line="360" w:lineRule="auto"/>
        <w:ind w:firstLine="709"/>
        <w:jc w:val="both"/>
        <w:rPr>
          <w:sz w:val="28"/>
          <w:szCs w:val="28"/>
        </w:rPr>
      </w:pPr>
      <w:r w:rsidRPr="00756546">
        <w:rPr>
          <w:sz w:val="28"/>
          <w:szCs w:val="28"/>
        </w:rPr>
        <w:t>Развитие квантовых технологий требует значительных инвестиций и международной кооперации. Многие страны включили квантовые вычисления в число приоритетных направлений научно-технического развития, что создает благоприятные условия для ускорения исследований в этой области. Однако до практической реализации всего потенциала квантовых вычислений предстоит преодолеть еще множество научных и технологических барьеров.</w:t>
      </w:r>
      <w:r>
        <w:rPr>
          <w:sz w:val="28"/>
          <w:szCs w:val="28"/>
        </w:rPr>
        <w:t xml:space="preserve"> </w:t>
      </w:r>
      <w:r w:rsidRPr="00885071">
        <w:rPr>
          <w:sz w:val="28"/>
          <w:szCs w:val="28"/>
        </w:rPr>
        <w:t>[4]</w:t>
      </w:r>
      <w:r w:rsidR="006F4EEE" w:rsidRPr="008D2128">
        <w:rPr>
          <w:sz w:val="28"/>
          <w:szCs w:val="28"/>
        </w:rPr>
        <w:br w:type="page"/>
      </w:r>
      <w:bookmarkStart w:id="11" w:name="_Toc108477732"/>
      <w:bookmarkStart w:id="12" w:name="_Toc170847651"/>
    </w:p>
    <w:p w:rsidR="00CF05E8" w:rsidRPr="006A038E" w:rsidRDefault="00756546" w:rsidP="00103650">
      <w:pPr>
        <w:pStyle w:val="1"/>
        <w:spacing w:line="360" w:lineRule="auto"/>
        <w:rPr>
          <w:sz w:val="28"/>
          <w:szCs w:val="28"/>
        </w:rPr>
      </w:pPr>
      <w:bookmarkStart w:id="13" w:name="_Toc108477733"/>
      <w:bookmarkStart w:id="14" w:name="_Toc170847652"/>
      <w:bookmarkStart w:id="15" w:name="_Toc203225280"/>
      <w:bookmarkEnd w:id="11"/>
      <w:bookmarkEnd w:id="12"/>
      <w:r>
        <w:rPr>
          <w:sz w:val="28"/>
          <w:szCs w:val="28"/>
        </w:rPr>
        <w:lastRenderedPageBreak/>
        <w:t>2</w:t>
      </w:r>
      <w:r w:rsidR="00CF05E8" w:rsidRPr="008D2128">
        <w:rPr>
          <w:sz w:val="28"/>
          <w:szCs w:val="28"/>
        </w:rPr>
        <w:t xml:space="preserve"> </w:t>
      </w:r>
      <w:bookmarkEnd w:id="13"/>
      <w:bookmarkEnd w:id="14"/>
      <w:r w:rsidR="006A038E">
        <w:rPr>
          <w:sz w:val="28"/>
          <w:szCs w:val="28"/>
        </w:rPr>
        <w:t>Описание программы</w:t>
      </w:r>
      <w:bookmarkEnd w:id="15"/>
    </w:p>
    <w:p w:rsidR="00CF05E8" w:rsidRPr="008D2128" w:rsidRDefault="008B1A3A" w:rsidP="006E0846">
      <w:pPr>
        <w:tabs>
          <w:tab w:val="left" w:pos="5812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8D2128">
        <w:rPr>
          <w:sz w:val="28"/>
          <w:szCs w:val="28"/>
        </w:rPr>
        <w:t xml:space="preserve">При запуске программы </w:t>
      </w:r>
      <w:r w:rsidR="00C72118">
        <w:rPr>
          <w:sz w:val="28"/>
          <w:szCs w:val="28"/>
        </w:rPr>
        <w:t>пользователю показывается главное окно с полями для ввода с предустановленными значениями. Пользователь может ввести саму функцию, область значений Х, шаг, с которым будут подставляться значения в функцию и количество пикселей в единичном отрезке графика</w:t>
      </w:r>
      <w:r w:rsidR="00912DD8">
        <w:rPr>
          <w:sz w:val="28"/>
          <w:szCs w:val="28"/>
        </w:rPr>
        <w:t xml:space="preserve">, конкретное значение </w:t>
      </w:r>
      <w:r w:rsidR="00912DD8">
        <w:rPr>
          <w:sz w:val="28"/>
          <w:szCs w:val="28"/>
          <w:lang w:val="en-US"/>
        </w:rPr>
        <w:t>X</w:t>
      </w:r>
      <w:r w:rsidR="00912DD8" w:rsidRPr="00912DD8">
        <w:rPr>
          <w:sz w:val="28"/>
          <w:szCs w:val="28"/>
        </w:rPr>
        <w:t xml:space="preserve"> </w:t>
      </w:r>
      <w:r w:rsidR="00912DD8">
        <w:rPr>
          <w:sz w:val="28"/>
          <w:szCs w:val="28"/>
        </w:rPr>
        <w:t>для функции</w:t>
      </w:r>
      <w:r w:rsidR="00C72118">
        <w:rPr>
          <w:sz w:val="28"/>
          <w:szCs w:val="28"/>
        </w:rPr>
        <w:t xml:space="preserve"> (Рисунок 4)</w:t>
      </w:r>
      <w:r w:rsidR="00621A55" w:rsidRPr="008D2128">
        <w:rPr>
          <w:color w:val="000000"/>
          <w:sz w:val="28"/>
          <w:szCs w:val="28"/>
        </w:rPr>
        <w:t>.</w:t>
      </w:r>
      <w:r w:rsidRPr="008D2128">
        <w:rPr>
          <w:sz w:val="28"/>
          <w:szCs w:val="28"/>
        </w:rPr>
        <w:br/>
      </w:r>
      <w:r w:rsidR="00912DD8" w:rsidRPr="00912DD8">
        <w:rPr>
          <w:noProof/>
          <w:sz w:val="28"/>
          <w:szCs w:val="28"/>
        </w:rPr>
        <w:drawing>
          <wp:inline distT="0" distB="0" distL="0" distR="0" wp14:anchorId="52067261" wp14:editId="5FDFA853">
            <wp:extent cx="6299835" cy="34366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D2" w:rsidRPr="008D2128" w:rsidRDefault="008B1A3A" w:rsidP="00EF3A01">
      <w:pPr>
        <w:tabs>
          <w:tab w:val="left" w:pos="5812"/>
        </w:tabs>
        <w:spacing w:after="160" w:line="360" w:lineRule="auto"/>
        <w:ind w:firstLine="709"/>
        <w:jc w:val="center"/>
        <w:rPr>
          <w:sz w:val="28"/>
          <w:szCs w:val="28"/>
        </w:rPr>
      </w:pPr>
      <w:r w:rsidRPr="008D2128">
        <w:rPr>
          <w:sz w:val="28"/>
          <w:szCs w:val="28"/>
        </w:rPr>
        <w:t xml:space="preserve">Рисунок </w:t>
      </w:r>
      <w:r w:rsidR="00C72118">
        <w:rPr>
          <w:sz w:val="28"/>
          <w:szCs w:val="28"/>
        </w:rPr>
        <w:t>4</w:t>
      </w:r>
      <w:r w:rsidR="00E229BE" w:rsidRPr="008D2128">
        <w:rPr>
          <w:sz w:val="28"/>
          <w:szCs w:val="28"/>
        </w:rPr>
        <w:t xml:space="preserve"> – Пример главного окна</w:t>
      </w:r>
      <w:r w:rsidRPr="008D2128">
        <w:rPr>
          <w:sz w:val="28"/>
          <w:szCs w:val="28"/>
        </w:rPr>
        <w:t>.</w:t>
      </w:r>
    </w:p>
    <w:p w:rsidR="00CF05E8" w:rsidRPr="008D2128" w:rsidRDefault="00C72118" w:rsidP="009C2DEE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 w:rsidR="00912DD8">
        <w:rPr>
          <w:sz w:val="28"/>
          <w:szCs w:val="28"/>
        </w:rPr>
        <w:t xml:space="preserve">Вывести </w:t>
      </w:r>
      <w:r>
        <w:rPr>
          <w:sz w:val="28"/>
          <w:szCs w:val="28"/>
        </w:rPr>
        <w:t xml:space="preserve">и всех верно заполненных полях в график функции вместо переменной будут подставляться значения из диапазона значений Х с указанным шагом, каждая вычисленная точка будет выведена на график, после </w:t>
      </w:r>
      <w:r>
        <w:rPr>
          <w:sz w:val="28"/>
          <w:szCs w:val="28"/>
        </w:rPr>
        <w:lastRenderedPageBreak/>
        <w:t>чего они соединятся синей линией (Рисунок 5)</w:t>
      </w:r>
      <w:r w:rsidR="00621A55" w:rsidRPr="008D2128">
        <w:rPr>
          <w:color w:val="000000"/>
          <w:sz w:val="28"/>
          <w:szCs w:val="28"/>
        </w:rPr>
        <w:t>.</w:t>
      </w:r>
      <w:r w:rsidR="009477D2" w:rsidRPr="008D2128">
        <w:rPr>
          <w:noProof/>
          <w:sz w:val="28"/>
          <w:szCs w:val="28"/>
        </w:rPr>
        <w:br/>
      </w:r>
      <w:r w:rsidR="00912DD8" w:rsidRPr="00912DD8">
        <w:rPr>
          <w:noProof/>
          <w:sz w:val="28"/>
          <w:szCs w:val="28"/>
        </w:rPr>
        <w:drawing>
          <wp:inline distT="0" distB="0" distL="0" distR="0" wp14:anchorId="0A53B866" wp14:editId="71B22BF3">
            <wp:extent cx="6299835" cy="348678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D8" w:rsidRDefault="00C72118" w:rsidP="00912DD8">
      <w:pPr>
        <w:tabs>
          <w:tab w:val="left" w:pos="5812"/>
        </w:tabs>
        <w:spacing w:after="16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 – Вывод параболы</w:t>
      </w:r>
      <w:r w:rsidR="008B1A3A" w:rsidRPr="008D2128">
        <w:rPr>
          <w:noProof/>
          <w:sz w:val="28"/>
          <w:szCs w:val="28"/>
        </w:rPr>
        <w:t>.</w:t>
      </w:r>
    </w:p>
    <w:p w:rsidR="00912DD8" w:rsidRPr="00885071" w:rsidRDefault="00912DD8" w:rsidP="006E0846">
      <w:pPr>
        <w:tabs>
          <w:tab w:val="left" w:pos="5812"/>
        </w:tabs>
        <w:spacing w:after="1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нажатии кнопки Вычислить происходит отрисовка графика с выделением точки с указанным Х, выводится ее значение </w:t>
      </w:r>
      <w:r>
        <w:rPr>
          <w:noProof/>
          <w:sz w:val="28"/>
          <w:szCs w:val="28"/>
          <w:lang w:val="en-US"/>
        </w:rPr>
        <w:t>Y</w:t>
      </w:r>
      <w:r>
        <w:rPr>
          <w:noProof/>
          <w:sz w:val="28"/>
          <w:szCs w:val="28"/>
        </w:rPr>
        <w:t xml:space="preserve"> (Рисунок 6).</w:t>
      </w:r>
    </w:p>
    <w:p w:rsidR="00C72118" w:rsidRPr="008D2128" w:rsidRDefault="00C72118" w:rsidP="006E0846">
      <w:pPr>
        <w:tabs>
          <w:tab w:val="left" w:pos="5812"/>
        </w:tabs>
        <w:spacing w:after="1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Программа поддерживает помимо баззовых арифметических операций возвередние в степень, </w:t>
      </w:r>
      <w:r w:rsidR="00C51E06">
        <w:rPr>
          <w:noProof/>
          <w:sz w:val="28"/>
          <w:szCs w:val="28"/>
        </w:rPr>
        <w:t>функции синуса, косинуса, тангенса и котангенса</w:t>
      </w:r>
      <w:r w:rsidR="006E0846">
        <w:rPr>
          <w:noProof/>
          <w:sz w:val="28"/>
          <w:szCs w:val="28"/>
        </w:rPr>
        <w:t xml:space="preserve"> (Рисунки 6-8).</w:t>
      </w:r>
    </w:p>
    <w:p w:rsidR="009477D2" w:rsidRPr="008D2128" w:rsidRDefault="00912DD8" w:rsidP="0062298B">
      <w:pPr>
        <w:tabs>
          <w:tab w:val="left" w:pos="5812"/>
        </w:tabs>
        <w:spacing w:line="360" w:lineRule="auto"/>
        <w:jc w:val="center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drawing>
          <wp:inline distT="0" distB="0" distL="0" distR="0" wp14:anchorId="1512535A" wp14:editId="17F7579C">
            <wp:extent cx="5298276" cy="2895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371" cy="290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D2" w:rsidRDefault="009477D2" w:rsidP="00EF3A01">
      <w:pPr>
        <w:tabs>
          <w:tab w:val="left" w:pos="5812"/>
        </w:tabs>
        <w:spacing w:after="160" w:line="360" w:lineRule="auto"/>
        <w:ind w:firstLine="709"/>
        <w:jc w:val="center"/>
        <w:rPr>
          <w:noProof/>
          <w:sz w:val="28"/>
          <w:szCs w:val="28"/>
        </w:rPr>
      </w:pPr>
      <w:r w:rsidRPr="008D2128">
        <w:rPr>
          <w:noProof/>
          <w:sz w:val="28"/>
          <w:szCs w:val="28"/>
        </w:rPr>
        <w:t xml:space="preserve">Рисунок </w:t>
      </w:r>
      <w:r w:rsidR="00C72118">
        <w:rPr>
          <w:noProof/>
          <w:sz w:val="28"/>
          <w:szCs w:val="28"/>
        </w:rPr>
        <w:t>6 – Пример степенной функции</w:t>
      </w:r>
      <w:r w:rsidRPr="008D2128">
        <w:rPr>
          <w:noProof/>
          <w:sz w:val="28"/>
          <w:szCs w:val="28"/>
        </w:rPr>
        <w:t>.</w:t>
      </w:r>
    </w:p>
    <w:p w:rsidR="00912DD8" w:rsidRPr="00912DD8" w:rsidRDefault="00912DD8" w:rsidP="00912DD8">
      <w:pPr>
        <w:tabs>
          <w:tab w:val="left" w:pos="5812"/>
        </w:tabs>
        <w:spacing w:after="160"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Программа также поддерживает тригонометрические функции (Рисунки 7, 8).</w:t>
      </w:r>
    </w:p>
    <w:p w:rsidR="006E0846" w:rsidRDefault="00912DD8" w:rsidP="006E0846">
      <w:pPr>
        <w:tabs>
          <w:tab w:val="left" w:pos="5812"/>
        </w:tabs>
        <w:spacing w:after="160" w:line="360" w:lineRule="auto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drawing>
          <wp:inline distT="0" distB="0" distL="0" distR="0" wp14:anchorId="69A1A6CA" wp14:editId="7E675587">
            <wp:extent cx="6299835" cy="344932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46" w:rsidRDefault="006E0846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7 – Пример вывода функции косинуса.</w:t>
      </w:r>
    </w:p>
    <w:p w:rsidR="006E0846" w:rsidRDefault="00912DD8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drawing>
          <wp:inline distT="0" distB="0" distL="0" distR="0" wp14:anchorId="7CA09854" wp14:editId="206AEDBB">
            <wp:extent cx="6299835" cy="347535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46" w:rsidRDefault="006E0846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8 – Пример вывода функции тангенса.</w:t>
      </w:r>
    </w:p>
    <w:p w:rsidR="006E0846" w:rsidRDefault="006E0846" w:rsidP="00DB0266">
      <w:pPr>
        <w:tabs>
          <w:tab w:val="left" w:pos="5812"/>
        </w:tabs>
        <w:spacing w:after="160"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Можно регулировать масштаб изображения путем изменения количества пикселей в единичном отрезке, а так же регулировать количество вычисляемых точек, указывая шаг (Рисунок 9).</w:t>
      </w:r>
    </w:p>
    <w:p w:rsidR="006E0846" w:rsidRDefault="00912DD8" w:rsidP="006E0846">
      <w:pPr>
        <w:tabs>
          <w:tab w:val="left" w:pos="5812"/>
        </w:tabs>
        <w:spacing w:after="160" w:line="360" w:lineRule="auto"/>
        <w:rPr>
          <w:noProof/>
          <w:sz w:val="28"/>
          <w:szCs w:val="28"/>
        </w:rPr>
      </w:pPr>
      <w:r w:rsidRPr="00912DD8">
        <w:rPr>
          <w:noProof/>
          <w:sz w:val="28"/>
          <w:szCs w:val="28"/>
        </w:rPr>
        <w:drawing>
          <wp:inline distT="0" distB="0" distL="0" distR="0" wp14:anchorId="0034A633" wp14:editId="1022C2B6">
            <wp:extent cx="6299835" cy="345313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46" w:rsidRDefault="006E0846" w:rsidP="006E0846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 – Вывод функции тангенса с измененным масштабом и шагом</w:t>
      </w:r>
    </w:p>
    <w:p w:rsidR="00885071" w:rsidRDefault="009C2DEE" w:rsidP="00DB0266">
      <w:pPr>
        <w:tabs>
          <w:tab w:val="left" w:pos="5812"/>
        </w:tabs>
        <w:spacing w:after="160"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</w:t>
      </w:r>
      <w:r w:rsidR="006E0846">
        <w:rPr>
          <w:noProof/>
          <w:sz w:val="28"/>
          <w:szCs w:val="28"/>
        </w:rPr>
        <w:t xml:space="preserve">При нажатии кнопки </w:t>
      </w:r>
      <w:r w:rsidR="0093474B">
        <w:rPr>
          <w:noProof/>
          <w:sz w:val="28"/>
          <w:szCs w:val="28"/>
        </w:rPr>
        <w:t>Вывести или Вычислить</w:t>
      </w:r>
      <w:r w:rsidR="006E0846" w:rsidRPr="006E0846">
        <w:rPr>
          <w:noProof/>
          <w:sz w:val="28"/>
          <w:szCs w:val="28"/>
        </w:rPr>
        <w:t xml:space="preserve"> </w:t>
      </w:r>
      <w:r w:rsidR="006E0846">
        <w:rPr>
          <w:noProof/>
          <w:sz w:val="28"/>
          <w:szCs w:val="28"/>
        </w:rPr>
        <w:t>предыдущий график стирается. После того, как был стёрт предыдущий график, осуществляется проверка введенных в полях значений. Если какое то из значений не прошло проверку, то новый график не отобразится.</w:t>
      </w:r>
    </w:p>
    <w:p w:rsidR="00885071" w:rsidRDefault="00885071" w:rsidP="00885071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829050" cy="3414651"/>
            <wp:effectExtent l="0" t="0" r="0" b="0"/>
            <wp:docPr id="3" name="Рисунок 3" descr="функц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ункц.draw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1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A3A" w:rsidRDefault="00885071" w:rsidP="00885071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10 – Функицональная схема программы</w:t>
      </w:r>
    </w:p>
    <w:p w:rsidR="00CA17B1" w:rsidRPr="00CA17B1" w:rsidRDefault="009C2DEE" w:rsidP="00DB0266">
      <w:pPr>
        <w:tabs>
          <w:tab w:val="left" w:pos="5812"/>
        </w:tabs>
        <w:spacing w:after="160"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</w:t>
      </w:r>
      <w:r w:rsidR="00CA17B1">
        <w:rPr>
          <w:noProof/>
          <w:sz w:val="28"/>
          <w:szCs w:val="28"/>
        </w:rPr>
        <w:t xml:space="preserve">Программа принимает на вход функицю </w:t>
      </w:r>
      <w:r w:rsidR="00CA17B1">
        <w:rPr>
          <w:noProof/>
          <w:sz w:val="28"/>
          <w:szCs w:val="28"/>
          <w:lang w:val="en-US"/>
        </w:rPr>
        <w:t>f</w:t>
      </w:r>
      <w:r w:rsidR="00CA17B1" w:rsidRPr="00CA17B1">
        <w:rPr>
          <w:noProof/>
          <w:sz w:val="28"/>
          <w:szCs w:val="28"/>
        </w:rPr>
        <w:t>(</w:t>
      </w:r>
      <w:r w:rsidR="00CA17B1">
        <w:rPr>
          <w:noProof/>
          <w:sz w:val="28"/>
          <w:szCs w:val="28"/>
          <w:lang w:val="en-US"/>
        </w:rPr>
        <w:t>x</w:t>
      </w:r>
      <w:r w:rsidR="00CA17B1" w:rsidRPr="00CA17B1">
        <w:rPr>
          <w:noProof/>
          <w:sz w:val="28"/>
          <w:szCs w:val="28"/>
        </w:rPr>
        <w:t xml:space="preserve">) </w:t>
      </w:r>
      <w:r w:rsidR="00CA17B1">
        <w:rPr>
          <w:noProof/>
          <w:sz w:val="28"/>
          <w:szCs w:val="28"/>
        </w:rPr>
        <w:t xml:space="preserve">в строковом формате. Затем в заданном числовом промежутке по оси Х с определенным шагом берутся отдельные числа и подставляются в функцию вместо переменной Х. Модуль рассчета переводит полученное выражение в пригодный для вычисления формат, разбивает его на отдельные операции и производит их в правильном математическом порядке. Рассчитанные значения функции в каждой точке сохраняются в опреативную память. Затем, после просчета всего числового промежутка рисуются координатные оси и на полученных осях выводятся </w:t>
      </w:r>
      <w:r w:rsidR="00DB0266">
        <w:rPr>
          <w:noProof/>
          <w:sz w:val="28"/>
          <w:szCs w:val="28"/>
        </w:rPr>
        <w:t>рассчитанные точки, и между ними проводится линия. Точки выходящие за пределы экрана пропускаются. В случае нажатия на кнопку «Вычислить» помимо вышеперечисленных операций производится подсчет отдельно для искомой точки, и она выводится на экран более крупной и другим цветом</w:t>
      </w:r>
      <w:r w:rsidR="00D23C40">
        <w:rPr>
          <w:noProof/>
          <w:sz w:val="28"/>
          <w:szCs w:val="28"/>
        </w:rPr>
        <w:t xml:space="preserve"> (Рисунок 11).</w:t>
      </w:r>
      <w:bookmarkStart w:id="16" w:name="_GoBack"/>
      <w:bookmarkEnd w:id="16"/>
    </w:p>
    <w:p w:rsidR="00885071" w:rsidRDefault="00885071" w:rsidP="00885071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557788" cy="7972425"/>
            <wp:effectExtent l="0" t="0" r="5080" b="0"/>
            <wp:docPr id="4" name="Рисунок 4" descr="блок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лок.drawi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38" cy="797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071" w:rsidRPr="008D2128" w:rsidRDefault="00885071" w:rsidP="00885071">
      <w:pPr>
        <w:tabs>
          <w:tab w:val="left" w:pos="5812"/>
        </w:tabs>
        <w:spacing w:after="16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11 – Блок-схема программы</w:t>
      </w:r>
    </w:p>
    <w:p w:rsidR="000307BE" w:rsidRPr="008D2128" w:rsidRDefault="006F4EEE" w:rsidP="00103650">
      <w:pPr>
        <w:pStyle w:val="1"/>
        <w:spacing w:line="360" w:lineRule="auto"/>
        <w:rPr>
          <w:sz w:val="28"/>
          <w:szCs w:val="28"/>
        </w:rPr>
      </w:pPr>
      <w:r w:rsidRPr="008D2128">
        <w:rPr>
          <w:sz w:val="28"/>
          <w:szCs w:val="28"/>
        </w:rPr>
        <w:br w:type="page"/>
      </w:r>
      <w:bookmarkStart w:id="17" w:name="_Toc108477734"/>
      <w:bookmarkStart w:id="18" w:name="_Toc170847653"/>
      <w:bookmarkStart w:id="19" w:name="_Toc203225281"/>
      <w:r w:rsidR="0080526A" w:rsidRPr="008D2128">
        <w:rPr>
          <w:sz w:val="28"/>
          <w:szCs w:val="28"/>
        </w:rPr>
        <w:lastRenderedPageBreak/>
        <w:t>ЗАКЛЮЧЕНИЕ</w:t>
      </w:r>
      <w:bookmarkEnd w:id="17"/>
      <w:bookmarkEnd w:id="18"/>
      <w:bookmarkEnd w:id="19"/>
    </w:p>
    <w:p w:rsidR="004263E1" w:rsidRPr="004263E1" w:rsidRDefault="004263E1" w:rsidP="004263E1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8"/>
        </w:rPr>
      </w:pPr>
      <w:r w:rsidRPr="004263E1">
        <w:rPr>
          <w:sz w:val="28"/>
          <w:szCs w:val="28"/>
        </w:rPr>
        <w:t xml:space="preserve">Несмотря на значительный прогресс в последние годы, современные квантовые компьютеры все еще сталкиваются с серьезными техническими вызовами, включая проблему </w:t>
      </w:r>
      <w:proofErr w:type="spellStart"/>
      <w:r w:rsidRPr="004263E1">
        <w:rPr>
          <w:sz w:val="28"/>
          <w:szCs w:val="28"/>
        </w:rPr>
        <w:t>декогеренции</w:t>
      </w:r>
      <w:proofErr w:type="spellEnd"/>
      <w:r w:rsidRPr="004263E1">
        <w:rPr>
          <w:sz w:val="28"/>
          <w:szCs w:val="28"/>
        </w:rPr>
        <w:t>, ошибок квантовых операций и сложности масштабирования систем. Тем не менее, уже сейчас можно наблюдать первые практические применения этой технологии в области криптографии, оптимизации и мод</w:t>
      </w:r>
      <w:r>
        <w:rPr>
          <w:sz w:val="28"/>
          <w:szCs w:val="28"/>
        </w:rPr>
        <w:t>елирования молекулярных систем.</w:t>
      </w:r>
    </w:p>
    <w:p w:rsidR="004263E1" w:rsidRDefault="004263E1" w:rsidP="004263E1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8"/>
        </w:rPr>
      </w:pPr>
      <w:r w:rsidRPr="004263E1">
        <w:rPr>
          <w:sz w:val="28"/>
          <w:szCs w:val="28"/>
        </w:rPr>
        <w:t xml:space="preserve">Перспективы развития квантовых вычислений выглядят чрезвычайно многообещающими. По мере решения существующих технических проблем и увеличения количества устойчивых </w:t>
      </w:r>
      <w:proofErr w:type="spellStart"/>
      <w:r w:rsidRPr="004263E1">
        <w:rPr>
          <w:sz w:val="28"/>
          <w:szCs w:val="28"/>
        </w:rPr>
        <w:t>кубитов</w:t>
      </w:r>
      <w:proofErr w:type="spellEnd"/>
      <w:r w:rsidRPr="004263E1">
        <w:rPr>
          <w:sz w:val="28"/>
          <w:szCs w:val="28"/>
        </w:rPr>
        <w:t>, можно ожидать революционных изменений во многих областях науки и промышленности. Однако для полного раскрытия потенциала этой технологии потребуются значительные усилия как в области фундаментальных исследований, так и в разработке практических приложений.</w:t>
      </w:r>
    </w:p>
    <w:p w:rsidR="000307BE" w:rsidRPr="008D2128" w:rsidRDefault="00381B45" w:rsidP="000307BE">
      <w:pPr>
        <w:tabs>
          <w:tab w:val="left" w:pos="5812"/>
        </w:tabs>
        <w:spacing w:line="360" w:lineRule="auto"/>
        <w:ind w:firstLine="709"/>
        <w:jc w:val="both"/>
        <w:rPr>
          <w:sz w:val="28"/>
          <w:szCs w:val="28"/>
        </w:rPr>
      </w:pPr>
      <w:r w:rsidRPr="008D2128">
        <w:rPr>
          <w:sz w:val="28"/>
          <w:szCs w:val="28"/>
        </w:rPr>
        <w:t xml:space="preserve">В ходе выполнения работы были </w:t>
      </w:r>
      <w:r w:rsidR="000B5794" w:rsidRPr="008D2128">
        <w:rPr>
          <w:sz w:val="28"/>
          <w:szCs w:val="28"/>
        </w:rPr>
        <w:t>получены необходимые навыки, изучены все поставленные вопросы и достигнуты обозначенные цели. В следствие чего, считаю прохождение практики успешной.</w:t>
      </w: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80526A">
      <w:pPr>
        <w:tabs>
          <w:tab w:val="left" w:pos="5812"/>
        </w:tabs>
        <w:spacing w:line="360" w:lineRule="auto"/>
        <w:ind w:firstLine="709"/>
        <w:rPr>
          <w:sz w:val="28"/>
          <w:szCs w:val="28"/>
        </w:rPr>
      </w:pPr>
    </w:p>
    <w:p w:rsidR="0080526A" w:rsidRPr="008D2128" w:rsidRDefault="0080526A" w:rsidP="00B76D40">
      <w:pPr>
        <w:tabs>
          <w:tab w:val="left" w:pos="5812"/>
        </w:tabs>
        <w:spacing w:line="360" w:lineRule="auto"/>
        <w:rPr>
          <w:sz w:val="28"/>
          <w:szCs w:val="28"/>
        </w:rPr>
      </w:pPr>
    </w:p>
    <w:p w:rsidR="0080526A" w:rsidRPr="008D2128" w:rsidRDefault="006F4EEE" w:rsidP="00103650">
      <w:pPr>
        <w:pStyle w:val="1"/>
        <w:rPr>
          <w:sz w:val="28"/>
          <w:szCs w:val="28"/>
        </w:rPr>
      </w:pPr>
      <w:r w:rsidRPr="008D2128">
        <w:rPr>
          <w:sz w:val="28"/>
          <w:szCs w:val="28"/>
        </w:rPr>
        <w:br w:type="page"/>
      </w:r>
      <w:bookmarkStart w:id="20" w:name="_Toc108477735"/>
      <w:bookmarkStart w:id="21" w:name="_Toc170847654"/>
      <w:bookmarkStart w:id="22" w:name="_Toc203225282"/>
      <w:r w:rsidR="0080526A" w:rsidRPr="008D2128">
        <w:rPr>
          <w:sz w:val="28"/>
          <w:szCs w:val="28"/>
        </w:rPr>
        <w:lastRenderedPageBreak/>
        <w:t>СПИСОК ЛИТЕРАТУРЫ</w:t>
      </w:r>
      <w:bookmarkEnd w:id="20"/>
      <w:bookmarkEnd w:id="21"/>
      <w:bookmarkEnd w:id="22"/>
    </w:p>
    <w:p w:rsidR="004263E1" w:rsidRDefault="006F4EEE" w:rsidP="0075654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D2128">
        <w:rPr>
          <w:sz w:val="28"/>
          <w:szCs w:val="28"/>
        </w:rPr>
        <w:t xml:space="preserve"> </w:t>
      </w:r>
      <w:r w:rsidRPr="008D2128">
        <w:rPr>
          <w:sz w:val="28"/>
          <w:szCs w:val="28"/>
        </w:rPr>
        <w:tab/>
      </w:r>
      <w:r w:rsidR="004263E1">
        <w:rPr>
          <w:sz w:val="28"/>
          <w:szCs w:val="28"/>
        </w:rPr>
        <w:t xml:space="preserve">1. </w:t>
      </w:r>
      <w:proofErr w:type="spellStart"/>
      <w:r w:rsidR="004263E1" w:rsidRPr="004263E1">
        <w:rPr>
          <w:sz w:val="28"/>
          <w:szCs w:val="28"/>
        </w:rPr>
        <w:t>Прескилл</w:t>
      </w:r>
      <w:proofErr w:type="spellEnd"/>
      <w:r w:rsidR="004263E1" w:rsidRPr="004263E1">
        <w:rPr>
          <w:sz w:val="28"/>
          <w:szCs w:val="28"/>
        </w:rPr>
        <w:t xml:space="preserve"> Дж. Квантовая информация и квантовые вычисления: учебное пособие / Дж. </w:t>
      </w:r>
      <w:proofErr w:type="spellStart"/>
      <w:r w:rsidR="004263E1" w:rsidRPr="004263E1">
        <w:rPr>
          <w:sz w:val="28"/>
          <w:szCs w:val="28"/>
        </w:rPr>
        <w:t>Прескилл</w:t>
      </w:r>
      <w:proofErr w:type="spellEnd"/>
      <w:r w:rsidR="004263E1" w:rsidRPr="004263E1">
        <w:rPr>
          <w:sz w:val="28"/>
          <w:szCs w:val="28"/>
        </w:rPr>
        <w:t xml:space="preserve">; пер. с англ. под ред. А.С. </w:t>
      </w:r>
      <w:proofErr w:type="spellStart"/>
      <w:r w:rsidR="004263E1" w:rsidRPr="004263E1">
        <w:rPr>
          <w:sz w:val="28"/>
          <w:szCs w:val="28"/>
        </w:rPr>
        <w:t>Холево</w:t>
      </w:r>
      <w:proofErr w:type="spellEnd"/>
      <w:r w:rsidR="004263E1" w:rsidRPr="004263E1">
        <w:rPr>
          <w:sz w:val="28"/>
          <w:szCs w:val="28"/>
        </w:rPr>
        <w:t>. - М.: РХД, 2011. - 464 с.</w:t>
      </w:r>
    </w:p>
    <w:p w:rsidR="0000407D" w:rsidRPr="0000407D" w:rsidRDefault="0000407D" w:rsidP="0000407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B18FE">
        <w:rPr>
          <w:sz w:val="28"/>
          <w:szCs w:val="28"/>
        </w:rPr>
        <w:t xml:space="preserve">Коваленко И. И., </w:t>
      </w:r>
      <w:proofErr w:type="spellStart"/>
      <w:r w:rsidRPr="007B18FE">
        <w:rPr>
          <w:sz w:val="28"/>
          <w:szCs w:val="28"/>
        </w:rPr>
        <w:t>Прилипко</w:t>
      </w:r>
      <w:proofErr w:type="spellEnd"/>
      <w:r w:rsidRPr="007B18FE">
        <w:rPr>
          <w:sz w:val="28"/>
          <w:szCs w:val="28"/>
        </w:rPr>
        <w:t xml:space="preserve"> В. К., Физические основы квантовых вычислений. Динамика </w:t>
      </w:r>
      <w:proofErr w:type="spellStart"/>
      <w:r w:rsidRPr="007B18FE">
        <w:rPr>
          <w:sz w:val="28"/>
          <w:szCs w:val="28"/>
        </w:rPr>
        <w:t>кубита</w:t>
      </w:r>
      <w:proofErr w:type="spellEnd"/>
      <w:r w:rsidRPr="007B18FE">
        <w:rPr>
          <w:sz w:val="28"/>
          <w:szCs w:val="28"/>
        </w:rPr>
        <w:t>. — СПб.: Лань, 2019. — 214 с.</w:t>
      </w:r>
    </w:p>
    <w:p w:rsidR="0000407D" w:rsidRDefault="00344913" w:rsidP="0000407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0407D">
        <w:rPr>
          <w:sz w:val="28"/>
          <w:szCs w:val="28"/>
        </w:rPr>
        <w:t xml:space="preserve">. </w:t>
      </w:r>
      <w:proofErr w:type="spellStart"/>
      <w:r w:rsidR="0000407D" w:rsidRPr="0000407D">
        <w:rPr>
          <w:sz w:val="28"/>
          <w:szCs w:val="28"/>
        </w:rPr>
        <w:t>Лэдд</w:t>
      </w:r>
      <w:proofErr w:type="spellEnd"/>
      <w:r w:rsidR="0000407D" w:rsidRPr="0000407D">
        <w:rPr>
          <w:sz w:val="28"/>
          <w:szCs w:val="28"/>
        </w:rPr>
        <w:t xml:space="preserve"> Т.Д. Квантовые компьютеры / Т.Д. </w:t>
      </w:r>
      <w:proofErr w:type="spellStart"/>
      <w:r w:rsidR="0000407D" w:rsidRPr="0000407D">
        <w:rPr>
          <w:sz w:val="28"/>
          <w:szCs w:val="28"/>
        </w:rPr>
        <w:t>Лэдд</w:t>
      </w:r>
      <w:proofErr w:type="spellEnd"/>
      <w:r w:rsidR="0000407D" w:rsidRPr="0000407D">
        <w:rPr>
          <w:sz w:val="28"/>
          <w:szCs w:val="28"/>
        </w:rPr>
        <w:t xml:space="preserve"> [и др.] // </w:t>
      </w:r>
      <w:proofErr w:type="spellStart"/>
      <w:r w:rsidR="0000407D" w:rsidRPr="0000407D">
        <w:rPr>
          <w:sz w:val="28"/>
          <w:szCs w:val="28"/>
        </w:rPr>
        <w:t>Nature</w:t>
      </w:r>
      <w:proofErr w:type="spellEnd"/>
      <w:r w:rsidR="0000407D" w:rsidRPr="0000407D">
        <w:rPr>
          <w:sz w:val="28"/>
          <w:szCs w:val="28"/>
        </w:rPr>
        <w:t>. - 2010. - Т. 464, № 7285. - С. 45-53. - DOI: 10.1038/nature08812.</w:t>
      </w:r>
    </w:p>
    <w:p w:rsidR="00756546" w:rsidRDefault="00756546" w:rsidP="0000407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Садовничий В.А.</w:t>
      </w:r>
      <w:r w:rsidRPr="00756546">
        <w:rPr>
          <w:sz w:val="28"/>
          <w:szCs w:val="28"/>
        </w:rPr>
        <w:t xml:space="preserve"> Квантовые технологии: проблемы и перспективы. - М.: МГУ, 2021. - 512 с.</w:t>
      </w:r>
    </w:p>
    <w:p w:rsidR="0063768E" w:rsidRPr="0063768E" w:rsidRDefault="0063768E" w:rsidP="00E8469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C84AC9" w:rsidRPr="006F4EEE" w:rsidRDefault="00C84AC9" w:rsidP="003A0C05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C84AC9" w:rsidRDefault="00C84AC9" w:rsidP="003A0C05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0307BE" w:rsidRDefault="000307BE" w:rsidP="0080526A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</w:p>
    <w:p w:rsidR="00627FD1" w:rsidRDefault="00627FD1" w:rsidP="00627FD1">
      <w:pPr>
        <w:pStyle w:val="1"/>
        <w:tabs>
          <w:tab w:val="left" w:pos="3420"/>
        </w:tabs>
        <w:jc w:val="left"/>
      </w:pPr>
    </w:p>
    <w:p w:rsidR="000307BE" w:rsidRPr="009E382B" w:rsidRDefault="006F4EEE" w:rsidP="00627FD1">
      <w:pPr>
        <w:pStyle w:val="1"/>
        <w:rPr>
          <w:sz w:val="28"/>
        </w:rPr>
      </w:pPr>
      <w:r w:rsidRPr="00627FD1">
        <w:br w:type="page"/>
      </w:r>
      <w:bookmarkStart w:id="23" w:name="_Toc108477736"/>
      <w:bookmarkStart w:id="24" w:name="_Toc170847655"/>
      <w:bookmarkStart w:id="25" w:name="_Toc203225283"/>
      <w:r w:rsidR="000307BE" w:rsidRPr="00103650">
        <w:rPr>
          <w:sz w:val="28"/>
        </w:rPr>
        <w:lastRenderedPageBreak/>
        <w:t>Приложение</w:t>
      </w:r>
      <w:bookmarkEnd w:id="23"/>
      <w:bookmarkEnd w:id="24"/>
      <w:r w:rsidR="009E382B" w:rsidRPr="009E382B">
        <w:rPr>
          <w:sz w:val="28"/>
        </w:rPr>
        <w:t xml:space="preserve"> 1 (</w:t>
      </w:r>
      <w:r w:rsidR="009E382B">
        <w:rPr>
          <w:sz w:val="28"/>
        </w:rPr>
        <w:t>обязательное)</w:t>
      </w:r>
      <w:bookmarkEnd w:id="25"/>
    </w:p>
    <w:p w:rsidR="00C84AC9" w:rsidRPr="009E382B" w:rsidRDefault="009E382B" w:rsidP="00103650">
      <w:pPr>
        <w:jc w:val="center"/>
        <w:rPr>
          <w:b/>
          <w:sz w:val="28"/>
        </w:rPr>
      </w:pPr>
      <w:r>
        <w:rPr>
          <w:b/>
          <w:sz w:val="28"/>
        </w:rPr>
        <w:t xml:space="preserve">Листинг файла </w:t>
      </w:r>
      <w:r>
        <w:rPr>
          <w:b/>
          <w:sz w:val="28"/>
          <w:lang w:val="en-US"/>
        </w:rPr>
        <w:t>Form</w:t>
      </w:r>
      <w:r w:rsidRPr="009E382B">
        <w:rPr>
          <w:b/>
          <w:sz w:val="28"/>
        </w:rPr>
        <w:t>1.</w:t>
      </w:r>
      <w:proofErr w:type="spellStart"/>
      <w:r>
        <w:rPr>
          <w:b/>
          <w:sz w:val="28"/>
          <w:lang w:val="en-US"/>
        </w:rPr>
        <w:t>cs</w:t>
      </w:r>
      <w:proofErr w:type="spellEnd"/>
    </w:p>
    <w:p w:rsidR="009E382B" w:rsidRPr="00912DD8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12DD8">
        <w:rPr>
          <w:rFonts w:eastAsia="Calibri"/>
          <w:sz w:val="22"/>
          <w:szCs w:val="22"/>
          <w:lang w:val="en-US"/>
        </w:rPr>
        <w:t xml:space="preserve"> </w:t>
      </w:r>
      <w:r w:rsidRPr="009E382B">
        <w:rPr>
          <w:rFonts w:eastAsia="Calibri"/>
          <w:sz w:val="22"/>
          <w:szCs w:val="22"/>
          <w:lang w:val="en-US"/>
        </w:rPr>
        <w:t>System</w:t>
      </w:r>
      <w:r w:rsidRPr="00912DD8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12DD8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</w:t>
      </w:r>
      <w:r w:rsidRPr="00912DD8">
        <w:rPr>
          <w:rFonts w:eastAsia="Calibri"/>
          <w:sz w:val="22"/>
          <w:szCs w:val="22"/>
          <w:lang w:val="en-US"/>
        </w:rPr>
        <w:t>.</w:t>
      </w:r>
      <w:r w:rsidRPr="009E382B">
        <w:rPr>
          <w:rFonts w:eastAsia="Calibri"/>
          <w:sz w:val="22"/>
          <w:szCs w:val="22"/>
          <w:lang w:val="en-US"/>
        </w:rPr>
        <w:t>Collections</w:t>
      </w:r>
      <w:r w:rsidRPr="00912DD8">
        <w:rPr>
          <w:rFonts w:eastAsia="Calibri"/>
          <w:sz w:val="22"/>
          <w:szCs w:val="22"/>
          <w:lang w:val="en-US"/>
        </w:rPr>
        <w:t>.</w:t>
      </w:r>
      <w:r w:rsidRPr="009E382B">
        <w:rPr>
          <w:rFonts w:eastAsia="Calibri"/>
          <w:sz w:val="22"/>
          <w:szCs w:val="22"/>
          <w:lang w:val="en-US"/>
        </w:rPr>
        <w:t>Generic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System.ComponentModel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System.Data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System.Drawing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System.Linq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System.Text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System.Threading.Tasks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System.Windows.Forms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System.Linq.Expressions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System.Diagnostics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using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System.Xml.Schema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proofErr w:type="gramStart"/>
      <w:r w:rsidRPr="009E382B">
        <w:rPr>
          <w:rFonts w:eastAsia="Calibri"/>
          <w:sz w:val="22"/>
          <w:szCs w:val="22"/>
          <w:lang w:val="en-US"/>
        </w:rPr>
        <w:t>namespace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SummerPractice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>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partial class Form1 : Form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Graphics g;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Point center;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rFonts w:eastAsia="Calibri"/>
          <w:sz w:val="22"/>
          <w:szCs w:val="22"/>
          <w:lang w:val="en-US"/>
        </w:rPr>
        <w:t xml:space="preserve"> scale = 20;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gap = 0.5;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Form1()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InitializeComponent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drawXLine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Pen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; 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rFonts w:eastAsia="Calibri"/>
          <w:sz w:val="22"/>
          <w:szCs w:val="22"/>
          <w:lang w:val="en-US"/>
        </w:rPr>
        <w:t xml:space="preserve"> count = (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>) / scale;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&lt; count;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% 2 == 0)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Pens.Black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Pens.Red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(i+1),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-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(-i-1),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public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drawYLine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Pen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rFonts w:eastAsia="Calibri"/>
          <w:sz w:val="22"/>
          <w:szCs w:val="22"/>
          <w:lang w:val="en-US"/>
        </w:rPr>
        <w:t xml:space="preserve"> count = (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>) / scale;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&lt; count;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% 2 == 0)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Pens.Black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pen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Pens.Red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(i+1));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pen,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-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scale * (-i-1));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List&lt;Point&gt; </w:t>
      </w:r>
      <w:proofErr w:type="spellStart"/>
      <w:r w:rsidRPr="009E382B">
        <w:rPr>
          <w:rFonts w:eastAsia="Calibri"/>
          <w:sz w:val="22"/>
          <w:szCs w:val="22"/>
          <w:lang w:val="en-US"/>
        </w:rPr>
        <w:t>calculateFunction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List&lt;Point&gt; points = new List&lt;Point</w:t>
      </w:r>
      <w:proofErr w:type="gramStart"/>
      <w:r w:rsidRPr="009E382B">
        <w:rPr>
          <w:rFonts w:eastAsia="Calibri"/>
          <w:sz w:val="22"/>
          <w:szCs w:val="22"/>
          <w:lang w:val="en-US"/>
        </w:rPr>
        <w:t>&gt;(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string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input.Text</w:t>
      </w:r>
      <w:proofErr w:type="spell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(double x = -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; x &lt;= 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>; x += gap)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result = </w:t>
      </w:r>
      <w:proofErr w:type="spellStart"/>
      <w:r w:rsidRPr="009E382B">
        <w:rPr>
          <w:rFonts w:eastAsia="Calibri"/>
          <w:sz w:val="22"/>
          <w:szCs w:val="22"/>
          <w:lang w:val="en-US"/>
        </w:rPr>
        <w:t>calculatePoint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</w:t>
      </w:r>
      <w:proofErr w:type="spellEnd"/>
      <w:r w:rsidRPr="009E382B">
        <w:rPr>
          <w:rFonts w:eastAsia="Calibri"/>
          <w:sz w:val="22"/>
          <w:szCs w:val="22"/>
          <w:lang w:val="en-US"/>
        </w:rPr>
        <w:t>, x);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points.Add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new Point(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+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)(x * scale), </w:t>
      </w:r>
      <w:proofErr w:type="spellStart"/>
      <w:r w:rsidRPr="009E382B">
        <w:rPr>
          <w:rFonts w:eastAsia="Calibri"/>
          <w:sz w:val="22"/>
          <w:szCs w:val="22"/>
          <w:lang w:val="en-US"/>
        </w:rPr>
        <w:t>center.Y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>)(result * scale)));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points;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double </w:t>
      </w:r>
      <w:proofErr w:type="spellStart"/>
      <w:r w:rsidRPr="009E382B">
        <w:rPr>
          <w:rFonts w:eastAsia="Calibri"/>
          <w:sz w:val="22"/>
          <w:szCs w:val="22"/>
          <w:lang w:val="en-US"/>
        </w:rPr>
        <w:t>calculatePoint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(string 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</w:t>
      </w:r>
      <w:proofErr w:type="spellEnd"/>
      <w:r w:rsidRPr="009E382B">
        <w:rPr>
          <w:rFonts w:eastAsia="Calibri"/>
          <w:sz w:val="22"/>
          <w:szCs w:val="22"/>
          <w:lang w:val="en-US"/>
        </w:rPr>
        <w:t>, double x)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string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xValue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String.Format</w:t>
      </w:r>
      <w:proofErr w:type="spellEnd"/>
      <w:r w:rsidRPr="009E382B">
        <w:rPr>
          <w:rFonts w:eastAsia="Calibri"/>
          <w:sz w:val="22"/>
          <w:szCs w:val="22"/>
          <w:lang w:val="en-US"/>
        </w:rPr>
        <w:t>("{0:F10}", x);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string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expr = </w:t>
      </w:r>
      <w:proofErr w:type="spellStart"/>
      <w:r w:rsidRPr="009E382B">
        <w:rPr>
          <w:rFonts w:eastAsia="Calibri"/>
          <w:sz w:val="22"/>
          <w:szCs w:val="22"/>
          <w:lang w:val="en-US"/>
        </w:rPr>
        <w:t>func.Replace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("x", </w:t>
      </w:r>
      <w:proofErr w:type="spellStart"/>
      <w:r w:rsidRPr="009E382B">
        <w:rPr>
          <w:rFonts w:eastAsia="Calibri"/>
          <w:sz w:val="22"/>
          <w:szCs w:val="22"/>
          <w:lang w:val="en-US"/>
        </w:rPr>
        <w:t>xValue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expr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9E382B">
        <w:rPr>
          <w:rFonts w:eastAsia="Calibri"/>
          <w:sz w:val="22"/>
          <w:szCs w:val="22"/>
          <w:lang w:val="en-US"/>
        </w:rPr>
        <w:t>expr.Replace</w:t>
      </w:r>
      <w:proofErr w:type="spellEnd"/>
      <w:r w:rsidRPr="009E382B">
        <w:rPr>
          <w:rFonts w:eastAsia="Calibri"/>
          <w:sz w:val="22"/>
          <w:szCs w:val="22"/>
          <w:lang w:val="en-US"/>
        </w:rPr>
        <w:t>(",", ".");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double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res = </w:t>
      </w:r>
      <w:proofErr w:type="spellStart"/>
      <w:r w:rsidRPr="009E382B">
        <w:rPr>
          <w:rFonts w:eastAsia="Calibri"/>
          <w:sz w:val="22"/>
          <w:szCs w:val="22"/>
          <w:lang w:val="en-US"/>
        </w:rPr>
        <w:t>StringToFormula.Eval</w:t>
      </w:r>
      <w:proofErr w:type="spellEnd"/>
      <w:r w:rsidRPr="009E382B">
        <w:rPr>
          <w:rFonts w:eastAsia="Calibri"/>
          <w:sz w:val="22"/>
          <w:szCs w:val="22"/>
          <w:lang w:val="en-US"/>
        </w:rPr>
        <w:t>(expr);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res;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showResult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List&lt;Point&gt; points =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calculateFunction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for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&lt; </w:t>
      </w:r>
      <w:proofErr w:type="spellStart"/>
      <w:r w:rsidRPr="009E382B">
        <w:rPr>
          <w:rFonts w:eastAsia="Calibri"/>
          <w:sz w:val="22"/>
          <w:szCs w:val="22"/>
          <w:lang w:val="en-US"/>
        </w:rPr>
        <w:t>points.Count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; 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checkPointInBounds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]) == false)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continue</w:t>
      </w:r>
      <w:proofErr w:type="gram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drawPoint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]);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checkPointInBounds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(points[i-1]) == false)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continue</w:t>
      </w:r>
      <w:proofErr w:type="gramEnd"/>
      <w:r w:rsidRPr="009E382B">
        <w:rPr>
          <w:rFonts w:eastAsia="Calibri"/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g.DrawLine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Pens.Aqua</w:t>
      </w:r>
      <w:proofErr w:type="spellEnd"/>
      <w:r w:rsidRPr="009E382B">
        <w:rPr>
          <w:rFonts w:eastAsia="Calibri"/>
          <w:sz w:val="22"/>
          <w:szCs w:val="22"/>
          <w:lang w:val="en-US"/>
        </w:rPr>
        <w:t>, 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- 1], points[</w:t>
      </w:r>
      <w:proofErr w:type="spellStart"/>
      <w:r w:rsidRPr="009E382B">
        <w:rPr>
          <w:rFonts w:eastAsia="Calibri"/>
          <w:sz w:val="22"/>
          <w:szCs w:val="22"/>
          <w:lang w:val="en-US"/>
        </w:rPr>
        <w:t>i</w:t>
      </w:r>
      <w:proofErr w:type="spellEnd"/>
      <w:r w:rsidRPr="009E382B">
        <w:rPr>
          <w:rFonts w:eastAsia="Calibri"/>
          <w:sz w:val="22"/>
          <w:szCs w:val="22"/>
          <w:lang w:val="en-US"/>
        </w:rPr>
        <w:t>]);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lastRenderedPageBreak/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bool </w:t>
      </w:r>
      <w:proofErr w:type="spellStart"/>
      <w:r w:rsidRPr="009E382B">
        <w:rPr>
          <w:rFonts w:eastAsia="Calibri"/>
          <w:sz w:val="22"/>
          <w:szCs w:val="22"/>
          <w:lang w:val="en-US"/>
        </w:rPr>
        <w:t>checkPointInBounds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 point)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Math.Abs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this.Width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</w:t>
      </w:r>
      <w:proofErr w:type="spellStart"/>
      <w:r w:rsidRPr="009E382B">
        <w:rPr>
          <w:rFonts w:eastAsia="Calibri"/>
          <w:sz w:val="22"/>
          <w:szCs w:val="22"/>
          <w:lang w:val="en-US"/>
        </w:rPr>
        <w:t>point.X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) &gt; 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this.Width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*2 || </w:t>
      </w:r>
      <w:proofErr w:type="spellStart"/>
      <w:r w:rsidRPr="009E382B">
        <w:rPr>
          <w:rFonts w:eastAsia="Calibri"/>
          <w:sz w:val="22"/>
          <w:szCs w:val="22"/>
          <w:lang w:val="en-US"/>
        </w:rPr>
        <w:t>Math.Abs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this.Height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- </w:t>
      </w:r>
      <w:proofErr w:type="spellStart"/>
      <w:r w:rsidRPr="009E382B">
        <w:rPr>
          <w:rFonts w:eastAsia="Calibri"/>
          <w:sz w:val="22"/>
          <w:szCs w:val="22"/>
          <w:lang w:val="en-US"/>
        </w:rPr>
        <w:t>point.Y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) &gt; 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this.Height</w:t>
      </w:r>
      <w:proofErr w:type="spellEnd"/>
      <w:r w:rsidRPr="009E382B">
        <w:rPr>
          <w:rFonts w:eastAsia="Calibri"/>
          <w:sz w:val="22"/>
          <w:szCs w:val="22"/>
          <w:lang w:val="en-US"/>
        </w:rPr>
        <w:t>*2)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drawPoint</w:t>
      </w:r>
      <w:proofErr w:type="spellEnd"/>
      <w:r w:rsidRPr="009E382B">
        <w:rPr>
          <w:rFonts w:eastAsia="Calibri"/>
          <w:sz w:val="22"/>
          <w:szCs w:val="22"/>
          <w:lang w:val="en-US"/>
        </w:rPr>
        <w:t>(Point point)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g.FillEllipse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Brushes.Red</w:t>
      </w:r>
      <w:proofErr w:type="spellEnd"/>
      <w:r w:rsidRPr="009E382B">
        <w:rPr>
          <w:rFonts w:eastAsia="Calibri"/>
          <w:sz w:val="22"/>
          <w:szCs w:val="22"/>
          <w:lang w:val="en-US"/>
        </w:rPr>
        <w:t>, point.X-2, point.Y-2, 4, 4);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bool </w:t>
      </w:r>
      <w:proofErr w:type="spellStart"/>
      <w:r w:rsidRPr="009E382B">
        <w:rPr>
          <w:rFonts w:eastAsia="Calibri"/>
          <w:sz w:val="22"/>
          <w:szCs w:val="22"/>
          <w:lang w:val="en-US"/>
        </w:rPr>
        <w:t>parseInput</w:t>
      </w:r>
      <w:proofErr w:type="spellEnd"/>
      <w:r w:rsidRPr="009E382B">
        <w:rPr>
          <w:rFonts w:eastAsia="Calibri"/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(!Int32.TryParse(</w:t>
      </w:r>
      <w:proofErr w:type="spellStart"/>
      <w:r w:rsidRPr="009E382B">
        <w:rPr>
          <w:rFonts w:eastAsia="Calibri"/>
          <w:sz w:val="22"/>
          <w:szCs w:val="22"/>
          <w:lang w:val="en-US"/>
        </w:rPr>
        <w:t>scaleTextBox.Text</w:t>
      </w:r>
      <w:proofErr w:type="spellEnd"/>
      <w:r w:rsidRPr="009E382B">
        <w:rPr>
          <w:rFonts w:eastAsia="Calibri"/>
          <w:sz w:val="22"/>
          <w:szCs w:val="22"/>
          <w:lang w:val="en-US"/>
        </w:rPr>
        <w:t>, out scale))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(!</w:t>
      </w:r>
      <w:proofErr w:type="spellStart"/>
      <w:r w:rsidRPr="009E382B">
        <w:rPr>
          <w:rFonts w:eastAsia="Calibri"/>
          <w:sz w:val="22"/>
          <w:szCs w:val="22"/>
          <w:lang w:val="en-US"/>
        </w:rPr>
        <w:t>double.TryParse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gapTextBox.Text</w:t>
      </w:r>
      <w:proofErr w:type="spellEnd"/>
      <w:r w:rsidRPr="009E382B">
        <w:rPr>
          <w:rFonts w:eastAsia="Calibri"/>
          <w:sz w:val="22"/>
          <w:szCs w:val="22"/>
          <w:lang w:val="en-US"/>
        </w:rPr>
        <w:t>, out gap))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(!</w:t>
      </w:r>
      <w:proofErr w:type="spellStart"/>
      <w:r w:rsidRPr="009E382B">
        <w:rPr>
          <w:rFonts w:eastAsia="Calibri"/>
          <w:sz w:val="22"/>
          <w:szCs w:val="22"/>
          <w:lang w:val="en-US"/>
        </w:rPr>
        <w:t>double.TryParse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xAbsTextBox.Text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, out </w:t>
      </w:r>
      <w:proofErr w:type="spellStart"/>
      <w:r w:rsidRPr="009E382B">
        <w:rPr>
          <w:rFonts w:eastAsia="Calibri"/>
          <w:sz w:val="22"/>
          <w:szCs w:val="22"/>
          <w:lang w:val="en-US"/>
        </w:rPr>
        <w:t>xAbs</w:t>
      </w:r>
      <w:proofErr w:type="spellEnd"/>
      <w:r w:rsidRPr="009E382B">
        <w:rPr>
          <w:rFonts w:eastAsia="Calibri"/>
          <w:sz w:val="22"/>
          <w:szCs w:val="22"/>
          <w:lang w:val="en-US"/>
        </w:rPr>
        <w:t>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return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private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void </w:t>
      </w:r>
      <w:proofErr w:type="spellStart"/>
      <w:r w:rsidRPr="009E382B">
        <w:rPr>
          <w:rFonts w:eastAsia="Calibri"/>
          <w:sz w:val="22"/>
          <w:szCs w:val="22"/>
          <w:lang w:val="en-US"/>
        </w:rPr>
        <w:t>paintButton_Click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(object sender, </w:t>
      </w:r>
      <w:proofErr w:type="spellStart"/>
      <w:r w:rsidRPr="009E382B">
        <w:rPr>
          <w:rFonts w:eastAsia="Calibri"/>
          <w:sz w:val="22"/>
          <w:szCs w:val="22"/>
          <w:lang w:val="en-US"/>
        </w:rPr>
        <w:t>EventArgs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e)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g =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CreateGraphics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g.Clear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rFonts w:eastAsia="Calibri"/>
          <w:sz w:val="22"/>
          <w:szCs w:val="22"/>
          <w:lang w:val="en-US"/>
        </w:rPr>
        <w:t>DefaultBackColor</w:t>
      </w:r>
      <w:proofErr w:type="spell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center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= new Point(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this.Width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/ 2, </w:t>
      </w:r>
      <w:proofErr w:type="spellStart"/>
      <w:r w:rsidRPr="009E382B">
        <w:rPr>
          <w:rFonts w:eastAsia="Calibri"/>
          <w:sz w:val="22"/>
          <w:szCs w:val="22"/>
          <w:lang w:val="en-US"/>
        </w:rPr>
        <w:t>this.Height</w:t>
      </w:r>
      <w:proofErr w:type="spellEnd"/>
      <w:r w:rsidRPr="009E382B">
        <w:rPr>
          <w:rFonts w:eastAsia="Calibri"/>
          <w:sz w:val="22"/>
          <w:szCs w:val="22"/>
          <w:lang w:val="en-US"/>
        </w:rPr>
        <w:t xml:space="preserve"> / 2);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rFonts w:eastAsia="Calibri"/>
          <w:sz w:val="22"/>
          <w:szCs w:val="22"/>
          <w:lang w:val="en-US"/>
        </w:rPr>
        <w:t>if</w:t>
      </w:r>
      <w:proofErr w:type="gramEnd"/>
      <w:r w:rsidRPr="009E382B">
        <w:rPr>
          <w:rFonts w:eastAsia="Calibri"/>
          <w:sz w:val="22"/>
          <w:szCs w:val="22"/>
          <w:lang w:val="en-US"/>
        </w:rPr>
        <w:t xml:space="preserve"> (</w:t>
      </w:r>
      <w:proofErr w:type="spellStart"/>
      <w:r w:rsidRPr="009E382B">
        <w:rPr>
          <w:rFonts w:eastAsia="Calibri"/>
          <w:sz w:val="22"/>
          <w:szCs w:val="22"/>
          <w:lang w:val="en-US"/>
        </w:rPr>
        <w:t>parseInput</w:t>
      </w:r>
      <w:proofErr w:type="spellEnd"/>
      <w:r w:rsidRPr="009E382B">
        <w:rPr>
          <w:rFonts w:eastAsia="Calibri"/>
          <w:sz w:val="22"/>
          <w:szCs w:val="22"/>
          <w:lang w:val="en-US"/>
        </w:rPr>
        <w:t>())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drawXLine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drawYLine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rFonts w:eastAsia="Calibri"/>
          <w:sz w:val="22"/>
          <w:szCs w:val="22"/>
          <w:lang w:val="en-US"/>
        </w:rPr>
        <w:t>showResult</w:t>
      </w:r>
      <w:proofErr w:type="spellEnd"/>
      <w:r w:rsidRPr="009E382B">
        <w:rPr>
          <w:rFonts w:eastAsia="Calibri"/>
          <w:sz w:val="22"/>
          <w:szCs w:val="22"/>
          <w:lang w:val="en-US"/>
        </w:rPr>
        <w:t>(</w:t>
      </w:r>
      <w:proofErr w:type="gramEnd"/>
      <w:r w:rsidRPr="009E382B">
        <w:rPr>
          <w:rFonts w:eastAsia="Calibri"/>
          <w:sz w:val="22"/>
          <w:szCs w:val="22"/>
          <w:lang w:val="en-US"/>
        </w:rPr>
        <w:t>);</w:t>
      </w:r>
    </w:p>
    <w:p w:rsidR="009E382B" w:rsidRPr="006E79CE" w:rsidRDefault="009E382B" w:rsidP="009E382B">
      <w:pPr>
        <w:tabs>
          <w:tab w:val="left" w:pos="5812"/>
        </w:tabs>
        <w:rPr>
          <w:rFonts w:eastAsia="Calibri"/>
          <w:sz w:val="22"/>
          <w:szCs w:val="22"/>
          <w:lang w:val="en-US"/>
        </w:rPr>
      </w:pPr>
      <w:r w:rsidRPr="009E382B">
        <w:rPr>
          <w:rFonts w:eastAsia="Calibri"/>
          <w:sz w:val="22"/>
          <w:szCs w:val="22"/>
          <w:lang w:val="en-US"/>
        </w:rPr>
        <w:t xml:space="preserve">            </w:t>
      </w:r>
      <w:r w:rsidRPr="006E79CE">
        <w:rPr>
          <w:rFonts w:eastAsia="Calibri"/>
          <w:sz w:val="22"/>
          <w:szCs w:val="22"/>
          <w:lang w:val="en-US"/>
        </w:rPr>
        <w:t>}</w:t>
      </w:r>
    </w:p>
    <w:p w:rsidR="009E382B" w:rsidRPr="000368B3" w:rsidRDefault="009E382B" w:rsidP="009E382B">
      <w:pPr>
        <w:tabs>
          <w:tab w:val="left" w:pos="5812"/>
        </w:tabs>
        <w:rPr>
          <w:rFonts w:eastAsia="Calibri"/>
          <w:sz w:val="22"/>
          <w:szCs w:val="22"/>
        </w:rPr>
      </w:pPr>
      <w:r w:rsidRPr="006E79CE">
        <w:rPr>
          <w:rFonts w:eastAsia="Calibri"/>
          <w:sz w:val="22"/>
          <w:szCs w:val="22"/>
          <w:lang w:val="en-US"/>
        </w:rPr>
        <w:t xml:space="preserve">        </w:t>
      </w:r>
      <w:r w:rsidRPr="000368B3">
        <w:rPr>
          <w:rFonts w:eastAsia="Calibri"/>
          <w:sz w:val="22"/>
          <w:szCs w:val="22"/>
        </w:rPr>
        <w:t>}</w:t>
      </w:r>
    </w:p>
    <w:p w:rsidR="009E382B" w:rsidRPr="000368B3" w:rsidRDefault="009E382B" w:rsidP="009E382B">
      <w:pPr>
        <w:tabs>
          <w:tab w:val="left" w:pos="5812"/>
        </w:tabs>
        <w:rPr>
          <w:rFonts w:eastAsia="Calibri"/>
          <w:sz w:val="22"/>
          <w:szCs w:val="22"/>
        </w:rPr>
      </w:pPr>
    </w:p>
    <w:p w:rsidR="009E382B" w:rsidRPr="000368B3" w:rsidRDefault="009E382B" w:rsidP="009E382B">
      <w:pPr>
        <w:tabs>
          <w:tab w:val="left" w:pos="5812"/>
        </w:tabs>
        <w:rPr>
          <w:rFonts w:eastAsia="Calibri"/>
          <w:sz w:val="22"/>
          <w:szCs w:val="22"/>
        </w:rPr>
      </w:pPr>
      <w:r w:rsidRPr="000368B3">
        <w:rPr>
          <w:rFonts w:eastAsia="Calibri"/>
          <w:sz w:val="22"/>
          <w:szCs w:val="22"/>
        </w:rPr>
        <w:t xml:space="preserve">    }</w:t>
      </w:r>
    </w:p>
    <w:p w:rsidR="00C84AC9" w:rsidRPr="009E382B" w:rsidRDefault="009E382B" w:rsidP="009E382B">
      <w:pPr>
        <w:tabs>
          <w:tab w:val="left" w:pos="5812"/>
        </w:tabs>
        <w:rPr>
          <w:sz w:val="22"/>
          <w:szCs w:val="22"/>
        </w:rPr>
      </w:pPr>
      <w:r w:rsidRPr="000368B3">
        <w:rPr>
          <w:rFonts w:eastAsia="Calibri"/>
          <w:sz w:val="22"/>
          <w:szCs w:val="22"/>
        </w:rPr>
        <w:t>}</w:t>
      </w:r>
    </w:p>
    <w:p w:rsidR="009E382B" w:rsidRDefault="009E382B" w:rsidP="000307BE">
      <w:pPr>
        <w:tabs>
          <w:tab w:val="left" w:pos="58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382B" w:rsidRPr="009E382B" w:rsidRDefault="009E382B" w:rsidP="009E382B">
      <w:pPr>
        <w:pStyle w:val="1"/>
        <w:rPr>
          <w:sz w:val="28"/>
        </w:rPr>
      </w:pPr>
      <w:bookmarkStart w:id="26" w:name="_Toc172539975"/>
      <w:bookmarkStart w:id="27" w:name="_Toc203225284"/>
      <w:r w:rsidRPr="00103650">
        <w:rPr>
          <w:sz w:val="28"/>
        </w:rPr>
        <w:lastRenderedPageBreak/>
        <w:t>Приложение</w:t>
      </w:r>
      <w:r w:rsidRPr="009E382B">
        <w:rPr>
          <w:sz w:val="28"/>
        </w:rPr>
        <w:t xml:space="preserve"> 1 (</w:t>
      </w:r>
      <w:r>
        <w:rPr>
          <w:sz w:val="28"/>
        </w:rPr>
        <w:t>обязательное)</w:t>
      </w:r>
      <w:bookmarkEnd w:id="26"/>
      <w:bookmarkEnd w:id="27"/>
    </w:p>
    <w:p w:rsidR="009E382B" w:rsidRPr="000368B3" w:rsidRDefault="009E382B" w:rsidP="009E382B">
      <w:pPr>
        <w:jc w:val="center"/>
        <w:rPr>
          <w:b/>
          <w:sz w:val="28"/>
        </w:rPr>
      </w:pPr>
      <w:r>
        <w:rPr>
          <w:b/>
          <w:sz w:val="28"/>
        </w:rPr>
        <w:t>Листинг</w:t>
      </w:r>
      <w:r w:rsidRPr="000368B3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0368B3">
        <w:rPr>
          <w:b/>
          <w:sz w:val="28"/>
        </w:rPr>
        <w:t xml:space="preserve"> </w:t>
      </w:r>
      <w:proofErr w:type="spellStart"/>
      <w:r>
        <w:rPr>
          <w:b/>
          <w:sz w:val="28"/>
          <w:lang w:val="en-US"/>
        </w:rPr>
        <w:t>StringToFormula</w:t>
      </w:r>
      <w:proofErr w:type="spellEnd"/>
      <w:r w:rsidRPr="000368B3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cs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System;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System.Collections.Generic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System.Globalization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System.Linq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System.Text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System.Threading.Tasks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using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System.Windows.Forms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proofErr w:type="gramStart"/>
      <w:r w:rsidRPr="009E382B">
        <w:rPr>
          <w:sz w:val="22"/>
          <w:szCs w:val="22"/>
          <w:lang w:val="en-US"/>
        </w:rPr>
        <w:t>namespace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SummerPractice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>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</w:t>
      </w:r>
      <w:proofErr w:type="gramStart"/>
      <w:r w:rsidRPr="009E382B">
        <w:rPr>
          <w:sz w:val="22"/>
          <w:szCs w:val="22"/>
          <w:lang w:val="en-US"/>
        </w:rPr>
        <w:t>public</w:t>
      </w:r>
      <w:proofErr w:type="gramEnd"/>
      <w:r w:rsidRPr="009E382B">
        <w:rPr>
          <w:sz w:val="22"/>
          <w:szCs w:val="22"/>
          <w:lang w:val="en-US"/>
        </w:rPr>
        <w:t xml:space="preserve"> static class </w:t>
      </w:r>
      <w:proofErr w:type="spellStart"/>
      <w:r w:rsidRPr="009E382B">
        <w:rPr>
          <w:sz w:val="22"/>
          <w:szCs w:val="22"/>
          <w:lang w:val="en-US"/>
        </w:rPr>
        <w:t>StringToFormula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string[] operators = { "+", "-", "/", "%", "*", "^"};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string[] functions = {"sin", "cos", "tan", "cot"};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>&lt;double, double, double&gt;[] operations =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+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a1 -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/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a1 %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a1 * a2,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(a1, a2)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Math.Pow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a1, a2),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</w:t>
      </w:r>
      <w:proofErr w:type="spellStart"/>
      <w:r w:rsidRPr="009E382B">
        <w:rPr>
          <w:sz w:val="22"/>
          <w:szCs w:val="22"/>
          <w:lang w:val="en-US"/>
        </w:rPr>
        <w:t>readonly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 xml:space="preserve">&lt;double, double&gt;[] </w:t>
      </w:r>
      <w:proofErr w:type="spellStart"/>
      <w:r w:rsidRPr="009E382B">
        <w:rPr>
          <w:sz w:val="22"/>
          <w:szCs w:val="22"/>
          <w:lang w:val="en-US"/>
        </w:rPr>
        <w:t>trigonometryOperations</w:t>
      </w:r>
      <w:proofErr w:type="spellEnd"/>
      <w:r w:rsidRPr="009E382B">
        <w:rPr>
          <w:sz w:val="22"/>
          <w:szCs w:val="22"/>
          <w:lang w:val="en-US"/>
        </w:rPr>
        <w:t xml:space="preserve"> =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Math.Sin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Math.Cos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Math.Tan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(a1) =&gt; </w:t>
      </w:r>
      <w:proofErr w:type="spellStart"/>
      <w:proofErr w:type="gramStart"/>
      <w:r w:rsidRPr="009E382B">
        <w:rPr>
          <w:sz w:val="22"/>
          <w:szCs w:val="22"/>
          <w:lang w:val="en-US"/>
        </w:rPr>
        <w:t>Math.Cos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 xml:space="preserve">a1) / </w:t>
      </w:r>
      <w:proofErr w:type="spellStart"/>
      <w:r w:rsidRPr="009E382B">
        <w:rPr>
          <w:sz w:val="22"/>
          <w:szCs w:val="22"/>
          <w:lang w:val="en-US"/>
        </w:rPr>
        <w:t>Math.Sin</w:t>
      </w:r>
      <w:proofErr w:type="spellEnd"/>
      <w:r w:rsidRPr="009E382B">
        <w:rPr>
          <w:sz w:val="22"/>
          <w:szCs w:val="22"/>
          <w:lang w:val="en-US"/>
        </w:rPr>
        <w:t>(a1),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public</w:t>
      </w:r>
      <w:proofErr w:type="gramEnd"/>
      <w:r w:rsidRPr="009E382B">
        <w:rPr>
          <w:sz w:val="22"/>
          <w:szCs w:val="22"/>
          <w:lang w:val="en-US"/>
        </w:rPr>
        <w:t xml:space="preserve"> static bool </w:t>
      </w:r>
      <w:proofErr w:type="spellStart"/>
      <w:r w:rsidRPr="009E382B">
        <w:rPr>
          <w:sz w:val="22"/>
          <w:szCs w:val="22"/>
          <w:lang w:val="en-US"/>
        </w:rPr>
        <w:t>TryEval</w:t>
      </w:r>
      <w:proofErr w:type="spellEnd"/>
      <w:r w:rsidRPr="009E382B">
        <w:rPr>
          <w:sz w:val="22"/>
          <w:szCs w:val="22"/>
          <w:lang w:val="en-US"/>
        </w:rPr>
        <w:t>(string expression, out double value)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try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value</w:t>
      </w:r>
      <w:proofErr w:type="gram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(expression);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catch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value</w:t>
      </w:r>
      <w:proofErr w:type="gramEnd"/>
      <w:r w:rsidRPr="009E382B">
        <w:rPr>
          <w:sz w:val="22"/>
          <w:szCs w:val="22"/>
          <w:lang w:val="en-US"/>
        </w:rPr>
        <w:t xml:space="preserve"> = 0.0;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false;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public</w:t>
      </w:r>
      <w:proofErr w:type="gramEnd"/>
      <w:r w:rsidRPr="009E382B">
        <w:rPr>
          <w:sz w:val="22"/>
          <w:szCs w:val="22"/>
          <w:lang w:val="en-US"/>
        </w:rPr>
        <w:t xml:space="preserve"> static double </w:t>
      </w:r>
      <w:proofErr w:type="spellStart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(string expression)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string.IsNullOrEmpty</w:t>
      </w:r>
      <w:proofErr w:type="spellEnd"/>
      <w:r w:rsidRPr="009E382B">
        <w:rPr>
          <w:sz w:val="22"/>
          <w:szCs w:val="22"/>
          <w:lang w:val="en-US"/>
        </w:rPr>
        <w:t>(expression))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0.0;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double.TryParse</w:t>
      </w:r>
      <w:proofErr w:type="spellEnd"/>
      <w:r w:rsidRPr="009E382B">
        <w:rPr>
          <w:sz w:val="22"/>
          <w:szCs w:val="22"/>
          <w:lang w:val="en-US"/>
        </w:rPr>
        <w:t>(expression, out double value))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value;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List&lt;string&gt; tokens = </w:t>
      </w:r>
      <w:proofErr w:type="spellStart"/>
      <w:proofErr w:type="gramStart"/>
      <w:r w:rsidRPr="009E382B">
        <w:rPr>
          <w:sz w:val="22"/>
          <w:szCs w:val="22"/>
          <w:lang w:val="en-US"/>
        </w:rPr>
        <w:t>GetTokens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expression);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"$"); // Append end of expression token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Stack&lt;double&gt; </w:t>
      </w:r>
      <w:proofErr w:type="spellStart"/>
      <w:r w:rsidRPr="009E382B">
        <w:rPr>
          <w:sz w:val="22"/>
          <w:szCs w:val="22"/>
          <w:lang w:val="en-US"/>
        </w:rPr>
        <w:t>operandStack</w:t>
      </w:r>
      <w:proofErr w:type="spellEnd"/>
      <w:r w:rsidRPr="009E382B">
        <w:rPr>
          <w:sz w:val="22"/>
          <w:szCs w:val="22"/>
          <w:lang w:val="en-US"/>
        </w:rPr>
        <w:t xml:space="preserve"> = new Stack&lt;double</w:t>
      </w:r>
      <w:proofErr w:type="gramStart"/>
      <w:r w:rsidRPr="009E382B">
        <w:rPr>
          <w:sz w:val="22"/>
          <w:szCs w:val="22"/>
          <w:lang w:val="en-US"/>
        </w:rPr>
        <w:t>&gt;(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Stack&lt;string&gt; </w:t>
      </w:r>
      <w:proofErr w:type="spellStart"/>
      <w:r w:rsidRPr="009E382B">
        <w:rPr>
          <w:sz w:val="22"/>
          <w:szCs w:val="22"/>
          <w:lang w:val="en-US"/>
        </w:rPr>
        <w:t>operatorStack</w:t>
      </w:r>
      <w:proofErr w:type="spellEnd"/>
      <w:r w:rsidRPr="009E382B">
        <w:rPr>
          <w:sz w:val="22"/>
          <w:szCs w:val="22"/>
          <w:lang w:val="en-US"/>
        </w:rPr>
        <w:t xml:space="preserve"> = new Stack&lt;string</w:t>
      </w:r>
      <w:proofErr w:type="gramStart"/>
      <w:r w:rsidRPr="009E382B">
        <w:rPr>
          <w:sz w:val="22"/>
          <w:szCs w:val="22"/>
          <w:lang w:val="en-US"/>
        </w:rPr>
        <w:t>&gt;(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&lt; </w:t>
      </w:r>
      <w:proofErr w:type="spellStart"/>
      <w:r w:rsidRPr="009E382B">
        <w:rPr>
          <w:sz w:val="22"/>
          <w:szCs w:val="22"/>
          <w:lang w:val="en-US"/>
        </w:rPr>
        <w:t>tokens.Count</w:t>
      </w:r>
      <w:proofErr w:type="spellEnd"/>
      <w:r w:rsidRPr="009E382B">
        <w:rPr>
          <w:sz w:val="22"/>
          <w:szCs w:val="22"/>
          <w:lang w:val="en-US"/>
        </w:rPr>
        <w:t xml:space="preserve"> - 1)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token = tokens[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>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 = tokens[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+ 1];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switch</w:t>
      </w:r>
      <w:proofErr w:type="gramEnd"/>
      <w:r w:rsidRPr="009E382B">
        <w:rPr>
          <w:sz w:val="22"/>
          <w:szCs w:val="22"/>
          <w:lang w:val="en-US"/>
        </w:rPr>
        <w:t xml:space="preserve"> (token)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"(":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GetSubExpression</w:t>
      </w:r>
      <w:proofErr w:type="spellEnd"/>
      <w:r w:rsidRPr="009E382B">
        <w:rPr>
          <w:sz w:val="22"/>
          <w:szCs w:val="22"/>
          <w:lang w:val="en-US"/>
        </w:rPr>
        <w:t xml:space="preserve">(tokens, ref 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continue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")":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("</w:t>
      </w:r>
      <w:proofErr w:type="spellStart"/>
      <w:r w:rsidRPr="009E382B">
        <w:rPr>
          <w:sz w:val="22"/>
          <w:szCs w:val="22"/>
          <w:lang w:val="en-US"/>
        </w:rPr>
        <w:t>Mis</w:t>
      </w:r>
      <w:proofErr w:type="spellEnd"/>
      <w:r w:rsidRPr="009E382B">
        <w:rPr>
          <w:sz w:val="22"/>
          <w:szCs w:val="22"/>
          <w:lang w:val="en-US"/>
        </w:rPr>
        <w:t>-matched parentheses in expression");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"sin":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"cos":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"tan":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"cot":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 == "(")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newIndex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+ 1;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GetSubExpression</w:t>
      </w:r>
      <w:proofErr w:type="spellEnd"/>
      <w:r w:rsidRPr="009E382B">
        <w:rPr>
          <w:sz w:val="22"/>
          <w:szCs w:val="22"/>
          <w:lang w:val="en-US"/>
        </w:rPr>
        <w:t xml:space="preserve">(tokens, ref </w:t>
      </w:r>
      <w:proofErr w:type="spellStart"/>
      <w:r w:rsidRPr="009E382B">
        <w:rPr>
          <w:sz w:val="22"/>
          <w:szCs w:val="22"/>
          <w:lang w:val="en-US"/>
        </w:rPr>
        <w:t>newIndex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trigonometryOperations</w:t>
      </w:r>
      <w:proofErr w:type="spellEnd"/>
      <w:r w:rsidRPr="009E382B">
        <w:rPr>
          <w:sz w:val="22"/>
          <w:szCs w:val="22"/>
          <w:lang w:val="en-US"/>
        </w:rPr>
        <w:t>[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(functions, token)](</w:t>
      </w:r>
      <w:proofErr w:type="spellStart"/>
      <w:r w:rsidRPr="009E382B">
        <w:rPr>
          <w:sz w:val="22"/>
          <w:szCs w:val="22"/>
          <w:lang w:val="en-US"/>
        </w:rPr>
        <w:t>Eval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newIndex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computableNumber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 == "-")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computableNumber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tokens[</w:t>
      </w:r>
      <w:proofErr w:type="spellStart"/>
      <w:r w:rsidRPr="009E382B">
        <w:rPr>
          <w:sz w:val="22"/>
          <w:szCs w:val="22"/>
          <w:lang w:val="en-US"/>
        </w:rPr>
        <w:t>tokenIndex</w:t>
      </w:r>
      <w:proofErr w:type="spellEnd"/>
      <w:r w:rsidRPr="009E382B">
        <w:rPr>
          <w:sz w:val="22"/>
          <w:szCs w:val="22"/>
          <w:lang w:val="en-US"/>
        </w:rPr>
        <w:t xml:space="preserve"> + 2];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>++;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trigonometryOperations</w:t>
      </w:r>
      <w:proofErr w:type="spellEnd"/>
      <w:r w:rsidRPr="009E382B">
        <w:rPr>
          <w:sz w:val="22"/>
          <w:szCs w:val="22"/>
          <w:lang w:val="en-US"/>
        </w:rPr>
        <w:t>[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(functions, token)](</w:t>
      </w:r>
      <w:proofErr w:type="spellStart"/>
      <w:r w:rsidRPr="009E382B">
        <w:rPr>
          <w:sz w:val="22"/>
          <w:szCs w:val="22"/>
          <w:lang w:val="en-US"/>
        </w:rPr>
        <w:t>double.Parse</w:t>
      </w:r>
      <w:proofErr w:type="spellEnd"/>
      <w:r w:rsidRPr="009E382B">
        <w:rPr>
          <w:sz w:val="22"/>
          <w:szCs w:val="22"/>
          <w:lang w:val="en-US"/>
        </w:rPr>
        <w:t>($"{</w:t>
      </w:r>
      <w:proofErr w:type="spellStart"/>
      <w:r w:rsidRPr="009E382B">
        <w:rPr>
          <w:sz w:val="22"/>
          <w:szCs w:val="22"/>
          <w:lang w:val="en-US"/>
        </w:rPr>
        <w:t>computableNumber</w:t>
      </w:r>
      <w:proofErr w:type="spellEnd"/>
      <w:r w:rsidRPr="009E382B">
        <w:rPr>
          <w:sz w:val="22"/>
          <w:szCs w:val="22"/>
          <w:lang w:val="en-US"/>
        </w:rPr>
        <w:t xml:space="preserve">}", </w:t>
      </w:r>
      <w:proofErr w:type="spellStart"/>
      <w:r w:rsidRPr="009E382B">
        <w:rPr>
          <w:sz w:val="22"/>
          <w:szCs w:val="22"/>
          <w:lang w:val="en-US"/>
        </w:rPr>
        <w:t>CultureInfo.InvariantCulture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computedValue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2;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continue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// Handle unary ops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"-":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"+":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(!</w:t>
      </w:r>
      <w:proofErr w:type="spellStart"/>
      <w:r w:rsidRPr="009E382B">
        <w:rPr>
          <w:sz w:val="22"/>
          <w:szCs w:val="22"/>
          <w:lang w:val="en-US"/>
        </w:rPr>
        <w:t>IsOperator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) &amp;&amp; </w:t>
      </w:r>
      <w:proofErr w:type="spellStart"/>
      <w:r w:rsidRPr="009E382B">
        <w:rPr>
          <w:sz w:val="22"/>
          <w:szCs w:val="22"/>
          <w:lang w:val="en-US"/>
        </w:rPr>
        <w:t>operatorStack.Count</w:t>
      </w:r>
      <w:proofErr w:type="spellEnd"/>
      <w:r w:rsidRPr="009E382B">
        <w:rPr>
          <w:sz w:val="22"/>
          <w:szCs w:val="22"/>
          <w:lang w:val="en-US"/>
        </w:rPr>
        <w:t xml:space="preserve"> == </w:t>
      </w:r>
      <w:proofErr w:type="spellStart"/>
      <w:r w:rsidRPr="009E382B">
        <w:rPr>
          <w:sz w:val="22"/>
          <w:szCs w:val="22"/>
          <w:lang w:val="en-US"/>
        </w:rPr>
        <w:t>operandStack.Count</w:t>
      </w:r>
      <w:proofErr w:type="spellEnd"/>
      <w:r w:rsidRPr="009E382B">
        <w:rPr>
          <w:sz w:val="22"/>
          <w:szCs w:val="22"/>
          <w:lang w:val="en-US"/>
        </w:rPr>
        <w:t>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double.Parse</w:t>
      </w:r>
      <w:proofErr w:type="spellEnd"/>
      <w:r w:rsidRPr="009E382B">
        <w:rPr>
          <w:sz w:val="22"/>
          <w:szCs w:val="22"/>
          <w:lang w:val="en-US"/>
        </w:rPr>
        <w:t>($"{token}{</w:t>
      </w:r>
      <w:proofErr w:type="spellStart"/>
      <w:r w:rsidRPr="009E382B">
        <w:rPr>
          <w:sz w:val="22"/>
          <w:szCs w:val="22"/>
          <w:lang w:val="en-US"/>
        </w:rPr>
        <w:t>nextToken</w:t>
      </w:r>
      <w:proofErr w:type="spellEnd"/>
      <w:r w:rsidRPr="009E382B">
        <w:rPr>
          <w:sz w:val="22"/>
          <w:szCs w:val="22"/>
          <w:lang w:val="en-US"/>
        </w:rPr>
        <w:t xml:space="preserve">}", </w:t>
      </w:r>
      <w:proofErr w:type="spellStart"/>
      <w:r w:rsidRPr="009E382B">
        <w:rPr>
          <w:sz w:val="22"/>
          <w:szCs w:val="22"/>
          <w:lang w:val="en-US"/>
        </w:rPr>
        <w:t>CultureInfo.InvariantCulture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2;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    </w:t>
      </w:r>
      <w:proofErr w:type="gramStart"/>
      <w:r w:rsidRPr="009E382B">
        <w:rPr>
          <w:sz w:val="22"/>
          <w:szCs w:val="22"/>
          <w:lang w:val="en-US"/>
        </w:rPr>
        <w:t>continue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break</w:t>
      </w:r>
      <w:proofErr w:type="gramEnd"/>
      <w:r w:rsidRPr="009E382B">
        <w:rPr>
          <w:sz w:val="22"/>
          <w:szCs w:val="22"/>
          <w:lang w:val="en-US"/>
        </w:rPr>
        <w:t>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IsOperator</w:t>
      </w:r>
      <w:proofErr w:type="spellEnd"/>
      <w:r w:rsidRPr="009E382B">
        <w:rPr>
          <w:sz w:val="22"/>
          <w:szCs w:val="22"/>
          <w:lang w:val="en-US"/>
        </w:rPr>
        <w:t>(token))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operatorStack.Count</w:t>
      </w:r>
      <w:proofErr w:type="spellEnd"/>
      <w:r w:rsidRPr="009E382B">
        <w:rPr>
          <w:sz w:val="22"/>
          <w:szCs w:val="22"/>
          <w:lang w:val="en-US"/>
        </w:rPr>
        <w:t xml:space="preserve"> &gt; 0 &amp;&amp; </w:t>
      </w:r>
      <w:proofErr w:type="spellStart"/>
      <w:r w:rsidRPr="009E382B">
        <w:rPr>
          <w:sz w:val="22"/>
          <w:szCs w:val="22"/>
          <w:lang w:val="en-US"/>
        </w:rPr>
        <w:t>OperatorPrecedence</w:t>
      </w:r>
      <w:proofErr w:type="spellEnd"/>
      <w:r w:rsidRPr="009E382B">
        <w:rPr>
          <w:sz w:val="22"/>
          <w:szCs w:val="22"/>
          <w:lang w:val="en-US"/>
        </w:rPr>
        <w:t xml:space="preserve">(token) &lt;= </w:t>
      </w:r>
      <w:proofErr w:type="spellStart"/>
      <w:r w:rsidRPr="009E382B">
        <w:rPr>
          <w:sz w:val="22"/>
          <w:szCs w:val="22"/>
          <w:lang w:val="en-US"/>
        </w:rPr>
        <w:t>OperatorPrecedence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operatorStack.Peek</w:t>
      </w:r>
      <w:proofErr w:type="spellEnd"/>
      <w:r w:rsidRPr="009E382B">
        <w:rPr>
          <w:sz w:val="22"/>
          <w:szCs w:val="22"/>
          <w:lang w:val="en-US"/>
        </w:rPr>
        <w:t>()))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(!</w:t>
      </w:r>
      <w:proofErr w:type="spellStart"/>
      <w:r w:rsidRPr="009E382B">
        <w:rPr>
          <w:sz w:val="22"/>
          <w:szCs w:val="22"/>
          <w:lang w:val="en-US"/>
        </w:rPr>
        <w:t>ResolveOperation</w:t>
      </w:r>
      <w:proofErr w:type="spellEnd"/>
      <w:r w:rsidRPr="009E382B">
        <w:rPr>
          <w:sz w:val="22"/>
          <w:szCs w:val="22"/>
          <w:lang w:val="en-US"/>
        </w:rPr>
        <w:t>())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BuildOpError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operatorStack.Push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token);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double.Parse</w:t>
      </w:r>
      <w:proofErr w:type="spellEnd"/>
      <w:r w:rsidRPr="009E382B">
        <w:rPr>
          <w:sz w:val="22"/>
          <w:szCs w:val="22"/>
          <w:lang w:val="en-US"/>
        </w:rPr>
        <w:t xml:space="preserve">(token, </w:t>
      </w:r>
      <w:proofErr w:type="spellStart"/>
      <w:r w:rsidRPr="009E382B">
        <w:rPr>
          <w:sz w:val="22"/>
          <w:szCs w:val="22"/>
          <w:lang w:val="en-US"/>
        </w:rPr>
        <w:t>CultureInfo.InvariantCulture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tokenIndex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+=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operatorStack.Count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(!</w:t>
      </w:r>
      <w:proofErr w:type="spellStart"/>
      <w:r w:rsidRPr="009E382B">
        <w:rPr>
          <w:sz w:val="22"/>
          <w:szCs w:val="22"/>
          <w:lang w:val="en-US"/>
        </w:rPr>
        <w:t>ResolveOperation</w:t>
      </w:r>
      <w:proofErr w:type="spellEnd"/>
      <w:r w:rsidRPr="009E382B">
        <w:rPr>
          <w:sz w:val="22"/>
          <w:szCs w:val="22"/>
          <w:lang w:val="en-US"/>
        </w:rPr>
        <w:t>())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BuildOpError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bool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IsOperator</w:t>
      </w:r>
      <w:proofErr w:type="spellEnd"/>
      <w:r w:rsidRPr="009E382B">
        <w:rPr>
          <w:sz w:val="22"/>
          <w:szCs w:val="22"/>
          <w:lang w:val="en-US"/>
        </w:rPr>
        <w:t>(string token)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(operators, token) &gt;=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OperatorPrecedence</w:t>
      </w:r>
      <w:proofErr w:type="spellEnd"/>
      <w:r w:rsidRPr="009E382B">
        <w:rPr>
          <w:sz w:val="22"/>
          <w:szCs w:val="22"/>
          <w:lang w:val="en-US"/>
        </w:rPr>
        <w:t>(string op)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switch</w:t>
      </w:r>
      <w:proofErr w:type="gramEnd"/>
      <w:r w:rsidRPr="009E382B">
        <w:rPr>
          <w:sz w:val="22"/>
          <w:szCs w:val="22"/>
          <w:lang w:val="en-US"/>
        </w:rPr>
        <w:t xml:space="preserve"> (op)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"^":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3;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"*":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"/":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"%":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2;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"+":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"-":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default</w:t>
      </w:r>
      <w:proofErr w:type="gramEnd"/>
      <w:r w:rsidRPr="009E382B">
        <w:rPr>
          <w:sz w:val="22"/>
          <w:szCs w:val="22"/>
          <w:lang w:val="en-US"/>
        </w:rPr>
        <w:t>: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BuildOpError</w:t>
      </w:r>
      <w:proofErr w:type="spellEnd"/>
      <w:r w:rsidRPr="009E382B">
        <w:rPr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op = </w:t>
      </w:r>
      <w:proofErr w:type="spellStart"/>
      <w:r w:rsidRPr="009E382B">
        <w:rPr>
          <w:sz w:val="22"/>
          <w:szCs w:val="22"/>
          <w:lang w:val="en-US"/>
        </w:rPr>
        <w:t>operatorStack.Pop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operandStack.Any</w:t>
      </w:r>
      <w:proofErr w:type="spellEnd"/>
      <w:r w:rsidRPr="009E382B">
        <w:rPr>
          <w:sz w:val="22"/>
          <w:szCs w:val="22"/>
          <w:lang w:val="en-US"/>
        </w:rPr>
        <w:t xml:space="preserve">() ?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).</w:t>
      </w:r>
      <w:proofErr w:type="spellStart"/>
      <w:r w:rsidRPr="009E382B">
        <w:rPr>
          <w:sz w:val="22"/>
          <w:szCs w:val="22"/>
          <w:lang w:val="en-US"/>
        </w:rPr>
        <w:t>ToString</w:t>
      </w:r>
      <w:proofErr w:type="spellEnd"/>
      <w:r w:rsidRPr="009E382B">
        <w:rPr>
          <w:sz w:val="22"/>
          <w:szCs w:val="22"/>
          <w:lang w:val="en-US"/>
        </w:rPr>
        <w:t>() : "null";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lhs = </w:t>
      </w:r>
      <w:proofErr w:type="spellStart"/>
      <w:r w:rsidRPr="009E382B">
        <w:rPr>
          <w:sz w:val="22"/>
          <w:szCs w:val="22"/>
          <w:lang w:val="en-US"/>
        </w:rPr>
        <w:t>operandStack.Any</w:t>
      </w:r>
      <w:proofErr w:type="spellEnd"/>
      <w:r w:rsidRPr="009E382B">
        <w:rPr>
          <w:sz w:val="22"/>
          <w:szCs w:val="22"/>
          <w:lang w:val="en-US"/>
        </w:rPr>
        <w:t xml:space="preserve">() ?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).</w:t>
      </w:r>
      <w:proofErr w:type="spellStart"/>
      <w:r w:rsidRPr="009E382B">
        <w:rPr>
          <w:sz w:val="22"/>
          <w:szCs w:val="22"/>
          <w:lang w:val="en-US"/>
        </w:rPr>
        <w:t>ToString</w:t>
      </w:r>
      <w:proofErr w:type="spellEnd"/>
      <w:r w:rsidRPr="009E382B">
        <w:rPr>
          <w:sz w:val="22"/>
          <w:szCs w:val="22"/>
          <w:lang w:val="en-US"/>
        </w:rPr>
        <w:t>() : "null";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$"Operation not supported: {lhs} {op} {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>}";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bool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ResolveOperation</w:t>
      </w:r>
      <w:proofErr w:type="spellEnd"/>
      <w:r w:rsidRPr="009E382B">
        <w:rPr>
          <w:sz w:val="22"/>
          <w:szCs w:val="22"/>
          <w:lang w:val="en-US"/>
        </w:rPr>
        <w:t>()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op = </w:t>
      </w:r>
      <w:proofErr w:type="spellStart"/>
      <w:r w:rsidRPr="009E382B">
        <w:rPr>
          <w:sz w:val="22"/>
          <w:szCs w:val="22"/>
          <w:lang w:val="en-US"/>
        </w:rPr>
        <w:t>operatorStack.Pop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double</w:t>
      </w:r>
      <w:proofErr w:type="gramEnd"/>
      <w:r w:rsidRPr="009E382B">
        <w:rPr>
          <w:sz w:val="22"/>
          <w:szCs w:val="22"/>
          <w:lang w:val="en-US"/>
        </w:rPr>
        <w:t xml:space="preserve"> lhs = </w:t>
      </w:r>
      <w:proofErr w:type="spellStart"/>
      <w:r w:rsidRPr="009E382B">
        <w:rPr>
          <w:sz w:val="22"/>
          <w:szCs w:val="22"/>
          <w:lang w:val="en-US"/>
        </w:rPr>
        <w:t>operandStack.Pop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operandStack.Push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operations[</w:t>
      </w:r>
      <w:proofErr w:type="spellStart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 xml:space="preserve">(operators, op)](lhs, 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>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Console.WriteLine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$"Resolve {lhs} {op} {</w:t>
      </w:r>
      <w:proofErr w:type="spellStart"/>
      <w:r w:rsidRPr="009E382B">
        <w:rPr>
          <w:sz w:val="22"/>
          <w:szCs w:val="22"/>
          <w:lang w:val="en-US"/>
        </w:rPr>
        <w:t>rhs</w:t>
      </w:r>
      <w:proofErr w:type="spellEnd"/>
      <w:r w:rsidRPr="009E382B">
        <w:rPr>
          <w:sz w:val="22"/>
          <w:szCs w:val="22"/>
          <w:lang w:val="en-US"/>
        </w:rPr>
        <w:t>} = {</w:t>
      </w:r>
      <w:proofErr w:type="spellStart"/>
      <w:r w:rsidRPr="009E382B">
        <w:rPr>
          <w:sz w:val="22"/>
          <w:szCs w:val="22"/>
          <w:lang w:val="en-US"/>
        </w:rPr>
        <w:t>operandStack.Peek</w:t>
      </w:r>
      <w:proofErr w:type="spellEnd"/>
      <w:r w:rsidRPr="009E382B">
        <w:rPr>
          <w:sz w:val="22"/>
          <w:szCs w:val="22"/>
          <w:lang w:val="en-US"/>
        </w:rPr>
        <w:t>()}");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true;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string </w:t>
      </w:r>
      <w:proofErr w:type="spellStart"/>
      <w:r w:rsidRPr="009E382B">
        <w:rPr>
          <w:sz w:val="22"/>
          <w:szCs w:val="22"/>
          <w:lang w:val="en-US"/>
        </w:rPr>
        <w:t>GetSubExpression</w:t>
      </w:r>
      <w:proofErr w:type="spellEnd"/>
      <w:r w:rsidRPr="009E382B">
        <w:rPr>
          <w:sz w:val="22"/>
          <w:szCs w:val="22"/>
          <w:lang w:val="en-US"/>
        </w:rPr>
        <w:t xml:space="preserve">(List&lt;string&gt; tokens, ref </w:t>
      </w:r>
      <w:proofErr w:type="spellStart"/>
      <w:r w:rsidRPr="009E382B">
        <w:rPr>
          <w:sz w:val="22"/>
          <w:szCs w:val="22"/>
          <w:lang w:val="en-US"/>
        </w:rPr>
        <w:t>int</w:t>
      </w:r>
      <w:proofErr w:type="spellEnd"/>
      <w:r w:rsidRPr="009E382B">
        <w:rPr>
          <w:sz w:val="22"/>
          <w:szCs w:val="22"/>
          <w:lang w:val="en-US"/>
        </w:rPr>
        <w:t xml:space="preserve"> index)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</w:t>
      </w:r>
      <w:proofErr w:type="spellEnd"/>
      <w:r w:rsidRPr="009E382B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int</w:t>
      </w:r>
      <w:proofErr w:type="spellEnd"/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index</w:t>
      </w:r>
      <w:proofErr w:type="gramEnd"/>
      <w:r w:rsidRPr="009E382B">
        <w:rPr>
          <w:sz w:val="22"/>
          <w:szCs w:val="22"/>
          <w:lang w:val="en-US"/>
        </w:rPr>
        <w:t xml:space="preserve"> +=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while</w:t>
      </w:r>
      <w:proofErr w:type="gramEnd"/>
      <w:r w:rsidRPr="009E382B">
        <w:rPr>
          <w:sz w:val="22"/>
          <w:szCs w:val="22"/>
          <w:lang w:val="en-US"/>
        </w:rPr>
        <w:t xml:space="preserve"> (index &lt; </w:t>
      </w:r>
      <w:proofErr w:type="spellStart"/>
      <w:r w:rsidRPr="009E382B">
        <w:rPr>
          <w:sz w:val="22"/>
          <w:szCs w:val="22"/>
          <w:lang w:val="en-US"/>
        </w:rPr>
        <w:t>tokens.Count</w:t>
      </w:r>
      <w:proofErr w:type="spellEnd"/>
      <w:r w:rsidRPr="009E382B">
        <w:rPr>
          <w:sz w:val="22"/>
          <w:szCs w:val="22"/>
          <w:lang w:val="en-US"/>
        </w:rPr>
        <w:t xml:space="preserve"> &amp;&amp;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token = tokens[index];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switch</w:t>
      </w:r>
      <w:proofErr w:type="gramEnd"/>
      <w:r w:rsidRPr="009E382B">
        <w:rPr>
          <w:sz w:val="22"/>
          <w:szCs w:val="22"/>
          <w:lang w:val="en-US"/>
        </w:rPr>
        <w:t xml:space="preserve"> (token)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"(":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+= 1; break;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case</w:t>
      </w:r>
      <w:proofErr w:type="gramEnd"/>
      <w:r w:rsidRPr="009E382B">
        <w:rPr>
          <w:sz w:val="22"/>
          <w:szCs w:val="22"/>
          <w:lang w:val="en-US"/>
        </w:rPr>
        <w:t xml:space="preserve"> ")": 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-= 1; break;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subExpr.Append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token);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index</w:t>
      </w:r>
      <w:proofErr w:type="gramEnd"/>
      <w:r w:rsidRPr="009E382B">
        <w:rPr>
          <w:sz w:val="22"/>
          <w:szCs w:val="22"/>
          <w:lang w:val="en-US"/>
        </w:rPr>
        <w:t xml:space="preserve"> += 1;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parenlevels</w:t>
      </w:r>
      <w:proofErr w:type="spellEnd"/>
      <w:r w:rsidRPr="009E382B">
        <w:rPr>
          <w:sz w:val="22"/>
          <w:szCs w:val="22"/>
          <w:lang w:val="en-US"/>
        </w:rPr>
        <w:t xml:space="preserve"> &gt;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throw</w:t>
      </w:r>
      <w:proofErr w:type="gramEnd"/>
      <w:r w:rsidRPr="009E382B">
        <w:rPr>
          <w:sz w:val="22"/>
          <w:szCs w:val="22"/>
          <w:lang w:val="en-US"/>
        </w:rPr>
        <w:t xml:space="preserve"> new </w:t>
      </w:r>
      <w:proofErr w:type="spellStart"/>
      <w:r w:rsidRPr="009E382B">
        <w:rPr>
          <w:sz w:val="22"/>
          <w:szCs w:val="22"/>
          <w:lang w:val="en-US"/>
        </w:rPr>
        <w:t>ArgumentException</w:t>
      </w:r>
      <w:proofErr w:type="spellEnd"/>
      <w:r w:rsidRPr="009E382B">
        <w:rPr>
          <w:sz w:val="22"/>
          <w:szCs w:val="22"/>
          <w:lang w:val="en-US"/>
        </w:rPr>
        <w:t>("</w:t>
      </w:r>
      <w:proofErr w:type="spellStart"/>
      <w:r w:rsidRPr="009E382B">
        <w:rPr>
          <w:sz w:val="22"/>
          <w:szCs w:val="22"/>
          <w:lang w:val="en-US"/>
        </w:rPr>
        <w:t>Mis</w:t>
      </w:r>
      <w:proofErr w:type="spellEnd"/>
      <w:r w:rsidRPr="009E382B">
        <w:rPr>
          <w:sz w:val="22"/>
          <w:szCs w:val="22"/>
          <w:lang w:val="en-US"/>
        </w:rPr>
        <w:t>-matched parentheses in expression");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subExpr.ToString</w:t>
      </w:r>
      <w:proofErr w:type="spellEnd"/>
      <w:r w:rsidRPr="009E382B">
        <w:rPr>
          <w:sz w:val="22"/>
          <w:szCs w:val="22"/>
          <w:lang w:val="en-US"/>
        </w:rPr>
        <w:t>();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proofErr w:type="gramStart"/>
      <w:r w:rsidRPr="009E382B">
        <w:rPr>
          <w:sz w:val="22"/>
          <w:szCs w:val="22"/>
          <w:lang w:val="en-US"/>
        </w:rPr>
        <w:t>private</w:t>
      </w:r>
      <w:proofErr w:type="gramEnd"/>
      <w:r w:rsidRPr="009E382B">
        <w:rPr>
          <w:sz w:val="22"/>
          <w:szCs w:val="22"/>
          <w:lang w:val="en-US"/>
        </w:rPr>
        <w:t xml:space="preserve"> static List&lt;string&gt; </w:t>
      </w:r>
      <w:proofErr w:type="spellStart"/>
      <w:r w:rsidRPr="009E382B">
        <w:rPr>
          <w:sz w:val="22"/>
          <w:szCs w:val="22"/>
          <w:lang w:val="en-US"/>
        </w:rPr>
        <w:t>GetTokens</w:t>
      </w:r>
      <w:proofErr w:type="spellEnd"/>
      <w:r w:rsidRPr="009E382B">
        <w:rPr>
          <w:sz w:val="22"/>
          <w:szCs w:val="22"/>
          <w:lang w:val="en-US"/>
        </w:rPr>
        <w:t>(string expression)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operators = "()^*/%+-";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digits = "0123456789.,";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string[</w:t>
      </w:r>
      <w:proofErr w:type="gramEnd"/>
      <w:r w:rsidRPr="009E382B">
        <w:rPr>
          <w:sz w:val="22"/>
          <w:szCs w:val="22"/>
          <w:lang w:val="en-US"/>
        </w:rPr>
        <w:t xml:space="preserve">] </w:t>
      </w:r>
      <w:proofErr w:type="spellStart"/>
      <w:r w:rsidRPr="009E382B">
        <w:rPr>
          <w:sz w:val="22"/>
          <w:szCs w:val="22"/>
          <w:lang w:val="en-US"/>
        </w:rPr>
        <w:t>funcs</w:t>
      </w:r>
      <w:proofErr w:type="spellEnd"/>
      <w:r w:rsidRPr="009E382B">
        <w:rPr>
          <w:sz w:val="22"/>
          <w:szCs w:val="22"/>
          <w:lang w:val="en-US"/>
        </w:rPr>
        <w:t xml:space="preserve"> = { 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sin</w:t>
      </w:r>
      <w:proofErr w:type="gramEnd"/>
      <w:r w:rsidRPr="009E382B">
        <w:rPr>
          <w:sz w:val="22"/>
          <w:szCs w:val="22"/>
          <w:lang w:val="en-US"/>
        </w:rPr>
        <w:t>",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cos</w:t>
      </w:r>
      <w:proofErr w:type="gramEnd"/>
      <w:r w:rsidRPr="009E382B">
        <w:rPr>
          <w:sz w:val="22"/>
          <w:szCs w:val="22"/>
          <w:lang w:val="en-US"/>
        </w:rPr>
        <w:t>",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tan</w:t>
      </w:r>
      <w:proofErr w:type="gramEnd"/>
      <w:r w:rsidRPr="009E382B">
        <w:rPr>
          <w:sz w:val="22"/>
          <w:szCs w:val="22"/>
          <w:lang w:val="en-US"/>
        </w:rPr>
        <w:t>",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"</w:t>
      </w:r>
      <w:proofErr w:type="gramStart"/>
      <w:r w:rsidRPr="009E382B">
        <w:rPr>
          <w:sz w:val="22"/>
          <w:szCs w:val="22"/>
          <w:lang w:val="en-US"/>
        </w:rPr>
        <w:t>cot</w:t>
      </w:r>
      <w:proofErr w:type="gramEnd"/>
      <w:r w:rsidRPr="009E382B">
        <w:rPr>
          <w:sz w:val="22"/>
          <w:szCs w:val="22"/>
          <w:lang w:val="en-US"/>
        </w:rPr>
        <w:t>"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List&lt;string&gt; tokens = new List&lt;string</w:t>
      </w:r>
      <w:proofErr w:type="gramStart"/>
      <w:r w:rsidRPr="009E382B">
        <w:rPr>
          <w:sz w:val="22"/>
          <w:szCs w:val="22"/>
          <w:lang w:val="en-US"/>
        </w:rPr>
        <w:t>&gt;(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spell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sb</w:t>
      </w:r>
      <w:proofErr w:type="spellEnd"/>
      <w:r w:rsidRPr="009E382B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9E382B">
        <w:rPr>
          <w:sz w:val="22"/>
          <w:szCs w:val="22"/>
          <w:lang w:val="en-US"/>
        </w:rPr>
        <w:t>StringBuilder</w:t>
      </w:r>
      <w:proofErr w:type="spellEnd"/>
      <w:r w:rsidRPr="009E382B">
        <w:rPr>
          <w:sz w:val="22"/>
          <w:szCs w:val="22"/>
          <w:lang w:val="en-US"/>
        </w:rPr>
        <w:t>(</w:t>
      </w:r>
      <w:proofErr w:type="gram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expression</w:t>
      </w:r>
      <w:proofErr w:type="gram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expression.Replace</w:t>
      </w:r>
      <w:proofErr w:type="spellEnd"/>
      <w:r w:rsidRPr="009E382B">
        <w:rPr>
          <w:sz w:val="22"/>
          <w:szCs w:val="22"/>
          <w:lang w:val="en-US"/>
        </w:rPr>
        <w:t xml:space="preserve">(" ", </w:t>
      </w:r>
      <w:proofErr w:type="spellStart"/>
      <w:r w:rsidRPr="009E382B">
        <w:rPr>
          <w:sz w:val="22"/>
          <w:szCs w:val="22"/>
          <w:lang w:val="en-US"/>
        </w:rPr>
        <w:t>string.Empty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for(</w:t>
      </w:r>
      <w:proofErr w:type="spellStart"/>
      <w:proofErr w:type="gramEnd"/>
      <w:r w:rsidRPr="009E382B">
        <w:rPr>
          <w:sz w:val="22"/>
          <w:szCs w:val="22"/>
          <w:lang w:val="en-US"/>
        </w:rPr>
        <w:t>int</w:t>
      </w:r>
      <w:proofErr w:type="spell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 xml:space="preserve"> = 0; 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 xml:space="preserve"> &lt; </w:t>
      </w:r>
      <w:proofErr w:type="spellStart"/>
      <w:r w:rsidRPr="009E382B">
        <w:rPr>
          <w:sz w:val="22"/>
          <w:szCs w:val="22"/>
          <w:lang w:val="en-US"/>
        </w:rPr>
        <w:t>expression.Length</w:t>
      </w:r>
      <w:proofErr w:type="spellEnd"/>
      <w:r w:rsidRPr="009E382B">
        <w:rPr>
          <w:sz w:val="22"/>
          <w:szCs w:val="22"/>
          <w:lang w:val="en-US"/>
        </w:rPr>
        <w:t xml:space="preserve">; 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>++)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char</w:t>
      </w:r>
      <w:proofErr w:type="gramEnd"/>
      <w:r w:rsidRPr="009E382B">
        <w:rPr>
          <w:sz w:val="22"/>
          <w:szCs w:val="22"/>
          <w:lang w:val="en-US"/>
        </w:rPr>
        <w:t xml:space="preserve"> c = expression[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>];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</w:t>
      </w:r>
      <w:proofErr w:type="spellStart"/>
      <w:r w:rsidRPr="009E382B">
        <w:rPr>
          <w:sz w:val="22"/>
          <w:szCs w:val="22"/>
          <w:lang w:val="en-US"/>
        </w:rPr>
        <w:t>operators.IndexOf</w:t>
      </w:r>
      <w:proofErr w:type="spellEnd"/>
      <w:r w:rsidRPr="009E382B">
        <w:rPr>
          <w:sz w:val="22"/>
          <w:szCs w:val="22"/>
          <w:lang w:val="en-US"/>
        </w:rPr>
        <w:t>(c) &gt;=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((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&gt; 0))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sb.ToString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c.ToString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0368B3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r w:rsidRPr="000368B3">
        <w:rPr>
          <w:sz w:val="22"/>
          <w:szCs w:val="22"/>
          <w:lang w:val="en-US"/>
        </w:rPr>
        <w:t>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  <w:r w:rsidRPr="009E382B">
        <w:rPr>
          <w:sz w:val="22"/>
          <w:szCs w:val="22"/>
          <w:lang w:val="en-US"/>
        </w:rPr>
        <w:t xml:space="preserve"> if(</w:t>
      </w:r>
      <w:proofErr w:type="spellStart"/>
      <w:r w:rsidRPr="009E382B">
        <w:rPr>
          <w:sz w:val="22"/>
          <w:szCs w:val="22"/>
          <w:lang w:val="en-US"/>
        </w:rPr>
        <w:t>digits.IndexOf</w:t>
      </w:r>
      <w:proofErr w:type="spellEnd"/>
      <w:r w:rsidRPr="009E382B">
        <w:rPr>
          <w:sz w:val="22"/>
          <w:szCs w:val="22"/>
          <w:lang w:val="en-US"/>
        </w:rPr>
        <w:t xml:space="preserve">(c) == -1 &amp;&amp; i+2 &lt; </w:t>
      </w:r>
      <w:proofErr w:type="spellStart"/>
      <w:r w:rsidRPr="009E382B">
        <w:rPr>
          <w:sz w:val="22"/>
          <w:szCs w:val="22"/>
          <w:lang w:val="en-US"/>
        </w:rPr>
        <w:t>expression.Length</w:t>
      </w:r>
      <w:proofErr w:type="spellEnd"/>
      <w:r w:rsidRPr="009E382B">
        <w:rPr>
          <w:sz w:val="22"/>
          <w:szCs w:val="22"/>
          <w:lang w:val="en-US"/>
        </w:rPr>
        <w:t>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string</w:t>
      </w:r>
      <w:proofErr w:type="gramEnd"/>
      <w:r w:rsidRPr="009E382B">
        <w:rPr>
          <w:sz w:val="22"/>
          <w:szCs w:val="22"/>
          <w:lang w:val="en-US"/>
        </w:rPr>
        <w:t xml:space="preserve">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 xml:space="preserve"> = </w:t>
      </w:r>
      <w:proofErr w:type="spellStart"/>
      <w:r w:rsidRPr="009E382B">
        <w:rPr>
          <w:sz w:val="22"/>
          <w:szCs w:val="22"/>
          <w:lang w:val="en-US"/>
        </w:rPr>
        <w:t>expression.Substring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i</w:t>
      </w:r>
      <w:proofErr w:type="spellEnd"/>
      <w:r w:rsidRPr="009E382B">
        <w:rPr>
          <w:sz w:val="22"/>
          <w:szCs w:val="22"/>
          <w:lang w:val="en-US"/>
        </w:rPr>
        <w:t>, 3);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gramStart"/>
      <w:r w:rsidRPr="009E382B">
        <w:rPr>
          <w:sz w:val="22"/>
          <w:szCs w:val="22"/>
          <w:lang w:val="en-US"/>
        </w:rPr>
        <w:t>if(</w:t>
      </w:r>
      <w:proofErr w:type="spellStart"/>
      <w:proofErr w:type="gramEnd"/>
      <w:r w:rsidRPr="009E382B">
        <w:rPr>
          <w:sz w:val="22"/>
          <w:szCs w:val="22"/>
          <w:lang w:val="en-US"/>
        </w:rPr>
        <w:t>Array.IndexOf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r w:rsidRPr="009E382B">
        <w:rPr>
          <w:sz w:val="22"/>
          <w:szCs w:val="22"/>
          <w:lang w:val="en-US"/>
        </w:rPr>
        <w:t>funcs</w:t>
      </w:r>
      <w:proofErr w:type="spellEnd"/>
      <w:r w:rsidRPr="009E382B">
        <w:rPr>
          <w:sz w:val="22"/>
          <w:szCs w:val="22"/>
          <w:lang w:val="en-US"/>
        </w:rPr>
        <w:t xml:space="preserve">,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 xml:space="preserve">) &gt;= 0) //got </w:t>
      </w:r>
      <w:proofErr w:type="spellStart"/>
      <w:r w:rsidRPr="009E382B">
        <w:rPr>
          <w:sz w:val="22"/>
          <w:szCs w:val="22"/>
          <w:lang w:val="en-US"/>
        </w:rPr>
        <w:t>func</w:t>
      </w:r>
      <w:proofErr w:type="spellEnd"/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((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&gt; 0))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sb.ToString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    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= 0;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func</w:t>
      </w:r>
      <w:proofErr w:type="spellEnd"/>
      <w:r w:rsidRPr="009E382B">
        <w:rPr>
          <w:sz w:val="22"/>
          <w:szCs w:val="22"/>
          <w:lang w:val="en-US"/>
        </w:rPr>
        <w:t>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gramStart"/>
      <w:r w:rsidRPr="009E382B">
        <w:rPr>
          <w:sz w:val="22"/>
          <w:szCs w:val="22"/>
          <w:lang w:val="en-US"/>
        </w:rPr>
        <w:t>else</w:t>
      </w:r>
      <w:proofErr w:type="gramEnd"/>
      <w:r w:rsidRPr="009E382B">
        <w:rPr>
          <w:sz w:val="22"/>
          <w:szCs w:val="22"/>
          <w:lang w:val="en-US"/>
        </w:rPr>
        <w:t xml:space="preserve"> if (</w:t>
      </w:r>
      <w:proofErr w:type="spellStart"/>
      <w:r w:rsidRPr="009E382B">
        <w:rPr>
          <w:sz w:val="22"/>
          <w:szCs w:val="22"/>
          <w:lang w:val="en-US"/>
        </w:rPr>
        <w:t>digits.IndexOf</w:t>
      </w:r>
      <w:proofErr w:type="spellEnd"/>
      <w:r w:rsidRPr="009E382B">
        <w:rPr>
          <w:sz w:val="22"/>
          <w:szCs w:val="22"/>
          <w:lang w:val="en-US"/>
        </w:rPr>
        <w:t>(c) &gt;= 0)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    </w:t>
      </w:r>
      <w:proofErr w:type="spellStart"/>
      <w:r w:rsidRPr="009E382B">
        <w:rPr>
          <w:sz w:val="22"/>
          <w:szCs w:val="22"/>
          <w:lang w:val="en-US"/>
        </w:rPr>
        <w:t>sb.Append</w:t>
      </w:r>
      <w:proofErr w:type="spellEnd"/>
      <w:r w:rsidRPr="009E382B">
        <w:rPr>
          <w:sz w:val="22"/>
          <w:szCs w:val="22"/>
          <w:lang w:val="en-US"/>
        </w:rPr>
        <w:t>(c);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if</w:t>
      </w:r>
      <w:proofErr w:type="gramEnd"/>
      <w:r w:rsidRPr="009E382B">
        <w:rPr>
          <w:sz w:val="22"/>
          <w:szCs w:val="22"/>
          <w:lang w:val="en-US"/>
        </w:rPr>
        <w:t xml:space="preserve"> ((</w:t>
      </w:r>
      <w:proofErr w:type="spellStart"/>
      <w:r w:rsidRPr="009E382B">
        <w:rPr>
          <w:sz w:val="22"/>
          <w:szCs w:val="22"/>
          <w:lang w:val="en-US"/>
        </w:rPr>
        <w:t>sb.Length</w:t>
      </w:r>
      <w:proofErr w:type="spellEnd"/>
      <w:r w:rsidRPr="009E382B">
        <w:rPr>
          <w:sz w:val="22"/>
          <w:szCs w:val="22"/>
          <w:lang w:val="en-US"/>
        </w:rPr>
        <w:t xml:space="preserve"> &gt; 0))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{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E382B">
        <w:rPr>
          <w:sz w:val="22"/>
          <w:szCs w:val="22"/>
          <w:lang w:val="en-US"/>
        </w:rPr>
        <w:t>tokens.Add</w:t>
      </w:r>
      <w:proofErr w:type="spellEnd"/>
      <w:r w:rsidRPr="009E382B">
        <w:rPr>
          <w:sz w:val="22"/>
          <w:szCs w:val="22"/>
          <w:lang w:val="en-US"/>
        </w:rPr>
        <w:t>(</w:t>
      </w:r>
      <w:proofErr w:type="spellStart"/>
      <w:proofErr w:type="gramEnd"/>
      <w:r w:rsidRPr="009E382B">
        <w:rPr>
          <w:sz w:val="22"/>
          <w:szCs w:val="22"/>
          <w:lang w:val="en-US"/>
        </w:rPr>
        <w:t>sb.ToString</w:t>
      </w:r>
      <w:proofErr w:type="spellEnd"/>
      <w:r w:rsidRPr="009E382B">
        <w:rPr>
          <w:sz w:val="22"/>
          <w:szCs w:val="22"/>
          <w:lang w:val="en-US"/>
        </w:rPr>
        <w:t>());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    </w:t>
      </w:r>
      <w:proofErr w:type="gramStart"/>
      <w:r w:rsidRPr="009E382B">
        <w:rPr>
          <w:sz w:val="22"/>
          <w:szCs w:val="22"/>
          <w:lang w:val="en-US"/>
        </w:rPr>
        <w:t>return</w:t>
      </w:r>
      <w:proofErr w:type="gramEnd"/>
      <w:r w:rsidRPr="009E382B">
        <w:rPr>
          <w:sz w:val="22"/>
          <w:szCs w:val="22"/>
          <w:lang w:val="en-US"/>
        </w:rPr>
        <w:t xml:space="preserve"> tokens;</w:t>
      </w:r>
    </w:p>
    <w:p w:rsidR="009E382B" w:rsidRPr="006E79CE" w:rsidRDefault="009E382B" w:rsidP="009E382B">
      <w:pPr>
        <w:tabs>
          <w:tab w:val="left" w:pos="5812"/>
        </w:tabs>
        <w:rPr>
          <w:sz w:val="22"/>
          <w:szCs w:val="22"/>
          <w:lang w:val="en-US"/>
        </w:rPr>
      </w:pPr>
      <w:r w:rsidRPr="009E382B">
        <w:rPr>
          <w:sz w:val="22"/>
          <w:szCs w:val="22"/>
          <w:lang w:val="en-US"/>
        </w:rPr>
        <w:t xml:space="preserve">        </w:t>
      </w:r>
      <w:r w:rsidRPr="006E79CE">
        <w:rPr>
          <w:sz w:val="22"/>
          <w:szCs w:val="22"/>
          <w:lang w:val="en-US"/>
        </w:rPr>
        <w:t>}</w:t>
      </w:r>
    </w:p>
    <w:p w:rsidR="009E382B" w:rsidRPr="009E382B" w:rsidRDefault="009E382B" w:rsidP="009E382B">
      <w:pPr>
        <w:tabs>
          <w:tab w:val="left" w:pos="5812"/>
        </w:tabs>
        <w:rPr>
          <w:sz w:val="22"/>
          <w:szCs w:val="22"/>
        </w:rPr>
      </w:pPr>
      <w:r w:rsidRPr="006E79CE">
        <w:rPr>
          <w:sz w:val="22"/>
          <w:szCs w:val="22"/>
          <w:lang w:val="en-US"/>
        </w:rPr>
        <w:t xml:space="preserve">    </w:t>
      </w:r>
      <w:r w:rsidRPr="009E382B">
        <w:rPr>
          <w:sz w:val="22"/>
          <w:szCs w:val="22"/>
        </w:rPr>
        <w:t>}</w:t>
      </w:r>
    </w:p>
    <w:p w:rsidR="000307BE" w:rsidRDefault="009E382B" w:rsidP="009E382B">
      <w:pPr>
        <w:tabs>
          <w:tab w:val="left" w:pos="5812"/>
        </w:tabs>
        <w:rPr>
          <w:sz w:val="22"/>
          <w:szCs w:val="22"/>
        </w:rPr>
      </w:pPr>
      <w:r w:rsidRPr="009E382B">
        <w:rPr>
          <w:sz w:val="22"/>
          <w:szCs w:val="22"/>
        </w:rPr>
        <w:t>}</w:t>
      </w:r>
    </w:p>
    <w:p w:rsidR="00632DC9" w:rsidRDefault="00632DC9" w:rsidP="009E382B">
      <w:pPr>
        <w:tabs>
          <w:tab w:val="left" w:pos="5812"/>
        </w:tabs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64734" w:rsidRDefault="00364734" w:rsidP="00E7211A">
      <w:pPr>
        <w:tabs>
          <w:tab w:val="left" w:pos="5812"/>
        </w:tabs>
        <w:spacing w:line="360" w:lineRule="auto"/>
        <w:rPr>
          <w:sz w:val="28"/>
          <w:szCs w:val="28"/>
        </w:rPr>
        <w:sectPr w:rsidR="00364734" w:rsidSect="00A17146">
          <w:headerReference w:type="default" r:id="rId18"/>
          <w:pgSz w:w="11906" w:h="16838"/>
          <w:pgMar w:top="1134" w:right="567" w:bottom="1134" w:left="1418" w:header="709" w:footer="709" w:gutter="0"/>
          <w:pgNumType w:start="4"/>
          <w:cols w:space="708"/>
          <w:docGrid w:linePitch="360"/>
        </w:sectPr>
      </w:pPr>
    </w:p>
    <w:p w:rsidR="00B31198" w:rsidRDefault="00B31198" w:rsidP="00CA17B1">
      <w:pPr>
        <w:widowControl w:val="0"/>
        <w:spacing w:line="264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 xml:space="preserve">Федеральное государственное бюджетное образовательное учреждение </w:t>
      </w:r>
      <w:r>
        <w:rPr>
          <w:b/>
          <w:color w:val="000000"/>
          <w:sz w:val="28"/>
        </w:rPr>
        <w:br/>
        <w:t>высшего образования</w:t>
      </w:r>
    </w:p>
    <w:p w:rsidR="00B31198" w:rsidRDefault="00B31198" w:rsidP="00CA17B1">
      <w:pPr>
        <w:widowControl w:val="0"/>
        <w:spacing w:line="264" w:lineRule="auto"/>
        <w:jc w:val="center"/>
        <w:rPr>
          <w:b/>
          <w:color w:val="000000"/>
          <w:sz w:val="28"/>
        </w:rPr>
      </w:pPr>
    </w:p>
    <w:p w:rsidR="00B31198" w:rsidRDefault="00B31198" w:rsidP="00CA17B1">
      <w:pPr>
        <w:widowControl w:val="0"/>
        <w:tabs>
          <w:tab w:val="left" w:pos="2425"/>
        </w:tabs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«ОРЛОВСКИЙ ГОСУДАРСТВЕННЫЙ УНИВЕРСИТЕТ </w:t>
      </w:r>
      <w:r>
        <w:rPr>
          <w:b/>
          <w:color w:val="000000"/>
          <w:sz w:val="28"/>
        </w:rPr>
        <w:br/>
        <w:t>ИМЕНИ И.С. ТУРГЕНЕВА»</w:t>
      </w:r>
    </w:p>
    <w:p w:rsidR="00B31198" w:rsidRDefault="00B31198" w:rsidP="00CA17B1">
      <w:pPr>
        <w:widowControl w:val="0"/>
        <w:tabs>
          <w:tab w:val="left" w:pos="2425"/>
        </w:tabs>
        <w:jc w:val="center"/>
        <w:rPr>
          <w:color w:val="000000"/>
          <w:sz w:val="28"/>
        </w:rPr>
      </w:pPr>
    </w:p>
    <w:p w:rsidR="00B31198" w:rsidRDefault="00B31198" w:rsidP="00CA17B1">
      <w:pPr>
        <w:widowControl w:val="0"/>
        <w:tabs>
          <w:tab w:val="left" w:pos="2425"/>
        </w:tabs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Институт приборостроения, автоматизации и информационных технологий</w:t>
      </w:r>
    </w:p>
    <w:p w:rsidR="00B31198" w:rsidRDefault="00B31198" w:rsidP="00CA17B1">
      <w:pPr>
        <w:widowControl w:val="0"/>
        <w:ind w:right="45"/>
        <w:rPr>
          <w:sz w:val="28"/>
        </w:rPr>
      </w:pPr>
    </w:p>
    <w:p w:rsidR="00B31198" w:rsidRDefault="00B31198" w:rsidP="00CA17B1">
      <w:pPr>
        <w:widowControl w:val="0"/>
        <w:ind w:right="45"/>
        <w:jc w:val="center"/>
        <w:rPr>
          <w:b/>
          <w:sz w:val="28"/>
        </w:rPr>
      </w:pPr>
      <w:r>
        <w:rPr>
          <w:b/>
          <w:sz w:val="28"/>
        </w:rPr>
        <w:t>Кафедра информационных систем и цифровых технологий</w:t>
      </w: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</w:pPr>
    </w:p>
    <w:p w:rsidR="00B31198" w:rsidRDefault="00B31198" w:rsidP="00CA17B1">
      <w:pPr>
        <w:jc w:val="center"/>
        <w:rPr>
          <w:b/>
          <w:sz w:val="28"/>
        </w:rPr>
      </w:pPr>
      <w:r>
        <w:rPr>
          <w:b/>
          <w:sz w:val="28"/>
        </w:rPr>
        <w:t>ДНЕВНИК</w:t>
      </w:r>
    </w:p>
    <w:p w:rsidR="00B31198" w:rsidRDefault="00B31198" w:rsidP="00CA17B1">
      <w:pPr>
        <w:jc w:val="center"/>
        <w:rPr>
          <w:sz w:val="28"/>
        </w:rPr>
      </w:pPr>
      <w:r>
        <w:rPr>
          <w:sz w:val="28"/>
        </w:rPr>
        <w:t>производственной практики студента</w:t>
      </w: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spacing w:line="360" w:lineRule="auto"/>
        <w:rPr>
          <w:sz w:val="28"/>
        </w:rPr>
      </w:pPr>
      <w:proofErr w:type="spellStart"/>
      <w:r>
        <w:rPr>
          <w:sz w:val="28"/>
        </w:rPr>
        <w:t>Василения</w:t>
      </w:r>
      <w:proofErr w:type="spellEnd"/>
      <w:r>
        <w:rPr>
          <w:sz w:val="28"/>
        </w:rPr>
        <w:t xml:space="preserve"> Иван Валерьевич</w:t>
      </w:r>
    </w:p>
    <w:p w:rsidR="00B31198" w:rsidRDefault="00B31198" w:rsidP="00CA17B1">
      <w:pPr>
        <w:spacing w:line="360" w:lineRule="auto"/>
        <w:rPr>
          <w:sz w:val="28"/>
        </w:rPr>
      </w:pPr>
      <w:r>
        <w:rPr>
          <w:sz w:val="28"/>
        </w:rPr>
        <w:t>Курс 3</w:t>
      </w:r>
    </w:p>
    <w:p w:rsidR="00B31198" w:rsidRDefault="00B31198" w:rsidP="00CA17B1">
      <w:pPr>
        <w:spacing w:line="360" w:lineRule="auto"/>
        <w:rPr>
          <w:sz w:val="28"/>
        </w:rPr>
      </w:pPr>
      <w:r>
        <w:rPr>
          <w:sz w:val="28"/>
        </w:rPr>
        <w:t>Группа 21ПГ</w:t>
      </w:r>
    </w:p>
    <w:p w:rsidR="00B31198" w:rsidRDefault="00B31198" w:rsidP="00CA17B1">
      <w:pPr>
        <w:spacing w:line="360" w:lineRule="auto"/>
        <w:rPr>
          <w:sz w:val="28"/>
        </w:rPr>
      </w:pPr>
      <w:r>
        <w:rPr>
          <w:sz w:val="28"/>
        </w:rPr>
        <w:t>Место прохождения практики: ООО «</w:t>
      </w:r>
      <w:proofErr w:type="spellStart"/>
      <w:r>
        <w:rPr>
          <w:sz w:val="28"/>
        </w:rPr>
        <w:t>Стерх</w:t>
      </w:r>
      <w:proofErr w:type="spellEnd"/>
      <w:r>
        <w:rPr>
          <w:sz w:val="28"/>
        </w:rPr>
        <w:t>»</w:t>
      </w:r>
    </w:p>
    <w:p w:rsidR="00B31198" w:rsidRDefault="00B31198" w:rsidP="00CA17B1">
      <w:pPr>
        <w:rPr>
          <w:sz w:val="28"/>
        </w:rPr>
      </w:pPr>
      <w:r>
        <w:rPr>
          <w:sz w:val="28"/>
        </w:rPr>
        <w:t>Сроки проведения практики: 07.07.2025 – 19.07.2025</w:t>
      </w:r>
    </w:p>
    <w:p w:rsidR="00B31198" w:rsidRDefault="00B31198" w:rsidP="00CA17B1">
      <w:pPr>
        <w:jc w:val="center"/>
        <w:rPr>
          <w:sz w:val="28"/>
        </w:rPr>
      </w:pPr>
    </w:p>
    <w:p w:rsidR="00B31198" w:rsidRDefault="00B31198" w:rsidP="00CA17B1">
      <w:pPr>
        <w:spacing w:line="360" w:lineRule="auto"/>
        <w:rPr>
          <w:sz w:val="28"/>
        </w:rPr>
      </w:pPr>
    </w:p>
    <w:p w:rsidR="00B31198" w:rsidRDefault="00B31198" w:rsidP="00CA17B1">
      <w:pPr>
        <w:spacing w:line="360" w:lineRule="auto"/>
        <w:rPr>
          <w:i/>
          <w:sz w:val="28"/>
          <w:u w:val="single"/>
        </w:rPr>
      </w:pPr>
    </w:p>
    <w:p w:rsidR="00B31198" w:rsidRDefault="00B31198" w:rsidP="00CA17B1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 xml:space="preserve">от университета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Раков В.И.</w:t>
      </w:r>
    </w:p>
    <w:p w:rsidR="00B31198" w:rsidRDefault="00B31198" w:rsidP="00CA17B1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>от профильной организации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Борисова И.С.</w:t>
      </w:r>
    </w:p>
    <w:p w:rsidR="00B31198" w:rsidRDefault="00B31198" w:rsidP="00CA17B1">
      <w:pPr>
        <w:rPr>
          <w:sz w:val="28"/>
        </w:rPr>
      </w:pPr>
    </w:p>
    <w:p w:rsidR="00B31198" w:rsidRDefault="00B31198" w:rsidP="00CA17B1">
      <w:pPr>
        <w:spacing w:line="360" w:lineRule="auto"/>
        <w:jc w:val="center"/>
        <w:rPr>
          <w:sz w:val="28"/>
        </w:rPr>
      </w:pPr>
    </w:p>
    <w:p w:rsidR="00B31198" w:rsidRDefault="00B31198" w:rsidP="00CA17B1">
      <w:pPr>
        <w:jc w:val="center"/>
        <w:rPr>
          <w:sz w:val="28"/>
        </w:rPr>
      </w:pPr>
      <w:r>
        <w:rPr>
          <w:sz w:val="28"/>
        </w:rPr>
        <w:t>Начало практики</w:t>
      </w:r>
    </w:p>
    <w:p w:rsidR="00B31198" w:rsidRDefault="00B31198" w:rsidP="00CA17B1">
      <w:pPr>
        <w:jc w:val="center"/>
        <w:rPr>
          <w:sz w:val="28"/>
        </w:rPr>
      </w:pPr>
      <w:proofErr w:type="gramStart"/>
      <w:r>
        <w:rPr>
          <w:sz w:val="28"/>
        </w:rPr>
        <w:t>« 07</w:t>
      </w:r>
      <w:proofErr w:type="gramEnd"/>
      <w:r>
        <w:rPr>
          <w:sz w:val="28"/>
        </w:rPr>
        <w:t xml:space="preserve"> » июля 2025 года</w:t>
      </w:r>
    </w:p>
    <w:p w:rsidR="00B31198" w:rsidRDefault="00B31198" w:rsidP="00CA17B1">
      <w:pPr>
        <w:jc w:val="center"/>
        <w:rPr>
          <w:sz w:val="28"/>
        </w:rPr>
      </w:pPr>
      <w:r>
        <w:rPr>
          <w:sz w:val="28"/>
        </w:rPr>
        <w:t>Окончание практики</w:t>
      </w:r>
    </w:p>
    <w:p w:rsidR="00B31198" w:rsidRDefault="00B31198" w:rsidP="00B31198">
      <w:pPr>
        <w:jc w:val="center"/>
        <w:rPr>
          <w:sz w:val="28"/>
        </w:rPr>
      </w:pPr>
      <w:proofErr w:type="gramStart"/>
      <w:r>
        <w:rPr>
          <w:sz w:val="28"/>
        </w:rPr>
        <w:t>« 19</w:t>
      </w:r>
      <w:proofErr w:type="gramEnd"/>
      <w:r>
        <w:rPr>
          <w:sz w:val="28"/>
        </w:rPr>
        <w:t xml:space="preserve"> » июля 2025 года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5957"/>
        <w:gridCol w:w="2418"/>
      </w:tblGrid>
      <w:tr w:rsidR="00B31198" w:rsidTr="00CA17B1">
        <w:trPr>
          <w:tblHeader/>
        </w:trPr>
        <w:tc>
          <w:tcPr>
            <w:tcW w:w="1196" w:type="dxa"/>
            <w:vAlign w:val="center"/>
          </w:tcPr>
          <w:p w:rsidR="00B31198" w:rsidRDefault="00B31198" w:rsidP="00CA17B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Дата</w:t>
            </w:r>
          </w:p>
        </w:tc>
        <w:tc>
          <w:tcPr>
            <w:tcW w:w="5957" w:type="dxa"/>
            <w:vAlign w:val="center"/>
          </w:tcPr>
          <w:p w:rsidR="00B31198" w:rsidRDefault="00B31198" w:rsidP="00CA17B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Работа, выполненная студентом</w:t>
            </w:r>
          </w:p>
        </w:tc>
        <w:tc>
          <w:tcPr>
            <w:tcW w:w="2418" w:type="dxa"/>
            <w:vAlign w:val="center"/>
          </w:tcPr>
          <w:p w:rsidR="00B31198" w:rsidRDefault="00B31198" w:rsidP="00CA17B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ФИО руководителя (или контролирующего лица)</w:t>
            </w:r>
          </w:p>
        </w:tc>
      </w:tr>
      <w:tr w:rsidR="00B31198" w:rsidTr="00CA17B1">
        <w:trPr>
          <w:trHeight w:val="38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07.07.25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sz w:val="28"/>
              </w:rPr>
              <w:t>Прослушано организационное собрание; получено индивидуальное задание.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6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6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08.07.25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  <w:shd w:val="clear" w:color="auto" w:fill="FFFF00"/>
              </w:rPr>
            </w:pPr>
            <w:r>
              <w:rPr>
                <w:color w:val="000000"/>
                <w:sz w:val="27"/>
              </w:rPr>
              <w:t>Сбор информации и материалов практики, формулирование требований к разрабатываемому программному обеспечению.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6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188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09.07.25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b/>
                <w:i/>
                <w:color w:val="FF0000"/>
                <w:sz w:val="28"/>
              </w:rPr>
            </w:pPr>
            <w:r>
              <w:rPr>
                <w:color w:val="000000"/>
                <w:sz w:val="27"/>
              </w:rPr>
              <w:t>Выбор способа реализации и структур данных.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10.07.25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Проектирование пользовательского интерфейса.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color w:val="000000"/>
                <w:sz w:val="27"/>
              </w:rPr>
            </w:pPr>
            <w:r>
              <w:rPr>
                <w:color w:val="000000"/>
                <w:sz w:val="27"/>
              </w:rPr>
              <w:t>Проектирование алгоритмов.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12.07.25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работы пользовательским вводом.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  <w:shd w:val="clear" w:color="auto" w:fill="FFFF00"/>
              </w:rPr>
            </w:pPr>
            <w:r>
              <w:rPr>
                <w:sz w:val="28"/>
              </w:rPr>
              <w:t>13.07.25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создания графика.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обработки выражений.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color w:val="000000"/>
                <w:sz w:val="27"/>
              </w:rPr>
              <w:t>Кодирование алгоритмов обработки выражений.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16.07.25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  <w:shd w:val="clear" w:color="auto" w:fill="FFFF00"/>
              </w:rPr>
            </w:pPr>
            <w:r>
              <w:rPr>
                <w:color w:val="000000"/>
                <w:sz w:val="27"/>
              </w:rPr>
              <w:t>Тестирование, выявление и устранение ошибок.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sz w:val="28"/>
              </w:rPr>
              <w:t>Оформление отчета.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  <w:tr w:rsidR="00B31198" w:rsidTr="00CA17B1">
        <w:trPr>
          <w:trHeight w:val="407"/>
        </w:trPr>
        <w:tc>
          <w:tcPr>
            <w:tcW w:w="1196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19.07.25</w:t>
            </w:r>
          </w:p>
        </w:tc>
        <w:tc>
          <w:tcPr>
            <w:tcW w:w="5957" w:type="dxa"/>
          </w:tcPr>
          <w:p w:rsidR="00B31198" w:rsidRDefault="00B31198" w:rsidP="00CA17B1">
            <w:pPr>
              <w:widowControl w:val="0"/>
              <w:tabs>
                <w:tab w:val="left" w:pos="3400"/>
              </w:tabs>
              <w:spacing w:before="100" w:beforeAutospacing="1"/>
              <w:jc w:val="both"/>
              <w:rPr>
                <w:sz w:val="28"/>
              </w:rPr>
            </w:pPr>
            <w:r>
              <w:rPr>
                <w:sz w:val="28"/>
              </w:rPr>
              <w:t>Защита отчета.</w:t>
            </w:r>
          </w:p>
        </w:tc>
        <w:tc>
          <w:tcPr>
            <w:tcW w:w="2418" w:type="dxa"/>
          </w:tcPr>
          <w:p w:rsidR="00B31198" w:rsidRDefault="00B31198" w:rsidP="00CA17B1">
            <w:pPr>
              <w:widowControl w:val="0"/>
              <w:spacing w:before="100" w:beforeAutospacing="1" w:line="300" w:lineRule="auto"/>
              <w:rPr>
                <w:sz w:val="28"/>
              </w:rPr>
            </w:pPr>
            <w:r>
              <w:rPr>
                <w:sz w:val="28"/>
              </w:rPr>
              <w:t>Борисова И.С.</w:t>
            </w:r>
          </w:p>
        </w:tc>
      </w:tr>
    </w:tbl>
    <w:p w:rsidR="00B31198" w:rsidRDefault="00B31198" w:rsidP="00B31198">
      <w:pPr>
        <w:spacing w:line="360" w:lineRule="auto"/>
        <w:rPr>
          <w:sz w:val="28"/>
        </w:rPr>
      </w:pPr>
    </w:p>
    <w:p w:rsidR="00B31198" w:rsidRDefault="00B31198" w:rsidP="00B31198">
      <w:pPr>
        <w:spacing w:line="360" w:lineRule="auto"/>
        <w:rPr>
          <w:sz w:val="28"/>
        </w:rPr>
      </w:pPr>
      <w:r>
        <w:rPr>
          <w:sz w:val="28"/>
        </w:rPr>
        <w:t xml:space="preserve">Студент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Василения</w:t>
      </w:r>
      <w:proofErr w:type="spellEnd"/>
      <w:r>
        <w:rPr>
          <w:sz w:val="28"/>
        </w:rPr>
        <w:t xml:space="preserve"> И.В.</w:t>
      </w:r>
      <w:r>
        <w:rPr>
          <w:sz w:val="28"/>
        </w:rPr>
        <w:tab/>
        <w:t>(______________)</w:t>
      </w:r>
    </w:p>
    <w:p w:rsidR="00B31198" w:rsidRDefault="00B31198" w:rsidP="00B31198">
      <w:pPr>
        <w:spacing w:line="360" w:lineRule="auto"/>
        <w:rPr>
          <w:sz w:val="28"/>
        </w:rPr>
      </w:pPr>
    </w:p>
    <w:p w:rsidR="00B31198" w:rsidRDefault="00B31198" w:rsidP="00B31198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 xml:space="preserve">от университета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Раков В.И.</w:t>
      </w:r>
    </w:p>
    <w:p w:rsidR="00B31198" w:rsidRDefault="00B31198" w:rsidP="00B31198">
      <w:pPr>
        <w:spacing w:before="120" w:line="360" w:lineRule="auto"/>
        <w:rPr>
          <w:sz w:val="28"/>
        </w:rPr>
      </w:pPr>
      <w:r>
        <w:rPr>
          <w:sz w:val="28"/>
        </w:rPr>
        <w:t xml:space="preserve">Руководитель практики </w:t>
      </w:r>
      <w:r>
        <w:rPr>
          <w:sz w:val="28"/>
        </w:rPr>
        <w:br/>
        <w:t>от профильной организации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 Борисова И.С.</w:t>
      </w:r>
    </w:p>
    <w:p w:rsidR="00B31198" w:rsidRDefault="00B31198" w:rsidP="00B31198">
      <w:pPr>
        <w:spacing w:after="160" w:line="259" w:lineRule="auto"/>
      </w:pPr>
      <w:r>
        <w:br w:type="page"/>
      </w:r>
    </w:p>
    <w:p w:rsidR="00B31198" w:rsidRDefault="00B31198" w:rsidP="00B31198">
      <w:pPr>
        <w:widowControl w:val="0"/>
        <w:jc w:val="center"/>
        <w:rPr>
          <w:sz w:val="28"/>
        </w:rPr>
      </w:pPr>
      <w:r>
        <w:rPr>
          <w:b/>
          <w:sz w:val="28"/>
        </w:rPr>
        <w:lastRenderedPageBreak/>
        <w:t>Отзыв руководителя практики от профильной организации</w:t>
      </w:r>
    </w:p>
    <w:p w:rsidR="00B31198" w:rsidRDefault="00B31198" w:rsidP="00B31198">
      <w:pPr>
        <w:ind w:firstLine="720"/>
        <w:rPr>
          <w:sz w:val="28"/>
        </w:rPr>
      </w:pPr>
    </w:p>
    <w:p w:rsidR="00B31198" w:rsidRDefault="00B31198" w:rsidP="00B3119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Студент </w:t>
      </w:r>
      <w:proofErr w:type="spellStart"/>
      <w:r w:rsidR="00725229">
        <w:rPr>
          <w:sz w:val="28"/>
        </w:rPr>
        <w:t>Василения</w:t>
      </w:r>
      <w:proofErr w:type="spellEnd"/>
      <w:r w:rsidR="00725229">
        <w:rPr>
          <w:sz w:val="28"/>
        </w:rPr>
        <w:t xml:space="preserve"> Иван Валерьевич</w:t>
      </w:r>
    </w:p>
    <w:p w:rsidR="00B31198" w:rsidRDefault="00B31198" w:rsidP="00B31198">
      <w:pPr>
        <w:spacing w:line="360" w:lineRule="auto"/>
        <w:jc w:val="both"/>
        <w:rPr>
          <w:sz w:val="28"/>
        </w:rPr>
      </w:pPr>
      <w:r>
        <w:rPr>
          <w:sz w:val="28"/>
        </w:rPr>
        <w:t>Направление 09.03.04 Программная инженерия</w:t>
      </w:r>
    </w:p>
    <w:p w:rsidR="00B31198" w:rsidRDefault="00B31198" w:rsidP="00B31198">
      <w:pPr>
        <w:spacing w:line="360" w:lineRule="auto"/>
        <w:jc w:val="both"/>
        <w:rPr>
          <w:i/>
          <w:sz w:val="28"/>
        </w:rPr>
      </w:pPr>
      <w:r>
        <w:rPr>
          <w:sz w:val="28"/>
        </w:rPr>
        <w:t xml:space="preserve">Направленность (профиль) </w:t>
      </w:r>
      <w:r>
        <w:rPr>
          <w:color w:val="000000"/>
          <w:sz w:val="28"/>
        </w:rPr>
        <w:t>Индустриальное производство программного обеспечения</w:t>
      </w:r>
    </w:p>
    <w:p w:rsidR="00B31198" w:rsidRDefault="00B31198" w:rsidP="00B31198">
      <w:pPr>
        <w:spacing w:after="120"/>
        <w:jc w:val="both"/>
        <w:rPr>
          <w:sz w:val="28"/>
        </w:rPr>
      </w:pPr>
      <w:r>
        <w:rPr>
          <w:sz w:val="28"/>
        </w:rPr>
        <w:t xml:space="preserve">Место прохождения практики: </w:t>
      </w:r>
      <w:r>
        <w:rPr>
          <w:color w:val="000000"/>
          <w:sz w:val="28"/>
        </w:rPr>
        <w:t>АНО «Центр интернет-образования»</w:t>
      </w:r>
    </w:p>
    <w:p w:rsidR="00B31198" w:rsidRDefault="00B31198" w:rsidP="00B31198">
      <w:pPr>
        <w:spacing w:after="120"/>
        <w:jc w:val="both"/>
        <w:rPr>
          <w:sz w:val="28"/>
        </w:rPr>
      </w:pPr>
      <w:r>
        <w:rPr>
          <w:sz w:val="28"/>
        </w:rPr>
        <w:t xml:space="preserve">Сроки проведения практики: </w:t>
      </w:r>
      <w:r>
        <w:rPr>
          <w:color w:val="000000"/>
          <w:sz w:val="28"/>
        </w:rPr>
        <w:t>07.07.2025 – 19.07.2025</w:t>
      </w:r>
    </w:p>
    <w:p w:rsidR="00B31198" w:rsidRDefault="00B31198" w:rsidP="00B31198">
      <w:pPr>
        <w:jc w:val="both"/>
        <w:rPr>
          <w:sz w:val="28"/>
        </w:rPr>
      </w:pP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практике соответствует всем требованиям поставленного студенту задания. Все вопросы разрешены и оповещены в полной степени. 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Отношение практиканта к выполняемой работе – хорошее. Степень выполнения поручений – отличная. Подготовленность студента к самостоятельному выполнению отдельных заданий – хорошая.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Грамотность изложения отчета по практике соответствует требованиям. Объем и степень использования отечественной и материалов, справочников – достаточная.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студента во время прохождения практики – удовлетворительная. Случаев нарушения дисциплины обнаружено не было. Наличие отрицательных черт, действий, проявлений, характеризующих студента с негативной стороны в период практики, не было выявлено.</w:t>
      </w:r>
    </w:p>
    <w:p w:rsidR="00B31198" w:rsidRDefault="00B31198" w:rsidP="00B31198">
      <w:pPr>
        <w:pStyle w:val="1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выполнения программы практики и индивидуального задания в целом: «__________________». Все пункты программы выполнены в полной мере.</w:t>
      </w:r>
    </w:p>
    <w:p w:rsidR="00B31198" w:rsidRDefault="00B31198" w:rsidP="00B31198">
      <w:pPr>
        <w:jc w:val="both"/>
        <w:rPr>
          <w:sz w:val="28"/>
        </w:rPr>
      </w:pPr>
    </w:p>
    <w:p w:rsidR="00B31198" w:rsidRDefault="00B31198" w:rsidP="00B31198">
      <w:pPr>
        <w:jc w:val="both"/>
        <w:rPr>
          <w:sz w:val="28"/>
        </w:rPr>
      </w:pPr>
    </w:p>
    <w:p w:rsidR="00B31198" w:rsidRDefault="00B31198" w:rsidP="00B31198">
      <w:pPr>
        <w:spacing w:line="360" w:lineRule="auto"/>
        <w:jc w:val="both"/>
        <w:rPr>
          <w:sz w:val="28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практики от ООО «</w:t>
      </w:r>
      <w:proofErr w:type="spellStart"/>
      <w:r>
        <w:rPr>
          <w:sz w:val="28"/>
        </w:rPr>
        <w:t>Стерх</w:t>
      </w:r>
      <w:proofErr w:type="spellEnd"/>
      <w:r>
        <w:rPr>
          <w:sz w:val="28"/>
        </w:rPr>
        <w:t>»</w:t>
      </w:r>
    </w:p>
    <w:p w:rsidR="00B31198" w:rsidRDefault="00B31198" w:rsidP="00B31198">
      <w:pPr>
        <w:rPr>
          <w:sz w:val="28"/>
        </w:rPr>
      </w:pPr>
      <w:r>
        <w:rPr>
          <w:sz w:val="28"/>
        </w:rPr>
        <w:t>Директор по продукту Борисова И.С.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 __________ 20__г.</w:t>
      </w:r>
    </w:p>
    <w:p w:rsidR="00B31198" w:rsidRDefault="00B31198" w:rsidP="00B31198">
      <w:pPr>
        <w:tabs>
          <w:tab w:val="left" w:pos="5040"/>
        </w:tabs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31198" w:rsidRDefault="00B31198" w:rsidP="00B31198">
      <w:pPr>
        <w:rPr>
          <w:rFonts w:ascii="Calibri" w:hAnsi="Calibri"/>
          <w:sz w:val="22"/>
        </w:rPr>
      </w:pPr>
    </w:p>
    <w:p w:rsidR="00B31198" w:rsidRDefault="00B31198" w:rsidP="00B31198">
      <w:pPr>
        <w:tabs>
          <w:tab w:val="left" w:pos="5812"/>
        </w:tabs>
      </w:pPr>
    </w:p>
    <w:p w:rsidR="00FB65EB" w:rsidRPr="0003291A" w:rsidRDefault="00FB65EB" w:rsidP="0003291A">
      <w:pPr>
        <w:tabs>
          <w:tab w:val="left" w:pos="5812"/>
        </w:tabs>
        <w:rPr>
          <w:szCs w:val="24"/>
        </w:rPr>
      </w:pPr>
    </w:p>
    <w:sectPr w:rsidR="00FB65EB" w:rsidRPr="0003291A" w:rsidSect="00C84AC9">
      <w:headerReference w:type="default" r:id="rId19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A43" w:rsidRDefault="00A23A43">
      <w:r>
        <w:separator/>
      </w:r>
    </w:p>
  </w:endnote>
  <w:endnote w:type="continuationSeparator" w:id="0">
    <w:p w:rsidR="00A23A43" w:rsidRDefault="00A2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A43" w:rsidRDefault="00A23A43">
      <w:r>
        <w:separator/>
      </w:r>
    </w:p>
  </w:footnote>
  <w:footnote w:type="continuationSeparator" w:id="0">
    <w:p w:rsidR="00A23A43" w:rsidRDefault="00A23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7B1" w:rsidRDefault="00CA17B1" w:rsidP="00F069D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A17B1" w:rsidRDefault="00CA17B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7B1" w:rsidRDefault="00CA17B1" w:rsidP="00A17146">
    <w:pPr>
      <w:pStyle w:val="a5"/>
      <w:framePr w:wrap="around" w:vAnchor="text" w:hAnchor="margin" w:xAlign="center" w:y="1"/>
      <w:rPr>
        <w:rStyle w:val="a6"/>
      </w:rPr>
    </w:pPr>
  </w:p>
  <w:p w:rsidR="00CA17B1" w:rsidRDefault="00CA17B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7B1" w:rsidRDefault="00CA17B1" w:rsidP="00A17146">
    <w:pPr>
      <w:pStyle w:val="a5"/>
      <w:framePr w:wrap="around" w:vAnchor="text" w:hAnchor="margin" w:xAlign="center" w:y="1"/>
      <w:rPr>
        <w:rStyle w:val="a6"/>
      </w:rPr>
    </w:pPr>
  </w:p>
  <w:p w:rsidR="00CA17B1" w:rsidRDefault="00CA17B1" w:rsidP="00103F10">
    <w:pPr>
      <w:pStyle w:val="a5"/>
      <w:tabs>
        <w:tab w:val="left" w:pos="2310"/>
        <w:tab w:val="center" w:pos="2453"/>
      </w:tabs>
    </w:pPr>
    <w:r>
      <w:rPr>
        <w:rStyle w:val="a6"/>
      </w:rPr>
      <w:tab/>
    </w:r>
    <w:r>
      <w:rPr>
        <w:rStyle w:val="a6"/>
        <w:lang w:val="en-US"/>
      </w:rPr>
      <w:t xml:space="preserve">     </w:t>
    </w:r>
    <w:r>
      <w:rPr>
        <w:rStyle w:val="a6"/>
      </w:rPr>
      <w:tab/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23C40">
      <w:rPr>
        <w:rStyle w:val="a6"/>
        <w:noProof/>
      </w:rPr>
      <w:t>28</w:t>
    </w:r>
    <w:r>
      <w:rPr>
        <w:rStyle w:val="a6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7B1" w:rsidRDefault="00CA17B1" w:rsidP="00A17146">
    <w:pPr>
      <w:pStyle w:val="a5"/>
      <w:framePr w:wrap="around" w:vAnchor="text" w:hAnchor="margin" w:xAlign="center" w:y="1"/>
      <w:rPr>
        <w:rStyle w:val="a6"/>
      </w:rPr>
    </w:pPr>
  </w:p>
  <w:p w:rsidR="00CA17B1" w:rsidRDefault="00CA17B1" w:rsidP="007255C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D40"/>
    <w:multiLevelType w:val="hybridMultilevel"/>
    <w:tmpl w:val="D3FE625A"/>
    <w:lvl w:ilvl="0" w:tplc="FF68CC82">
      <w:start w:val="2"/>
      <w:numFmt w:val="bullet"/>
      <w:lvlText w:val="‒"/>
      <w:lvlJc w:val="left"/>
      <w:pPr>
        <w:ind w:left="42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" w15:restartNumberingAfterBreak="0">
    <w:nsid w:val="00946DC8"/>
    <w:multiLevelType w:val="hybridMultilevel"/>
    <w:tmpl w:val="CF2EC762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16A8"/>
    <w:multiLevelType w:val="hybridMultilevel"/>
    <w:tmpl w:val="9276232A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0164D"/>
    <w:multiLevelType w:val="hybridMultilevel"/>
    <w:tmpl w:val="9724B95C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4F3420"/>
    <w:multiLevelType w:val="hybridMultilevel"/>
    <w:tmpl w:val="D440349C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172A79"/>
    <w:multiLevelType w:val="multilevel"/>
    <w:tmpl w:val="5D0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F3FDE"/>
    <w:multiLevelType w:val="hybridMultilevel"/>
    <w:tmpl w:val="EA6CE6A0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E86739"/>
    <w:multiLevelType w:val="multilevel"/>
    <w:tmpl w:val="96F6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5102E"/>
    <w:multiLevelType w:val="hybridMultilevel"/>
    <w:tmpl w:val="DCE24E5C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F58D6"/>
    <w:multiLevelType w:val="hybridMultilevel"/>
    <w:tmpl w:val="AA7CC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45852"/>
    <w:multiLevelType w:val="multilevel"/>
    <w:tmpl w:val="10A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94428"/>
    <w:multiLevelType w:val="multilevel"/>
    <w:tmpl w:val="07A818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2AD85668"/>
    <w:multiLevelType w:val="hybridMultilevel"/>
    <w:tmpl w:val="1688C730"/>
    <w:lvl w:ilvl="0" w:tplc="FF68CC82">
      <w:start w:val="2"/>
      <w:numFmt w:val="bullet"/>
      <w:lvlText w:val="‒"/>
      <w:lvlJc w:val="left"/>
      <w:pPr>
        <w:ind w:left="19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2B5463F6"/>
    <w:multiLevelType w:val="hybridMultilevel"/>
    <w:tmpl w:val="5A32A634"/>
    <w:lvl w:ilvl="0" w:tplc="FF68CC82">
      <w:start w:val="2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AF2105"/>
    <w:multiLevelType w:val="hybridMultilevel"/>
    <w:tmpl w:val="0124010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126A1"/>
    <w:multiLevelType w:val="multilevel"/>
    <w:tmpl w:val="70A4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71613"/>
    <w:multiLevelType w:val="hybridMultilevel"/>
    <w:tmpl w:val="F8103A04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95B61"/>
    <w:multiLevelType w:val="hybridMultilevel"/>
    <w:tmpl w:val="B254E91C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774D0"/>
    <w:multiLevelType w:val="multilevel"/>
    <w:tmpl w:val="61C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D13D8"/>
    <w:multiLevelType w:val="hybridMultilevel"/>
    <w:tmpl w:val="E6C84918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4A7FFB"/>
    <w:multiLevelType w:val="hybridMultilevel"/>
    <w:tmpl w:val="41887894"/>
    <w:lvl w:ilvl="0" w:tplc="FF68CC82">
      <w:start w:val="2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5DB203F"/>
    <w:multiLevelType w:val="hybridMultilevel"/>
    <w:tmpl w:val="A462EC1A"/>
    <w:lvl w:ilvl="0" w:tplc="0419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2" w15:restartNumberingAfterBreak="0">
    <w:nsid w:val="4A61294F"/>
    <w:multiLevelType w:val="multilevel"/>
    <w:tmpl w:val="F80E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C1889"/>
    <w:multiLevelType w:val="hybridMultilevel"/>
    <w:tmpl w:val="E856C054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7D65CC"/>
    <w:multiLevelType w:val="hybridMultilevel"/>
    <w:tmpl w:val="5D1ED7AE"/>
    <w:lvl w:ilvl="0" w:tplc="1C0C7FE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3C56923"/>
    <w:multiLevelType w:val="hybridMultilevel"/>
    <w:tmpl w:val="51964096"/>
    <w:lvl w:ilvl="0" w:tplc="FF68CC82">
      <w:start w:val="2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56FB25E3"/>
    <w:multiLevelType w:val="hybridMultilevel"/>
    <w:tmpl w:val="79FACB0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C3D34"/>
    <w:multiLevelType w:val="hybridMultilevel"/>
    <w:tmpl w:val="64D2435E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B0B29"/>
    <w:multiLevelType w:val="multilevel"/>
    <w:tmpl w:val="C30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97437"/>
    <w:multiLevelType w:val="multilevel"/>
    <w:tmpl w:val="7226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B0467"/>
    <w:multiLevelType w:val="hybridMultilevel"/>
    <w:tmpl w:val="3FFCF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066888"/>
    <w:multiLevelType w:val="multilevel"/>
    <w:tmpl w:val="0C76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205CB6"/>
    <w:multiLevelType w:val="hybridMultilevel"/>
    <w:tmpl w:val="F3102FFE"/>
    <w:lvl w:ilvl="0" w:tplc="FF68CC82">
      <w:start w:val="2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E516FC6"/>
    <w:multiLevelType w:val="hybridMultilevel"/>
    <w:tmpl w:val="878C889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778C8"/>
    <w:multiLevelType w:val="hybridMultilevel"/>
    <w:tmpl w:val="AB206F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EA165F"/>
    <w:multiLevelType w:val="hybridMultilevel"/>
    <w:tmpl w:val="01CE8B62"/>
    <w:lvl w:ilvl="0" w:tplc="6CCAFD7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0FA67AE"/>
    <w:multiLevelType w:val="hybridMultilevel"/>
    <w:tmpl w:val="9F90E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232E61"/>
    <w:multiLevelType w:val="hybridMultilevel"/>
    <w:tmpl w:val="FBCA1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2B5E17"/>
    <w:multiLevelType w:val="hybridMultilevel"/>
    <w:tmpl w:val="C01A5BC0"/>
    <w:lvl w:ilvl="0" w:tplc="FF68CC82">
      <w:start w:val="2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A36743"/>
    <w:multiLevelType w:val="multilevel"/>
    <w:tmpl w:val="71E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12CD9"/>
    <w:multiLevelType w:val="hybridMultilevel"/>
    <w:tmpl w:val="63F2A4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68A60D8"/>
    <w:multiLevelType w:val="hybridMultilevel"/>
    <w:tmpl w:val="0B94AC16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135D6"/>
    <w:multiLevelType w:val="hybridMultilevel"/>
    <w:tmpl w:val="0ECA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30"/>
  </w:num>
  <w:num w:numId="7">
    <w:abstractNumId w:val="11"/>
  </w:num>
  <w:num w:numId="8">
    <w:abstractNumId w:val="14"/>
  </w:num>
  <w:num w:numId="9">
    <w:abstractNumId w:val="33"/>
  </w:num>
  <w:num w:numId="10">
    <w:abstractNumId w:val="35"/>
  </w:num>
  <w:num w:numId="11">
    <w:abstractNumId w:val="24"/>
  </w:num>
  <w:num w:numId="12">
    <w:abstractNumId w:val="39"/>
  </w:num>
  <w:num w:numId="13">
    <w:abstractNumId w:val="18"/>
  </w:num>
  <w:num w:numId="14">
    <w:abstractNumId w:val="15"/>
  </w:num>
  <w:num w:numId="15">
    <w:abstractNumId w:val="31"/>
  </w:num>
  <w:num w:numId="16">
    <w:abstractNumId w:val="10"/>
  </w:num>
  <w:num w:numId="17">
    <w:abstractNumId w:val="29"/>
  </w:num>
  <w:num w:numId="18">
    <w:abstractNumId w:val="28"/>
  </w:num>
  <w:num w:numId="19">
    <w:abstractNumId w:val="22"/>
  </w:num>
  <w:num w:numId="20">
    <w:abstractNumId w:val="7"/>
  </w:num>
  <w:num w:numId="21">
    <w:abstractNumId w:val="5"/>
  </w:num>
  <w:num w:numId="22">
    <w:abstractNumId w:val="26"/>
  </w:num>
  <w:num w:numId="23">
    <w:abstractNumId w:val="17"/>
  </w:num>
  <w:num w:numId="24">
    <w:abstractNumId w:val="16"/>
  </w:num>
  <w:num w:numId="25">
    <w:abstractNumId w:val="13"/>
  </w:num>
  <w:num w:numId="26">
    <w:abstractNumId w:val="25"/>
  </w:num>
  <w:num w:numId="27">
    <w:abstractNumId w:val="20"/>
  </w:num>
  <w:num w:numId="28">
    <w:abstractNumId w:val="36"/>
  </w:num>
  <w:num w:numId="29">
    <w:abstractNumId w:val="34"/>
  </w:num>
  <w:num w:numId="30">
    <w:abstractNumId w:val="1"/>
  </w:num>
  <w:num w:numId="31">
    <w:abstractNumId w:val="0"/>
  </w:num>
  <w:num w:numId="32">
    <w:abstractNumId w:val="12"/>
  </w:num>
  <w:num w:numId="33">
    <w:abstractNumId w:val="2"/>
  </w:num>
  <w:num w:numId="34">
    <w:abstractNumId w:val="40"/>
  </w:num>
  <w:num w:numId="35">
    <w:abstractNumId w:val="32"/>
  </w:num>
  <w:num w:numId="36">
    <w:abstractNumId w:val="19"/>
  </w:num>
  <w:num w:numId="37">
    <w:abstractNumId w:val="42"/>
  </w:num>
  <w:num w:numId="38">
    <w:abstractNumId w:val="27"/>
  </w:num>
  <w:num w:numId="39">
    <w:abstractNumId w:val="9"/>
  </w:num>
  <w:num w:numId="40">
    <w:abstractNumId w:val="41"/>
  </w:num>
  <w:num w:numId="41">
    <w:abstractNumId w:val="6"/>
  </w:num>
  <w:num w:numId="42">
    <w:abstractNumId w:val="8"/>
  </w:num>
  <w:num w:numId="43">
    <w:abstractNumId w:val="4"/>
  </w:num>
  <w:num w:numId="44">
    <w:abstractNumId w:val="37"/>
  </w:num>
  <w:num w:numId="45">
    <w:abstractNumId w:val="23"/>
  </w:num>
  <w:num w:numId="46">
    <w:abstractNumId w:val="38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E7"/>
    <w:rsid w:val="00002519"/>
    <w:rsid w:val="0000407D"/>
    <w:rsid w:val="00004CC7"/>
    <w:rsid w:val="00013898"/>
    <w:rsid w:val="000307BE"/>
    <w:rsid w:val="00030D46"/>
    <w:rsid w:val="00031825"/>
    <w:rsid w:val="0003291A"/>
    <w:rsid w:val="000368B3"/>
    <w:rsid w:val="0005496D"/>
    <w:rsid w:val="000A3BB3"/>
    <w:rsid w:val="000B3CE2"/>
    <w:rsid w:val="000B5794"/>
    <w:rsid w:val="000F1BE4"/>
    <w:rsid w:val="000F3787"/>
    <w:rsid w:val="0010116E"/>
    <w:rsid w:val="00103650"/>
    <w:rsid w:val="00103F10"/>
    <w:rsid w:val="001319E5"/>
    <w:rsid w:val="0014134F"/>
    <w:rsid w:val="001759BA"/>
    <w:rsid w:val="00186EE8"/>
    <w:rsid w:val="00192835"/>
    <w:rsid w:val="00196B25"/>
    <w:rsid w:val="001A3073"/>
    <w:rsid w:val="001A533D"/>
    <w:rsid w:val="001F248A"/>
    <w:rsid w:val="001F58DE"/>
    <w:rsid w:val="00205DB0"/>
    <w:rsid w:val="00211E79"/>
    <w:rsid w:val="0021445E"/>
    <w:rsid w:val="00227712"/>
    <w:rsid w:val="00236DB7"/>
    <w:rsid w:val="00240FF9"/>
    <w:rsid w:val="00255E02"/>
    <w:rsid w:val="0026486C"/>
    <w:rsid w:val="00264D5B"/>
    <w:rsid w:val="0027293B"/>
    <w:rsid w:val="00287459"/>
    <w:rsid w:val="00297328"/>
    <w:rsid w:val="002A4F8B"/>
    <w:rsid w:val="002B7295"/>
    <w:rsid w:val="002C0C95"/>
    <w:rsid w:val="002F4F10"/>
    <w:rsid w:val="002F5765"/>
    <w:rsid w:val="0030629E"/>
    <w:rsid w:val="00331D79"/>
    <w:rsid w:val="00342B7B"/>
    <w:rsid w:val="00344913"/>
    <w:rsid w:val="00347274"/>
    <w:rsid w:val="00364734"/>
    <w:rsid w:val="003770A4"/>
    <w:rsid w:val="00381B45"/>
    <w:rsid w:val="00395EA7"/>
    <w:rsid w:val="00397F04"/>
    <w:rsid w:val="003A0C05"/>
    <w:rsid w:val="003A63D3"/>
    <w:rsid w:val="003B1605"/>
    <w:rsid w:val="003C5D05"/>
    <w:rsid w:val="003D1122"/>
    <w:rsid w:val="003D13F0"/>
    <w:rsid w:val="003E04B3"/>
    <w:rsid w:val="00406830"/>
    <w:rsid w:val="004120D1"/>
    <w:rsid w:val="004129A7"/>
    <w:rsid w:val="0041411F"/>
    <w:rsid w:val="00416031"/>
    <w:rsid w:val="00416221"/>
    <w:rsid w:val="004163B3"/>
    <w:rsid w:val="004226B6"/>
    <w:rsid w:val="00425BFD"/>
    <w:rsid w:val="004263E1"/>
    <w:rsid w:val="00460BC4"/>
    <w:rsid w:val="004C0E08"/>
    <w:rsid w:val="004C52B1"/>
    <w:rsid w:val="004F61F3"/>
    <w:rsid w:val="0050230F"/>
    <w:rsid w:val="005257AD"/>
    <w:rsid w:val="00551A5F"/>
    <w:rsid w:val="005576C8"/>
    <w:rsid w:val="005723AF"/>
    <w:rsid w:val="00573945"/>
    <w:rsid w:val="00591649"/>
    <w:rsid w:val="005A64FD"/>
    <w:rsid w:val="005D1702"/>
    <w:rsid w:val="005D6A1B"/>
    <w:rsid w:val="005E37FA"/>
    <w:rsid w:val="00605BF6"/>
    <w:rsid w:val="00621A55"/>
    <w:rsid w:val="0062298B"/>
    <w:rsid w:val="00627FD1"/>
    <w:rsid w:val="006312C1"/>
    <w:rsid w:val="00632DC9"/>
    <w:rsid w:val="0063768E"/>
    <w:rsid w:val="006635CA"/>
    <w:rsid w:val="00682878"/>
    <w:rsid w:val="006848B4"/>
    <w:rsid w:val="00692DE5"/>
    <w:rsid w:val="006A038E"/>
    <w:rsid w:val="006B72EC"/>
    <w:rsid w:val="006C6AE0"/>
    <w:rsid w:val="006E0846"/>
    <w:rsid w:val="006E79CE"/>
    <w:rsid w:val="006F4EEE"/>
    <w:rsid w:val="00702D82"/>
    <w:rsid w:val="00711D1B"/>
    <w:rsid w:val="00715F88"/>
    <w:rsid w:val="00725229"/>
    <w:rsid w:val="007255C2"/>
    <w:rsid w:val="00727AAB"/>
    <w:rsid w:val="00754184"/>
    <w:rsid w:val="00756546"/>
    <w:rsid w:val="007612C3"/>
    <w:rsid w:val="0077271F"/>
    <w:rsid w:val="007B18FE"/>
    <w:rsid w:val="007C3B3F"/>
    <w:rsid w:val="007E0C76"/>
    <w:rsid w:val="007E569B"/>
    <w:rsid w:val="007E5C7B"/>
    <w:rsid w:val="00804182"/>
    <w:rsid w:val="0080526A"/>
    <w:rsid w:val="00820EBA"/>
    <w:rsid w:val="00823DA9"/>
    <w:rsid w:val="00832EF3"/>
    <w:rsid w:val="00837BA5"/>
    <w:rsid w:val="008778ED"/>
    <w:rsid w:val="00884CE7"/>
    <w:rsid w:val="00885071"/>
    <w:rsid w:val="008B1A3A"/>
    <w:rsid w:val="008B2D36"/>
    <w:rsid w:val="008C7FFA"/>
    <w:rsid w:val="008D2128"/>
    <w:rsid w:val="008E22D5"/>
    <w:rsid w:val="008F57A3"/>
    <w:rsid w:val="00902D2C"/>
    <w:rsid w:val="009105AF"/>
    <w:rsid w:val="00912DD8"/>
    <w:rsid w:val="00925BF8"/>
    <w:rsid w:val="00933BA9"/>
    <w:rsid w:val="00933F7F"/>
    <w:rsid w:val="0093474B"/>
    <w:rsid w:val="00942AC3"/>
    <w:rsid w:val="00943936"/>
    <w:rsid w:val="009477D2"/>
    <w:rsid w:val="009511FD"/>
    <w:rsid w:val="00980C20"/>
    <w:rsid w:val="00990920"/>
    <w:rsid w:val="009B214A"/>
    <w:rsid w:val="009C2DEE"/>
    <w:rsid w:val="009E382B"/>
    <w:rsid w:val="009E3AF1"/>
    <w:rsid w:val="009E6212"/>
    <w:rsid w:val="009F2575"/>
    <w:rsid w:val="009F2F72"/>
    <w:rsid w:val="00A00B24"/>
    <w:rsid w:val="00A051A1"/>
    <w:rsid w:val="00A0582A"/>
    <w:rsid w:val="00A17146"/>
    <w:rsid w:val="00A1782F"/>
    <w:rsid w:val="00A210F3"/>
    <w:rsid w:val="00A23A43"/>
    <w:rsid w:val="00A31880"/>
    <w:rsid w:val="00A41CF6"/>
    <w:rsid w:val="00A43B52"/>
    <w:rsid w:val="00A46962"/>
    <w:rsid w:val="00A51DC5"/>
    <w:rsid w:val="00A72F77"/>
    <w:rsid w:val="00A75998"/>
    <w:rsid w:val="00AA7DF2"/>
    <w:rsid w:val="00AD72F6"/>
    <w:rsid w:val="00AE0B7A"/>
    <w:rsid w:val="00AF0F7E"/>
    <w:rsid w:val="00B01150"/>
    <w:rsid w:val="00B31198"/>
    <w:rsid w:val="00B449EB"/>
    <w:rsid w:val="00B6227E"/>
    <w:rsid w:val="00B70A63"/>
    <w:rsid w:val="00B7298E"/>
    <w:rsid w:val="00B76D40"/>
    <w:rsid w:val="00B92E44"/>
    <w:rsid w:val="00BA2C5D"/>
    <w:rsid w:val="00BA36D7"/>
    <w:rsid w:val="00BB530B"/>
    <w:rsid w:val="00BC1632"/>
    <w:rsid w:val="00BC1A4D"/>
    <w:rsid w:val="00BC750E"/>
    <w:rsid w:val="00BD4320"/>
    <w:rsid w:val="00BE6D26"/>
    <w:rsid w:val="00BF0F82"/>
    <w:rsid w:val="00C10133"/>
    <w:rsid w:val="00C30BED"/>
    <w:rsid w:val="00C47C51"/>
    <w:rsid w:val="00C51E06"/>
    <w:rsid w:val="00C649A7"/>
    <w:rsid w:val="00C6564C"/>
    <w:rsid w:val="00C6756C"/>
    <w:rsid w:val="00C72118"/>
    <w:rsid w:val="00C84AC9"/>
    <w:rsid w:val="00CA17B1"/>
    <w:rsid w:val="00CA1C2F"/>
    <w:rsid w:val="00CA4043"/>
    <w:rsid w:val="00CA4CCD"/>
    <w:rsid w:val="00CB5A6B"/>
    <w:rsid w:val="00CC739C"/>
    <w:rsid w:val="00CD2983"/>
    <w:rsid w:val="00CF05E8"/>
    <w:rsid w:val="00CF4007"/>
    <w:rsid w:val="00D13981"/>
    <w:rsid w:val="00D22867"/>
    <w:rsid w:val="00D23C40"/>
    <w:rsid w:val="00D2700D"/>
    <w:rsid w:val="00D74E14"/>
    <w:rsid w:val="00DB0266"/>
    <w:rsid w:val="00DB1699"/>
    <w:rsid w:val="00DD0052"/>
    <w:rsid w:val="00DD30EB"/>
    <w:rsid w:val="00DD3A2B"/>
    <w:rsid w:val="00DE3745"/>
    <w:rsid w:val="00DE6DD4"/>
    <w:rsid w:val="00DE6E28"/>
    <w:rsid w:val="00DF321F"/>
    <w:rsid w:val="00E0190F"/>
    <w:rsid w:val="00E20BF5"/>
    <w:rsid w:val="00E229BE"/>
    <w:rsid w:val="00E3066F"/>
    <w:rsid w:val="00E31761"/>
    <w:rsid w:val="00E43EB1"/>
    <w:rsid w:val="00E47A93"/>
    <w:rsid w:val="00E52DAC"/>
    <w:rsid w:val="00E7211A"/>
    <w:rsid w:val="00E8469E"/>
    <w:rsid w:val="00EA04B9"/>
    <w:rsid w:val="00EA5422"/>
    <w:rsid w:val="00EB4D6D"/>
    <w:rsid w:val="00EC22DC"/>
    <w:rsid w:val="00EC47CC"/>
    <w:rsid w:val="00EF1E58"/>
    <w:rsid w:val="00EF3A01"/>
    <w:rsid w:val="00F069D0"/>
    <w:rsid w:val="00F17803"/>
    <w:rsid w:val="00F648B9"/>
    <w:rsid w:val="00F65DED"/>
    <w:rsid w:val="00F70F25"/>
    <w:rsid w:val="00F74059"/>
    <w:rsid w:val="00F92DAC"/>
    <w:rsid w:val="00FA6B8F"/>
    <w:rsid w:val="00FB65EB"/>
    <w:rsid w:val="00FB7B3A"/>
    <w:rsid w:val="00FD459E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FDF6"/>
  <w15:chartTrackingRefBased/>
  <w15:docId w15:val="{3A487823-FF74-48DA-962E-7D2BD57B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A5F"/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04B9"/>
    <w:pPr>
      <w:keepNext/>
      <w:keepLines/>
      <w:jc w:val="center"/>
      <w:outlineLvl w:val="0"/>
    </w:pPr>
    <w:rPr>
      <w:b/>
      <w:color w:val="00000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B3CE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449EB"/>
    <w:pPr>
      <w:keepNext/>
      <w:keepLines/>
      <w:spacing w:before="40" w:line="259" w:lineRule="auto"/>
      <w:outlineLvl w:val="2"/>
    </w:pPr>
    <w:rPr>
      <w:rFonts w:ascii="Calibri Light" w:hAnsi="Calibri Light"/>
      <w:color w:val="1F3763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B449EB"/>
    <w:pPr>
      <w:keepNext/>
      <w:keepLines/>
      <w:spacing w:before="40" w:line="259" w:lineRule="auto"/>
      <w:outlineLvl w:val="3"/>
    </w:pPr>
    <w:rPr>
      <w:rFonts w:ascii="Calibri Light" w:hAnsi="Calibri Light"/>
      <w:i/>
      <w:iCs/>
      <w:color w:val="2F5496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A04B9"/>
    <w:rPr>
      <w:rFonts w:ascii="Times New Roman" w:eastAsia="Times New Roman" w:hAnsi="Times New Roman" w:cs="Times New Roman"/>
      <w:b/>
      <w:color w:val="000000"/>
      <w:sz w:val="28"/>
      <w:szCs w:val="32"/>
    </w:rPr>
  </w:style>
  <w:style w:type="paragraph" w:styleId="a3">
    <w:name w:val="Normal (Web)"/>
    <w:basedOn w:val="a"/>
    <w:unhideWhenUsed/>
    <w:rsid w:val="0014134F"/>
    <w:pPr>
      <w:spacing w:before="100" w:beforeAutospacing="1" w:after="100" w:afterAutospacing="1"/>
    </w:pPr>
    <w:rPr>
      <w:szCs w:val="24"/>
    </w:rPr>
  </w:style>
  <w:style w:type="paragraph" w:customStyle="1" w:styleId="11">
    <w:name w:val="Абзац списка1"/>
    <w:basedOn w:val="a"/>
    <w:qFormat/>
    <w:rsid w:val="001413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ntStyle46">
    <w:name w:val="Font Style46"/>
    <w:rsid w:val="0014134F"/>
    <w:rPr>
      <w:rFonts w:ascii="Times New Roman" w:hAnsi="Times New Roman" w:cs="Times New Roman" w:hint="default"/>
      <w:sz w:val="16"/>
      <w:szCs w:val="16"/>
    </w:rPr>
  </w:style>
  <w:style w:type="paragraph" w:customStyle="1" w:styleId="12">
    <w:name w:val="Без интервала1"/>
    <w:uiPriority w:val="1"/>
    <w:qFormat/>
    <w:rsid w:val="00CA1C2F"/>
    <w:rPr>
      <w:rFonts w:ascii="Times New Roman" w:eastAsia="Times New Roman" w:hAnsi="Times New Roman"/>
      <w:sz w:val="24"/>
    </w:rPr>
  </w:style>
  <w:style w:type="table" w:styleId="a4">
    <w:name w:val="Table Grid"/>
    <w:basedOn w:val="a1"/>
    <w:rsid w:val="00C84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36473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4734"/>
  </w:style>
  <w:style w:type="paragraph" w:styleId="a7">
    <w:name w:val="footer"/>
    <w:basedOn w:val="a"/>
    <w:rsid w:val="00364734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uiPriority w:val="9"/>
    <w:rsid w:val="000B3CE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B449EB"/>
    <w:rPr>
      <w:rFonts w:ascii="Calibri Light" w:eastAsia="Times New Roman" w:hAnsi="Calibri Light"/>
      <w:color w:val="1F3763"/>
      <w:sz w:val="24"/>
      <w:szCs w:val="24"/>
      <w:lang w:eastAsia="en-US"/>
    </w:rPr>
  </w:style>
  <w:style w:type="character" w:customStyle="1" w:styleId="40">
    <w:name w:val="Заголовок 4 Знак"/>
    <w:link w:val="4"/>
    <w:uiPriority w:val="9"/>
    <w:semiHidden/>
    <w:rsid w:val="00B449EB"/>
    <w:rPr>
      <w:rFonts w:ascii="Calibri Light" w:eastAsia="Times New Roman" w:hAnsi="Calibri Light"/>
      <w:i/>
      <w:iCs/>
      <w:color w:val="2F5496"/>
      <w:sz w:val="22"/>
      <w:szCs w:val="22"/>
      <w:lang w:eastAsia="en-US"/>
    </w:rPr>
  </w:style>
  <w:style w:type="character" w:styleId="a8">
    <w:name w:val="Hyperlink"/>
    <w:uiPriority w:val="99"/>
    <w:unhideWhenUsed/>
    <w:rsid w:val="00B449EB"/>
    <w:rPr>
      <w:color w:val="0000FF"/>
      <w:u w:val="single"/>
    </w:rPr>
  </w:style>
  <w:style w:type="character" w:styleId="a9">
    <w:name w:val="Strong"/>
    <w:uiPriority w:val="22"/>
    <w:qFormat/>
    <w:rsid w:val="00B449EB"/>
    <w:rPr>
      <w:b/>
      <w:bCs/>
    </w:rPr>
  </w:style>
  <w:style w:type="paragraph" w:styleId="aa">
    <w:name w:val="TOC Heading"/>
    <w:basedOn w:val="1"/>
    <w:next w:val="a"/>
    <w:uiPriority w:val="39"/>
    <w:unhideWhenUsed/>
    <w:qFormat/>
    <w:rsid w:val="00DE6DD4"/>
    <w:pPr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</w:rPr>
  </w:style>
  <w:style w:type="paragraph" w:styleId="13">
    <w:name w:val="toc 1"/>
    <w:basedOn w:val="a"/>
    <w:next w:val="a"/>
    <w:autoRedefine/>
    <w:uiPriority w:val="39"/>
    <w:unhideWhenUsed/>
    <w:rsid w:val="00692DE5"/>
    <w:pPr>
      <w:tabs>
        <w:tab w:val="right" w:leader="dot" w:pos="9911"/>
      </w:tabs>
      <w:jc w:val="center"/>
    </w:pPr>
  </w:style>
  <w:style w:type="character" w:styleId="ab">
    <w:name w:val="FollowedHyperlink"/>
    <w:basedOn w:val="a0"/>
    <w:uiPriority w:val="99"/>
    <w:semiHidden/>
    <w:unhideWhenUsed/>
    <w:rsid w:val="00103F10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D459E"/>
    <w:pPr>
      <w:spacing w:after="100"/>
      <w:ind w:left="240"/>
    </w:pPr>
  </w:style>
  <w:style w:type="paragraph" w:styleId="ac">
    <w:name w:val="List Paragraph"/>
    <w:basedOn w:val="a"/>
    <w:uiPriority w:val="34"/>
    <w:qFormat/>
    <w:rsid w:val="00FD459E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425BF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25BF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1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32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EB75F-A2B3-40AF-96EF-171EC278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33</Pages>
  <Words>5812</Words>
  <Characters>33132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38867</CharactersWithSpaces>
  <SharedDoc>false</SharedDoc>
  <HLinks>
    <vt:vector size="54" baseType="variant"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_Toc108477736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_Toc108477735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_Toc108477734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_Toc108477733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_Toc108477732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_Toc108477731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_Toc108477730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_Toc108477729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_Toc108477728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Верховец</dc:creator>
  <cp:keywords/>
  <dc:description/>
  <cp:lastModifiedBy>ИВАН</cp:lastModifiedBy>
  <cp:revision>28</cp:revision>
  <cp:lastPrinted>2024-07-15T06:42:00Z</cp:lastPrinted>
  <dcterms:created xsi:type="dcterms:W3CDTF">2025-07-12T10:32:00Z</dcterms:created>
  <dcterms:modified xsi:type="dcterms:W3CDTF">2025-07-18T11:48:00Z</dcterms:modified>
</cp:coreProperties>
</file>