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1B4F4" w14:textId="4E156023" w:rsidR="00013F00" w:rsidRDefault="00775F3A" w:rsidP="001A2424">
      <w:pPr>
        <w:ind w:firstLine="708"/>
      </w:pPr>
      <w:r w:rsidRPr="00B056FD">
        <w:rPr>
          <w:highlight w:val="yellow"/>
        </w:rPr>
        <w:t>Результата Эмпирического анализа – разработанный метод получения знания</w:t>
      </w:r>
      <w:r w:rsidR="00151D12" w:rsidRPr="00B056FD">
        <w:rPr>
          <w:highlight w:val="yellow"/>
        </w:rPr>
        <w:t xml:space="preserve"> об объекте исследования</w:t>
      </w:r>
      <w:r w:rsidRPr="00B056FD">
        <w:rPr>
          <w:highlight w:val="yellow"/>
        </w:rPr>
        <w:t>.</w:t>
      </w:r>
      <w:r>
        <w:t xml:space="preserve"> </w:t>
      </w:r>
    </w:p>
    <w:p w14:paraId="3A36AB72" w14:textId="7AD13356" w:rsidR="00B056FD" w:rsidRDefault="007F575A">
      <w:r>
        <w:t>Классический традиционный системный</w:t>
      </w:r>
      <w:r w:rsidR="001A2424">
        <w:t xml:space="preserve">. </w:t>
      </w:r>
    </w:p>
    <w:p w14:paraId="5587B099" w14:textId="7F298228" w:rsidR="00AA32BF" w:rsidRDefault="00AA32BF">
      <w:r>
        <w:t>Эмпирический анализ гарантирует получение достоверных знаний.</w:t>
      </w:r>
    </w:p>
    <w:p w14:paraId="37CC386C" w14:textId="26A97679" w:rsidR="001A2424" w:rsidRDefault="001A2424">
      <w:r>
        <w:t>Их три по применимости.</w:t>
      </w:r>
    </w:p>
    <w:p w14:paraId="1A265566" w14:textId="3D863260" w:rsidR="00335610" w:rsidRDefault="00335610">
      <w:r>
        <w:t>Знание – лингвистическое описание функционирования объекта.</w:t>
      </w:r>
    </w:p>
    <w:p w14:paraId="2B9BAA6B" w14:textId="1E48DE64" w:rsidR="00335610" w:rsidRDefault="00335610">
      <w:r>
        <w:t>Цель – узнать как функционирует объект</w:t>
      </w:r>
    </w:p>
    <w:p w14:paraId="0A6537A3" w14:textId="77777777" w:rsidR="001A2424" w:rsidRDefault="001A2424"/>
    <w:p w14:paraId="24CB7F9E" w14:textId="77777777" w:rsidR="001A2424" w:rsidRDefault="001A2424">
      <w:r>
        <w:tab/>
        <w:t xml:space="preserve">Классический анализ. </w:t>
      </w:r>
    </w:p>
    <w:p w14:paraId="1433FE03" w14:textId="77777777" w:rsidR="001A2424" w:rsidRDefault="001A2424">
      <w:r w:rsidRPr="001A2424">
        <w:t xml:space="preserve">В </w:t>
      </w:r>
      <w:r w:rsidRPr="001A2424">
        <w:rPr>
          <w:b/>
          <w:bCs/>
        </w:rPr>
        <w:t>классическом анализе</w:t>
      </w:r>
      <w:r w:rsidRPr="001A2424">
        <w:t xml:space="preserve"> проводится разбиение объекта и исследование его частей произвольного целеназначения. </w:t>
      </w:r>
    </w:p>
    <w:p w14:paraId="3A9CB557" w14:textId="53A5C39D" w:rsidR="00AA32BF" w:rsidRDefault="00AA32BF">
      <w:r>
        <w:t>Есть схема анализа.</w:t>
      </w:r>
    </w:p>
    <w:p w14:paraId="0452E0CF" w14:textId="1D7EFAB8" w:rsidR="00196C78" w:rsidRDefault="00196C78">
      <w:r>
        <w:t>ВЫДЕЛЕНИЕ частей</w:t>
      </w:r>
      <w:r w:rsidR="00E223A3">
        <w:t xml:space="preserve"> мысленное</w:t>
      </w:r>
      <w:r>
        <w:t>.</w:t>
      </w:r>
      <w:r w:rsidR="00932E77">
        <w:t xml:space="preserve"> (или нет).</w:t>
      </w:r>
    </w:p>
    <w:p w14:paraId="0E885ED6" w14:textId="77777777" w:rsidR="00335610" w:rsidRDefault="00335610" w:rsidP="00335610">
      <w:r>
        <w:t>Классический анализ не даёт - Цель – узнать как функционирует объект</w:t>
      </w:r>
    </w:p>
    <w:p w14:paraId="487B388A" w14:textId="12457E60" w:rsidR="00335610" w:rsidRDefault="00335610">
      <w:r>
        <w:t>Не дает рекомендаций по исследованию.</w:t>
      </w:r>
    </w:p>
    <w:p w14:paraId="2378F709" w14:textId="23C70C08" w:rsidR="00335610" w:rsidRDefault="006E74CC">
      <w:r w:rsidRPr="006E74CC">
        <w:t>Несмотря на всю широту этой классической схемы анализа исследования с произвольным целеназначением, в ней отсутствует императив проведения заключительного объектно-ориентированного вывода</w:t>
      </w:r>
      <w:r w:rsidR="00FA1F69">
        <w:t xml:space="preserve">. </w:t>
      </w:r>
      <w:r w:rsidR="00FA1F69" w:rsidRPr="00FA1F69">
        <w:t>Это связывает умозаключение о поведении объекта не столько с объективными обстоятельствами, сколько с субъективными представлениями исследователя.</w:t>
      </w:r>
    </w:p>
    <w:p w14:paraId="232B609A" w14:textId="0EC912AF" w:rsidR="00897B47" w:rsidRDefault="00897B47">
      <w:r>
        <w:t>Классическая схема исследования – разбиение на части, для каждой части цель исследования,</w:t>
      </w:r>
      <w:r w:rsidR="00C9337F">
        <w:t xml:space="preserve"> исследование каждой части в связи с ее целью,</w:t>
      </w:r>
      <w:r>
        <w:t xml:space="preserve"> </w:t>
      </w:r>
      <w:r w:rsidR="009C5EB3">
        <w:t>описание функционирования объекта исследования</w:t>
      </w:r>
      <w:r w:rsidR="00AF53A3">
        <w:t>.</w:t>
      </w:r>
    </w:p>
    <w:p w14:paraId="4CCAA3D9" w14:textId="3306FF6A" w:rsidR="00303E20" w:rsidRDefault="00303E20">
      <w:r>
        <w:t>Свобода его в том, что достижение целей исследования частей объекта достигается как угодно исследователю.</w:t>
      </w:r>
    </w:p>
    <w:p w14:paraId="4347A008" w14:textId="77777777" w:rsidR="009B7EC6" w:rsidRDefault="009B7EC6"/>
    <w:p w14:paraId="16632FDA" w14:textId="12ED6D57" w:rsidR="009B7EC6" w:rsidRDefault="009B7EC6">
      <w:r>
        <w:tab/>
        <w:t>Традиционный подход к организации исследования</w:t>
      </w:r>
    </w:p>
    <w:p w14:paraId="03BE41E1" w14:textId="7241F131" w:rsidR="009B7EC6" w:rsidRDefault="009B7EC6" w:rsidP="009B7EC6">
      <w:r w:rsidRPr="009B7EC6">
        <w:rPr>
          <w:b/>
          <w:bCs/>
        </w:rPr>
        <w:t>Традиционный подход к организации исследования</w:t>
      </w:r>
      <w:r w:rsidRPr="009B7EC6">
        <w:t xml:space="preserve"> (профессор Попов, 1972) как сужение классической схемы анализа. Предусматривает, как и в классическом анализе расчленение исследуемого объекта на составные части, но требует определит</w:t>
      </w:r>
      <w:r w:rsidR="00B76F3E">
        <w:t>ь</w:t>
      </w:r>
      <w:r w:rsidRPr="009B7EC6">
        <w:t xml:space="preserve"> поведение сложного объекта, как результат объединения свойств</w:t>
      </w:r>
      <w:r w:rsidR="007B574A">
        <w:t xml:space="preserve"> входящих в него компонентов.</w:t>
      </w:r>
    </w:p>
    <w:p w14:paraId="67969A0A" w14:textId="38280A56" w:rsidR="001A2424" w:rsidRDefault="00B76F3E">
      <w:r w:rsidRPr="00B76F3E">
        <w:rPr>
          <w:b/>
          <w:bCs/>
        </w:rPr>
        <w:t>Свойство исследуемого объекта</w:t>
      </w:r>
      <w:r w:rsidRPr="00B76F3E">
        <w:t xml:space="preserve"> – это то, как объект функционирует при взаимодействии с другим объектом.</w:t>
      </w:r>
    </w:p>
    <w:p w14:paraId="2BDCC4D0" w14:textId="4F772F83" w:rsidR="006A2CC5" w:rsidRDefault="00481E71">
      <w:r w:rsidRPr="00481E71">
        <w:lastRenderedPageBreak/>
        <w:t>Однако, использование традиционного подхода может исключить из рассмотрения широкий класс свойств объекта, присущих ему, как целому и отсутствующих у его частей, что может не способствовать полноценному формированию представлений о поведении исследуемого объекта.</w:t>
      </w:r>
    </w:p>
    <w:p w14:paraId="0BDC5B7B" w14:textId="5AFEFC08" w:rsidR="00F60822" w:rsidRDefault="00F60822" w:rsidP="00F60822">
      <w:pPr>
        <w:tabs>
          <w:tab w:val="left" w:pos="5842"/>
        </w:tabs>
      </w:pPr>
      <w:r w:rsidRPr="00F60822">
        <w:t xml:space="preserve">Системный подход к организации </w:t>
      </w:r>
      <w:r>
        <w:t xml:space="preserve">требуемого </w:t>
      </w:r>
      <w:r w:rsidRPr="00F60822">
        <w:t>функционирования объектов (</w:t>
      </w:r>
      <w:r>
        <w:t xml:space="preserve">как </w:t>
      </w:r>
      <w:r w:rsidRPr="00F60822">
        <w:t>систем) (кратко – системный анализ) образуется</w:t>
      </w:r>
    </w:p>
    <w:p w14:paraId="2889ED1A" w14:textId="77777777" w:rsidR="00F60822" w:rsidRPr="00F60822" w:rsidRDefault="00F60822" w:rsidP="00F60822">
      <w:pPr>
        <w:numPr>
          <w:ilvl w:val="0"/>
          <w:numId w:val="1"/>
        </w:numPr>
        <w:tabs>
          <w:tab w:val="left" w:pos="5842"/>
        </w:tabs>
      </w:pPr>
      <w:r w:rsidRPr="00F60822">
        <w:t>системным методом,</w:t>
      </w:r>
    </w:p>
    <w:p w14:paraId="4E59D9C8" w14:textId="77777777" w:rsidR="00F60822" w:rsidRPr="00F60822" w:rsidRDefault="00F60822" w:rsidP="00F60822">
      <w:pPr>
        <w:numPr>
          <w:ilvl w:val="0"/>
          <w:numId w:val="1"/>
        </w:numPr>
        <w:tabs>
          <w:tab w:val="left" w:pos="5842"/>
        </w:tabs>
      </w:pPr>
      <w:r w:rsidRPr="00F60822">
        <w:t xml:space="preserve"> теорией систем</w:t>
      </w:r>
    </w:p>
    <w:p w14:paraId="6804B79A" w14:textId="77777777" w:rsidR="00F60822" w:rsidRPr="00F60822" w:rsidRDefault="00F60822" w:rsidP="00F60822">
      <w:pPr>
        <w:numPr>
          <w:ilvl w:val="0"/>
          <w:numId w:val="1"/>
        </w:numPr>
        <w:tabs>
          <w:tab w:val="left" w:pos="5842"/>
        </w:tabs>
      </w:pPr>
      <w:r w:rsidRPr="00F60822">
        <w:t xml:space="preserve"> и трансакционным анализом.</w:t>
      </w:r>
    </w:p>
    <w:p w14:paraId="4854292E" w14:textId="77777777" w:rsidR="00F60822" w:rsidRPr="00F60822" w:rsidRDefault="00F60822" w:rsidP="00F60822">
      <w:pPr>
        <w:tabs>
          <w:tab w:val="left" w:pos="5842"/>
        </w:tabs>
      </w:pPr>
      <w:r>
        <w:t xml:space="preserve">КРАСНАЯ СТРОКА </w:t>
      </w:r>
      <w:r w:rsidRPr="00F60822">
        <w:rPr>
          <w:b/>
          <w:bCs/>
        </w:rPr>
        <w:t>Системный метод исследования</w:t>
      </w:r>
      <w:r w:rsidRPr="00F60822">
        <w:t xml:space="preserve"> в трактовке профессора Исаева (1972) сводится к использованию мероприятий:</w:t>
      </w:r>
    </w:p>
    <w:p w14:paraId="5FBCABA4" w14:textId="675EFBE7" w:rsidR="00F60822" w:rsidRDefault="00F60822" w:rsidP="00E576F7">
      <w:pPr>
        <w:pStyle w:val="a7"/>
        <w:numPr>
          <w:ilvl w:val="0"/>
          <w:numId w:val="2"/>
        </w:numPr>
        <w:tabs>
          <w:tab w:val="left" w:pos="5842"/>
        </w:tabs>
      </w:pPr>
      <w:r w:rsidRPr="00F60822">
        <w:t>Формулированию руководящей идеи (принципа) для проведения выбора, организованности</w:t>
      </w:r>
      <w:r w:rsidR="00D16954">
        <w:t xml:space="preserve"> (структуры)</w:t>
      </w:r>
      <w:r w:rsidRPr="00F60822">
        <w:t xml:space="preserve"> создаваемой системы посредством интерпретации принципов организованности известной системы;</w:t>
      </w:r>
      <w:r w:rsidR="00F35E49">
        <w:t xml:space="preserve"> (1-ое изучить известные системы, нарисовать структуры каждой, узнать принципы которым подчиняются их организованности)</w:t>
      </w:r>
    </w:p>
    <w:p w14:paraId="7CC662C4" w14:textId="1E344167" w:rsidR="00E576F7" w:rsidRDefault="00E576F7" w:rsidP="00E576F7">
      <w:pPr>
        <w:pStyle w:val="a7"/>
        <w:numPr>
          <w:ilvl w:val="0"/>
          <w:numId w:val="2"/>
        </w:numPr>
        <w:tabs>
          <w:tab w:val="left" w:pos="5842"/>
        </w:tabs>
      </w:pPr>
      <w:r>
        <w:t>Осуществлению выбора или формированию той «формы движения материи», которая станет материальным носителем структуры создаваемой системы, будь то вещественная (субстанционная), энергетическая, организационная структурообразующ</w:t>
      </w:r>
      <w:r w:rsidR="0093301A">
        <w:t>и</w:t>
      </w:r>
      <w:r>
        <w:t>е компоненты или определенная их композиция</w:t>
      </w:r>
      <w:r w:rsidRPr="00E576F7">
        <w:t>;</w:t>
      </w:r>
    </w:p>
    <w:p w14:paraId="7AAA6F36" w14:textId="754147AE" w:rsidR="00E576F7" w:rsidRDefault="00E576F7" w:rsidP="00E576F7">
      <w:pPr>
        <w:pStyle w:val="a7"/>
        <w:numPr>
          <w:ilvl w:val="0"/>
          <w:numId w:val="2"/>
        </w:numPr>
        <w:tabs>
          <w:tab w:val="left" w:pos="5842"/>
        </w:tabs>
      </w:pPr>
      <w:r>
        <w:t>Формулированию решения «проблемы начала», то есть определению первичных или относительно первичных (то есть исходных) элементов, из которых будет формироваться целостная система</w:t>
      </w:r>
      <w:r w:rsidR="004E7B20" w:rsidRPr="004E7B20">
        <w:t>;</w:t>
      </w:r>
    </w:p>
    <w:p w14:paraId="7F9B7C86" w14:textId="57BDB266" w:rsidR="004E7B20" w:rsidRDefault="004E7B20" w:rsidP="00E576F7">
      <w:pPr>
        <w:pStyle w:val="a7"/>
        <w:numPr>
          <w:ilvl w:val="0"/>
          <w:numId w:val="2"/>
        </w:numPr>
        <w:tabs>
          <w:tab w:val="left" w:pos="5842"/>
        </w:tabs>
      </w:pPr>
      <w:r>
        <w:t>Определению границы предметной реальности, то есть той локально организованной среды без учета связей и отношений с которой система теряет свое предназначение</w:t>
      </w:r>
    </w:p>
    <w:p w14:paraId="3A4392EB" w14:textId="1BC294DC" w:rsidR="00D16954" w:rsidRPr="00F60822" w:rsidRDefault="00D16954" w:rsidP="00D16954">
      <w:pPr>
        <w:tabs>
          <w:tab w:val="left" w:pos="5842"/>
        </w:tabs>
      </w:pPr>
      <w:r w:rsidRPr="00D16954">
        <w:rPr>
          <w:highlight w:val="yellow"/>
        </w:rPr>
        <w:t>Структура – то из чего сделано и как между собой связано</w:t>
      </w:r>
    </w:p>
    <w:p w14:paraId="400E723A" w14:textId="577A7563" w:rsidR="00F60822" w:rsidRDefault="00D16954" w:rsidP="00F60822">
      <w:pPr>
        <w:tabs>
          <w:tab w:val="left" w:pos="5842"/>
        </w:tabs>
      </w:pPr>
      <w:r w:rsidRPr="00D16954">
        <w:rPr>
          <w:highlight w:val="yellow"/>
        </w:rPr>
        <w:t>Интерпретация – понимание посредством своих представлений, своей модели мира</w:t>
      </w:r>
    </w:p>
    <w:p w14:paraId="71A44D0D" w14:textId="77777777" w:rsidR="00D16954" w:rsidRPr="00F60822" w:rsidRDefault="00D16954" w:rsidP="00F60822">
      <w:pPr>
        <w:tabs>
          <w:tab w:val="left" w:pos="5842"/>
        </w:tabs>
      </w:pPr>
    </w:p>
    <w:p w14:paraId="56AA8089" w14:textId="77777777" w:rsidR="00330B3E" w:rsidRPr="00682EFA" w:rsidRDefault="00330B3E" w:rsidP="00682EFA">
      <w:pPr>
        <w:tabs>
          <w:tab w:val="left" w:pos="5842"/>
        </w:tabs>
      </w:pPr>
    </w:p>
    <w:sectPr w:rsidR="00330B3E" w:rsidRPr="00682E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91E5B"/>
    <w:multiLevelType w:val="hybridMultilevel"/>
    <w:tmpl w:val="AD505B66"/>
    <w:lvl w:ilvl="0" w:tplc="AAA026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3885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A848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43293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4F6CD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CC59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F802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3382F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6A29F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4AAA1245"/>
    <w:multiLevelType w:val="hybridMultilevel"/>
    <w:tmpl w:val="7CAEBE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351252">
    <w:abstractNumId w:val="0"/>
  </w:num>
  <w:num w:numId="2" w16cid:durableId="1353067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F00"/>
    <w:rsid w:val="00013F00"/>
    <w:rsid w:val="0009737B"/>
    <w:rsid w:val="00151D12"/>
    <w:rsid w:val="00196C78"/>
    <w:rsid w:val="001A2424"/>
    <w:rsid w:val="002C4CA3"/>
    <w:rsid w:val="00303E20"/>
    <w:rsid w:val="00330B3E"/>
    <w:rsid w:val="00335610"/>
    <w:rsid w:val="00466F83"/>
    <w:rsid w:val="00481E71"/>
    <w:rsid w:val="004E7B20"/>
    <w:rsid w:val="00600856"/>
    <w:rsid w:val="00682EFA"/>
    <w:rsid w:val="006A2CC5"/>
    <w:rsid w:val="006E74CC"/>
    <w:rsid w:val="00775F3A"/>
    <w:rsid w:val="007B43D1"/>
    <w:rsid w:val="007B574A"/>
    <w:rsid w:val="007F575A"/>
    <w:rsid w:val="00897B47"/>
    <w:rsid w:val="008D3A91"/>
    <w:rsid w:val="00932E77"/>
    <w:rsid w:val="0093301A"/>
    <w:rsid w:val="009B7EC6"/>
    <w:rsid w:val="009C5EB3"/>
    <w:rsid w:val="009E646D"/>
    <w:rsid w:val="00AA32BF"/>
    <w:rsid w:val="00AF53A3"/>
    <w:rsid w:val="00B056FD"/>
    <w:rsid w:val="00B32C6D"/>
    <w:rsid w:val="00B76F3E"/>
    <w:rsid w:val="00C63F43"/>
    <w:rsid w:val="00C9337F"/>
    <w:rsid w:val="00D16954"/>
    <w:rsid w:val="00E223A3"/>
    <w:rsid w:val="00E576F7"/>
    <w:rsid w:val="00F35E49"/>
    <w:rsid w:val="00F60822"/>
    <w:rsid w:val="00FA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08E8F"/>
  <w15:chartTrackingRefBased/>
  <w15:docId w15:val="{51366105-EADD-44D6-BF88-D1916D24D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3F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3F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3F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3F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3F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3F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3F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3F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3F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3F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13F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13F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13F0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13F0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13F0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13F0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13F0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13F0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13F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13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3F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13F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13F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13F0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13F0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13F0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13F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13F0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13F00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F60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Vasileniya</dc:creator>
  <cp:keywords/>
  <dc:description/>
  <cp:lastModifiedBy>Ivan Vasileniya</cp:lastModifiedBy>
  <cp:revision>34</cp:revision>
  <dcterms:created xsi:type="dcterms:W3CDTF">2025-09-26T13:18:00Z</dcterms:created>
  <dcterms:modified xsi:type="dcterms:W3CDTF">2025-10-07T12:06:00Z</dcterms:modified>
</cp:coreProperties>
</file>