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Rule="auto"/>
        <w:ind w:left="1440" w:hanging="360"/>
        <w:contextualSpacing w:val="0"/>
        <w:jc w:val="center"/>
        <w:rPr/>
      </w:pPr>
      <w:r w:rsidDel="00000000" w:rsidR="00000000" w:rsidRPr="00000000">
        <w:rPr>
          <w:sz w:val="32"/>
          <w:szCs w:val="32"/>
          <w:rtl w:val="0"/>
        </w:rPr>
        <w:t xml:space="preserve">Test Case 1022SMv01.0</w:t>
      </w:r>
    </w:p>
    <w:p w:rsidR="00000000" w:rsidDel="00000000" w:rsidP="00000000" w:rsidRDefault="00000000" w:rsidRPr="00000000">
      <w:pPr>
        <w:spacing w:after="120" w:lineRule="auto"/>
        <w:ind w:left="720" w:hanging="360"/>
        <w:contextualSpacing w:val="0"/>
        <w:rPr/>
      </w:pPr>
      <w:r w:rsidDel="00000000" w:rsidR="00000000" w:rsidRPr="00000000">
        <w:rPr>
          <w:sz w:val="32"/>
          <w:szCs w:val="32"/>
          <w:rtl w:val="0"/>
        </w:rPr>
        <w:t xml:space="preserve">Test Case Specification Identifier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Unique ID: &lt;mmdd&gt;SM&lt;version number&gt;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Version: 1.0</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Date: 10/22/16</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Level: for use as unit test case and integration test caseVersion Author: Alan Duffy-Guy</w:t>
      </w:r>
    </w:p>
    <w:p w:rsidR="00000000" w:rsidDel="00000000" w:rsidP="00000000" w:rsidRDefault="00000000" w:rsidRPr="00000000">
      <w:pPr>
        <w:spacing w:after="120" w:lineRule="auto"/>
        <w:ind w:left="720" w:hanging="360"/>
        <w:contextualSpacing w:val="0"/>
        <w:rPr/>
      </w:pPr>
      <w:r w:rsidDel="00000000" w:rsidR="00000000" w:rsidRPr="00000000">
        <w:rPr>
          <w:sz w:val="32"/>
          <w:szCs w:val="32"/>
          <w:rtl w:val="0"/>
        </w:rPr>
        <w:t xml:space="preserve">Test Items</w:t>
      </w:r>
    </w:p>
    <w:p w:rsidR="00000000" w:rsidDel="00000000" w:rsidP="00000000" w:rsidRDefault="00000000" w:rsidRPr="00000000">
      <w:pPr>
        <w:ind w:left="720" w:hanging="360"/>
        <w:contextualSpacing w:val="0"/>
        <w:rPr/>
      </w:pPr>
      <w:r w:rsidDel="00000000" w:rsidR="00000000" w:rsidRPr="00000000">
        <w:rPr>
          <w:rtl w:val="0"/>
        </w:rPr>
        <w:t xml:space="preserve">Generate Semester Schedule</w:t>
      </w:r>
    </w:p>
    <w:p w:rsidR="00000000" w:rsidDel="00000000" w:rsidP="00000000" w:rsidRDefault="00000000" w:rsidRPr="00000000">
      <w:pPr>
        <w:ind w:left="720" w:hanging="360"/>
        <w:contextualSpacing w:val="0"/>
        <w:rPr/>
      </w:pPr>
      <w:r w:rsidDel="00000000" w:rsidR="00000000" w:rsidRPr="00000000">
        <w:rPr>
          <w:rtl w:val="0"/>
        </w:rPr>
        <w:t xml:space="preserve">Given the courses that need to be taken and the list of possible courses that semester and their times, create a schedule for a student for that semester.</w:t>
      </w:r>
    </w:p>
    <w:p w:rsidR="00000000" w:rsidDel="00000000" w:rsidP="00000000" w:rsidRDefault="00000000" w:rsidRPr="00000000">
      <w:pPr>
        <w:ind w:left="720" w:hanging="360"/>
        <w:contextualSpacing w:val="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created schedule should not have any conflicts with the courses being tested.</w:t>
      </w:r>
    </w:p>
    <w:p w:rsidR="00000000" w:rsidDel="00000000" w:rsidP="00000000" w:rsidRDefault="00000000" w:rsidRPr="00000000">
      <w:pPr>
        <w:ind w:left="720" w:hanging="360"/>
        <w:contextualSpacing w:val="0"/>
        <w:rPr/>
      </w:pPr>
      <w:r w:rsidDel="00000000" w:rsidR="00000000" w:rsidRPr="00000000">
        <w:rPr>
          <w:rtl w:val="0"/>
        </w:rPr>
        <w:t xml:space="preserve">Send Semester schedule to scheduling file log</w:t>
      </w:r>
    </w:p>
    <w:p w:rsidR="00000000" w:rsidDel="00000000" w:rsidP="00000000" w:rsidRDefault="00000000" w:rsidRPr="00000000">
      <w:pPr>
        <w:spacing w:after="120" w:lineRule="auto"/>
        <w:ind w:left="1440" w:hanging="360"/>
        <w:contextualSpacing w:val="0"/>
      </w:pPr>
      <w:r w:rsidDel="00000000" w:rsidR="00000000" w:rsidRPr="00000000">
        <w:rPr>
          <w:sz w:val="32"/>
          <w:szCs w:val="32"/>
          <w:rtl w:val="0"/>
        </w:rPr>
        <w:t xml:space="preserve">Input Specifications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Course Number</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and Time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CSIT Course Data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csit.dat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Modules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Advisement Module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Schedule Requirements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Relationships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Scheduling Module completes after the Advising Module and sends the schedule information to the UI module to be viewed and printed out by the Advisor.</w:t>
      </w:r>
    </w:p>
    <w:p w:rsidR="00000000" w:rsidDel="00000000" w:rsidP="00000000" w:rsidRDefault="00000000" w:rsidRPr="00000000">
      <w:pPr>
        <w:ind w:left="1440" w:hanging="360"/>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In order to start the scheduling process for courses in the semester the scheduling module needs to acquire the schedule requirements from the Advisement Module. The Schedule requirements consist of 1 to 6 courses that must be taken that semester. The courses will be chosen so that course times to not interfere with any other course on the Schedule requirement.</w:t>
      </w:r>
    </w:p>
    <w:p w:rsidR="00000000" w:rsidDel="00000000" w:rsidP="00000000" w:rsidRDefault="00000000" w:rsidRPr="00000000">
      <w:pPr>
        <w:ind w:left="720" w:hanging="360"/>
        <w:contextualSpacing w:val="0"/>
        <w:rPr/>
      </w:pPr>
      <w:r w:rsidDel="00000000" w:rsidR="00000000" w:rsidRPr="00000000">
        <w:rPr>
          <w:rtl w:val="0"/>
        </w:rPr>
        <w:t xml:space="preserve">The course data will be taken from the csit.dat file to retrieve the correct courses and times for the scheduler.</w:t>
      </w:r>
    </w:p>
    <w:p w:rsidR="00000000" w:rsidDel="00000000" w:rsidP="00000000" w:rsidRDefault="00000000" w:rsidRPr="00000000">
      <w:pPr>
        <w:ind w:left="720" w:hanging="360"/>
        <w:contextualSpacing w:val="0"/>
        <w:rPr/>
      </w:pPr>
      <w:r w:rsidDel="00000000" w:rsidR="00000000" w:rsidRPr="00000000">
        <w:rPr>
          <w:rtl w:val="0"/>
        </w:rPr>
        <w:t xml:space="preserve"> </w:t>
      </w:r>
    </w:p>
    <w:p w:rsidR="00000000" w:rsidDel="00000000" w:rsidP="00000000" w:rsidRDefault="00000000" w:rsidRPr="00000000">
      <w:pPr>
        <w:spacing w:after="120" w:lineRule="auto"/>
        <w:ind w:left="1440" w:hanging="360"/>
        <w:contextualSpacing w:val="0"/>
      </w:pPr>
      <w:r w:rsidDel="00000000" w:rsidR="00000000" w:rsidRPr="00000000">
        <w:rPr>
          <w:rtl w:val="0"/>
        </w:rPr>
      </w:r>
    </w:p>
    <w:p w:rsidR="00000000" w:rsidDel="00000000" w:rsidP="00000000" w:rsidRDefault="00000000" w:rsidRPr="00000000">
      <w:pPr>
        <w:spacing w:after="120" w:lineRule="auto"/>
        <w:ind w:left="720" w:hanging="360"/>
        <w:contextualSpacing w:val="0"/>
        <w:rPr/>
      </w:pPr>
      <w:r w:rsidDel="00000000" w:rsidR="00000000" w:rsidRPr="00000000">
        <w:rPr>
          <w:sz w:val="32"/>
          <w:szCs w:val="32"/>
          <w:rtl w:val="0"/>
        </w:rPr>
        <w:t xml:space="preserve">Output Specifications</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Files</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scheduling.log file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Relationship</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The completion of the scheduling module triggers the UI module by giving the schedule.log data</w:t>
      </w:r>
    </w:p>
    <w:p w:rsidR="00000000" w:rsidDel="00000000" w:rsidP="00000000" w:rsidRDefault="00000000" w:rsidRPr="00000000">
      <w:pPr>
        <w:ind w:left="1440" w:hanging="360"/>
        <w:contextualSpacing w:val="0"/>
        <w:rPr/>
      </w:pPr>
      <w:r w:rsidDel="00000000" w:rsidR="00000000" w:rsidRPr="00000000">
        <w:rPr>
          <w:rtl w:val="0"/>
        </w:rPr>
        <w:t xml:space="preserve">The output is sent to the scheduling.log file once the process ends. The scheduling module also executes the UI module. Output passed to the UI from the chedule.log file includes the dates and times of the courses in the semester and the best option given the requirements from the Advisement module.</w:t>
      </w:r>
    </w:p>
    <w:p w:rsidR="00000000" w:rsidDel="00000000" w:rsidP="00000000" w:rsidRDefault="00000000" w:rsidRPr="00000000">
      <w:pPr>
        <w:spacing w:after="120" w:lineRule="auto"/>
        <w:ind w:left="720" w:hanging="360"/>
        <w:contextualSpacing w:val="0"/>
        <w:rPr/>
      </w:pPr>
      <w:r w:rsidDel="00000000" w:rsidR="00000000" w:rsidRPr="00000000">
        <w:rPr>
          <w:sz w:val="32"/>
          <w:szCs w:val="32"/>
          <w:rtl w:val="0"/>
        </w:rPr>
        <w:t xml:space="preserve">Environmental Needs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permission to execute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permission to perform file 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Software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Node.js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npm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Browser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Chrome or Firefox</w:t>
      </w:r>
    </w:p>
    <w:p w:rsidR="00000000" w:rsidDel="00000000" w:rsidP="00000000" w:rsidRDefault="00000000" w:rsidRPr="00000000">
      <w:pPr>
        <w:ind w:left="1440" w:hanging="360"/>
        <w:contextualSpacing w:val="0"/>
        <w:rPr/>
      </w:pPr>
      <w:r w:rsidDel="00000000" w:rsidR="00000000" w:rsidRPr="00000000">
        <w:rPr>
          <w:rtl w:val="0"/>
        </w:rPr>
        <w:t xml:space="preserve"> </w:t>
      </w:r>
    </w:p>
    <w:p w:rsidR="00000000" w:rsidDel="00000000" w:rsidP="00000000" w:rsidRDefault="00000000" w:rsidRPr="00000000">
      <w:pPr>
        <w:ind w:left="1440" w:hanging="360"/>
        <w:contextualSpacing w:val="0"/>
        <w:rPr/>
      </w:pPr>
      <w:r w:rsidDel="00000000" w:rsidR="00000000" w:rsidRPr="00000000">
        <w:rPr>
          <w:rtl w:val="0"/>
        </w:rPr>
        <w:t xml:space="preserve"> </w:t>
      </w:r>
    </w:p>
    <w:p w:rsidR="00000000" w:rsidDel="00000000" w:rsidP="00000000" w:rsidRDefault="00000000" w:rsidRPr="00000000">
      <w:pPr>
        <w:spacing w:after="120" w:lineRule="auto"/>
        <w:ind w:left="720" w:hanging="360"/>
        <w:contextualSpacing w:val="0"/>
        <w:rPr/>
      </w:pPr>
      <w:r w:rsidDel="00000000" w:rsidR="00000000" w:rsidRPr="00000000">
        <w:rPr>
          <w:sz w:val="32"/>
          <w:szCs w:val="32"/>
          <w:rtl w:val="0"/>
        </w:rPr>
        <w:t xml:space="preserve">Special Procedural Requirements</w:t>
      </w:r>
    </w:p>
    <w:p w:rsidR="00000000" w:rsidDel="00000000" w:rsidP="00000000" w:rsidRDefault="00000000" w:rsidRPr="00000000">
      <w:pPr>
        <w:ind w:left="1440" w:hanging="360"/>
        <w:contextualSpacing w:val="0"/>
        <w:rPr/>
      </w:pPr>
      <w:r w:rsidDel="00000000" w:rsidR="00000000" w:rsidRPr="00000000">
        <w:rPr>
          <w:rtl w:val="0"/>
        </w:rPr>
        <w:t xml:space="preserve">None</w:t>
      </w:r>
    </w:p>
    <w:p w:rsidR="00000000" w:rsidDel="00000000" w:rsidP="00000000" w:rsidRDefault="00000000" w:rsidRPr="00000000">
      <w:pPr>
        <w:ind w:left="720" w:hanging="360"/>
        <w:contextualSpacing w:val="0"/>
        <w:rPr/>
      </w:pPr>
      <w:r w:rsidDel="00000000" w:rsidR="00000000" w:rsidRPr="00000000">
        <w:rPr>
          <w:sz w:val="32"/>
          <w:szCs w:val="32"/>
          <w:rtl w:val="0"/>
        </w:rPr>
        <w:t xml:space="preserve">Intercase Dependencies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integration testing the Schedule Module module needs to get the output of the Advisor module to test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Unit testing no prerequisite is required.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