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670E" w14:textId="6D1A0736" w:rsidR="00CE2FCC" w:rsidRDefault="000E3FF9" w:rsidP="00CE2FCC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bookmarkStart w:id="0" w:name="_Toc507695170"/>
      <w:bookmarkStart w:id="1" w:name="_Toc507620285"/>
      <w:bookmarkStart w:id="2" w:name="_Toc507620425"/>
      <w:bookmarkStart w:id="3" w:name="_Toc507621155"/>
      <w:bookmarkStart w:id="4" w:name="_Toc507622384"/>
      <w:r>
        <w:rPr>
          <w:rFonts w:ascii="Times New Roman" w:eastAsia="Calibri" w:hAnsi="Times New Roman"/>
          <w:sz w:val="28"/>
          <w:szCs w:val="28"/>
          <w:lang w:eastAsia="en-US"/>
        </w:rPr>
        <w:t>-</w:t>
      </w:r>
      <w:r w:rsidR="00CE2FCC">
        <w:rPr>
          <w:rFonts w:ascii="Times New Roman" w:eastAsia="Calibr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23875251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bookmarkStart w:id="5" w:name="_Toc507620426"/>
      <w:bookmarkStart w:id="6" w:name="_Toc507621156"/>
      <w:bookmarkStart w:id="7" w:name="_Toc507622385"/>
      <w:bookmarkStart w:id="8" w:name="_Toc507695171"/>
      <w:bookmarkStart w:id="9" w:name="_Toc507620286"/>
      <w:r>
        <w:rPr>
          <w:rFonts w:ascii="Times New Roman" w:eastAsia="Calibri" w:hAnsi="Times New Roman"/>
          <w:sz w:val="28"/>
          <w:szCs w:val="28"/>
          <w:lang w:eastAsia="en-US"/>
        </w:rPr>
        <w:t>Государственное автономное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196DA079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bookmarkStart w:id="10" w:name="_Toc507620287"/>
      <w:bookmarkStart w:id="11" w:name="_Toc507620427"/>
      <w:bookmarkStart w:id="12" w:name="_Toc507621157"/>
      <w:bookmarkStart w:id="13" w:name="_Toc507622386"/>
      <w:bookmarkStart w:id="14" w:name="_Toc507695172"/>
      <w:r>
        <w:rPr>
          <w:rFonts w:ascii="Times New Roman" w:eastAsia="Calibr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1DB20851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9708" w:type="dxa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9"/>
        <w:gridCol w:w="3799"/>
      </w:tblGrid>
      <w:tr w:rsidR="00CE2FCC" w14:paraId="1634C923" w14:textId="77777777">
        <w:tc>
          <w:tcPr>
            <w:tcW w:w="5908" w:type="dxa"/>
            <w:shd w:val="clear" w:color="auto" w:fill="auto"/>
          </w:tcPr>
          <w:p w14:paraId="51F5D468" w14:textId="77777777" w:rsidR="00CE2FCC" w:rsidRDefault="00CE2FCC">
            <w:pPr>
              <w:snapToGrid w:val="0"/>
              <w:spacing w:line="36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799" w:type="dxa"/>
            <w:shd w:val="clear" w:color="auto" w:fill="auto"/>
          </w:tcPr>
          <w:p w14:paraId="5EE27079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3001B1DE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4C11584E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50758D30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48B65702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0214FC4A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ТЕХНИЧЕСКОЕ ЗАДАНИЕ</w:t>
      </w:r>
    </w:p>
    <w:p w14:paraId="7A1F5BAD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на разработку автоматизированной информационной системы </w:t>
      </w:r>
    </w:p>
    <w:p w14:paraId="200CEFEB" w14:textId="17C0E03D" w:rsidR="00CE2FCC" w:rsidRDefault="00CE2FCC" w:rsidP="00CE2FC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«Запись в стоматологическую клинику» .</w:t>
      </w:r>
    </w:p>
    <w:p w14:paraId="2B5CBC5A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1FB28218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1E358B71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073334C9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527CC87A" w14:textId="77777777" w:rsidR="00CE2FCC" w:rsidRDefault="00CE2FCC" w:rsidP="00CE2FC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14:paraId="1823D8C6" w14:textId="77777777" w:rsidR="00CE2FCC" w:rsidRDefault="00CE2FCC" w:rsidP="00CE2FC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14:paraId="323FDF59" w14:textId="77777777" w:rsidR="00CE2FCC" w:rsidRDefault="00CE2FCC" w:rsidP="00CE2FC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W w:w="96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CE2FCC" w14:paraId="75B72FB7" w14:textId="77777777">
        <w:tc>
          <w:tcPr>
            <w:tcW w:w="4536" w:type="dxa"/>
            <w:shd w:val="clear" w:color="auto" w:fill="auto"/>
          </w:tcPr>
          <w:p w14:paraId="576834BE" w14:textId="77777777" w:rsidR="00CE2FCC" w:rsidRDefault="00CE2FCC">
            <w:pPr>
              <w:snapToGrid w:val="0"/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3" w:type="dxa"/>
            <w:shd w:val="clear" w:color="auto" w:fill="auto"/>
          </w:tcPr>
          <w:p w14:paraId="53BC4DF1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7A06E61F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CE2FCC" w14:paraId="5A54516B" w14:textId="77777777">
        <w:tc>
          <w:tcPr>
            <w:tcW w:w="4536" w:type="dxa"/>
            <w:shd w:val="clear" w:color="auto" w:fill="auto"/>
          </w:tcPr>
          <w:p w14:paraId="0FAE7472" w14:textId="77777777" w:rsidR="00CE2FCC" w:rsidRDefault="00CE2FCC">
            <w:pPr>
              <w:snapToGrid w:val="0"/>
              <w:spacing w:line="360" w:lineRule="auto"/>
              <w:ind w:right="283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3" w:type="dxa"/>
            <w:shd w:val="clear" w:color="auto" w:fill="auto"/>
          </w:tcPr>
          <w:p w14:paraId="32B601B9" w14:textId="77777777" w:rsidR="00CE2FCC" w:rsidRDefault="00CE2FCC">
            <w:pPr>
              <w:snapToGrid w:val="0"/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14:paraId="0B6CD48D" w14:textId="77777777" w:rsidR="00CE2FCC" w:rsidRDefault="00CE2FCC">
            <w:pPr>
              <w:snapToGrid w:val="0"/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Исполнители: </w:t>
            </w:r>
          </w:p>
          <w:p w14:paraId="6922DD7E" w14:textId="2339C0AD" w:rsidR="00CE2FCC" w:rsidRDefault="00CE2FCC">
            <w:pPr>
              <w:snapToGrid w:val="0"/>
              <w:spacing w:line="360" w:lineRule="auto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Заусалин М.В.</w:t>
            </w:r>
          </w:p>
          <w:p w14:paraId="7998146B" w14:textId="77777777" w:rsidR="00CE2FCC" w:rsidRDefault="00CE2FCC">
            <w:pPr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«___» __________________ 2024 г.</w:t>
            </w:r>
          </w:p>
        </w:tc>
      </w:tr>
      <w:tr w:rsidR="00CE2FCC" w14:paraId="0E432AA0" w14:textId="77777777">
        <w:tc>
          <w:tcPr>
            <w:tcW w:w="4536" w:type="dxa"/>
            <w:shd w:val="clear" w:color="auto" w:fill="auto"/>
          </w:tcPr>
          <w:p w14:paraId="6FC45C25" w14:textId="77777777" w:rsidR="00CE2FCC" w:rsidRDefault="00CE2FCC">
            <w:pPr>
              <w:snapToGrid w:val="0"/>
              <w:spacing w:line="360" w:lineRule="auto"/>
              <w:ind w:right="283"/>
              <w:jc w:val="right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3" w:type="dxa"/>
            <w:shd w:val="clear" w:color="auto" w:fill="auto"/>
          </w:tcPr>
          <w:p w14:paraId="5B0FF552" w14:textId="77777777" w:rsidR="00CE2FCC" w:rsidRDefault="00CE2FCC">
            <w:pPr>
              <w:snapToGrid w:val="0"/>
              <w:spacing w:line="360" w:lineRule="auto"/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</w:tbl>
    <w:p w14:paraId="41C6FBD0" w14:textId="77777777" w:rsidR="00CE2FCC" w:rsidRDefault="00CE2FCC" w:rsidP="00CE2FC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14:paraId="09B7438A" w14:textId="77777777" w:rsidR="00CE2FCC" w:rsidRDefault="00CE2FCC" w:rsidP="00CE2FCC">
      <w:pPr>
        <w:spacing w:line="360" w:lineRule="auto"/>
        <w:jc w:val="right"/>
        <w:rPr>
          <w:rFonts w:ascii="Times New Roman" w:eastAsia="Calibri" w:hAnsi="Times New Roman"/>
          <w:sz w:val="28"/>
          <w:szCs w:val="28"/>
          <w:lang w:eastAsia="en-US"/>
        </w:rPr>
      </w:pPr>
    </w:p>
    <w:p w14:paraId="56A6CAF7" w14:textId="77777777" w:rsidR="00CE2FCC" w:rsidRDefault="00CE2FCC" w:rsidP="00CE2FCC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  <w:sectPr w:rsidR="00CE2FCC" w:rsidSect="00CE2FCC">
          <w:footerReference w:type="default" r:id="rId7"/>
          <w:pgSz w:w="11906" w:h="16838"/>
          <w:pgMar w:top="1134" w:right="567" w:bottom="1701" w:left="1701" w:header="0" w:footer="709" w:gutter="0"/>
          <w:cols w:space="720"/>
          <w:formProt w:val="0"/>
          <w:docGrid w:linePitch="360" w:charSpace="24576"/>
        </w:sectPr>
      </w:pPr>
      <w:r>
        <w:rPr>
          <w:rFonts w:ascii="Times New Roman" w:eastAsia="Calibri" w:hAnsi="Times New Roman"/>
          <w:sz w:val="28"/>
          <w:szCs w:val="28"/>
          <w:lang w:eastAsia="en-US"/>
        </w:rPr>
        <w:t>2024</w:t>
      </w:r>
    </w:p>
    <w:sdt>
      <w:sdtPr>
        <w:rPr>
          <w:rFonts w:ascii="Liberation Serif" w:hAnsi="Liberation Serif"/>
          <w:color w:val="auto"/>
          <w:sz w:val="24"/>
          <w:szCs w:val="24"/>
        </w:rPr>
        <w:id w:val="1402255297"/>
        <w:docPartObj>
          <w:docPartGallery w:val="Table of Contents"/>
          <w:docPartUnique/>
        </w:docPartObj>
      </w:sdtPr>
      <w:sdtContent>
        <w:p w14:paraId="57C54AA8" w14:textId="77777777" w:rsidR="00CE2FCC" w:rsidRDefault="00CE2FCC" w:rsidP="00CE2FCC">
          <w:pPr>
            <w:pStyle w:val="af"/>
            <w:jc w:val="center"/>
            <w:rPr>
              <w:szCs w:val="28"/>
            </w:rPr>
          </w:pPr>
          <w:r>
            <w:rPr>
              <w:rFonts w:cs="Times New Roman"/>
              <w:color w:val="000000" w:themeColor="text1"/>
              <w:szCs w:val="28"/>
            </w:rPr>
            <w:t>СОДЕРЖАНИЕ</w:t>
          </w:r>
        </w:p>
        <w:p w14:paraId="46CE0292" w14:textId="77777777" w:rsidR="00CE2FCC" w:rsidRDefault="00CE2FCC" w:rsidP="00CE2FCC">
          <w:pPr>
            <w:rPr>
              <w:rFonts w:ascii="Times New Roman" w:hAnsi="Times New Roman"/>
              <w:sz w:val="28"/>
              <w:szCs w:val="28"/>
            </w:rPr>
          </w:pPr>
        </w:p>
        <w:p w14:paraId="68457853" w14:textId="77777777" w:rsidR="00CE2FCC" w:rsidRDefault="00CE2FCC" w:rsidP="00CE2FCC">
          <w:pPr>
            <w:pStyle w:val="11"/>
            <w:tabs>
              <w:tab w:val="right" w:leader="dot" w:pos="9628"/>
            </w:tabs>
          </w:pPr>
          <w:hyperlink w:anchor="_Toc83209095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ВВЕДЕНИЕ</w:t>
            </w:r>
            <w:r>
              <w:fldChar w:fldCharType="begin"/>
            </w:r>
            <w:bookmarkStart w:id="15" w:name="Bookmark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6" w:name="Bookmark1"/>
            <w:bookmarkStart w:id="17" w:name="Bookmark2"/>
            <w:bookmarkEnd w:id="1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8" w:name="Bookmark3"/>
            <w:bookmarkStart w:id="19" w:name="Bookmark21"/>
            <w:bookmarkStart w:id="20" w:name="Bookmark11"/>
            <w:bookmarkEnd w:id="16"/>
            <w:bookmarkEnd w:id="1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21" w:name="Bookmark211"/>
            <w:bookmarkStart w:id="22" w:name="Bookmark111"/>
            <w:bookmarkStart w:id="23" w:name="Bookmark31"/>
            <w:bookmarkStart w:id="24" w:name="Bookmark4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24"/>
            <w:r>
              <w:fldChar w:fldCharType="begin"/>
            </w:r>
            <w:r>
              <w:rPr>
                <w:webHidden/>
              </w:rPr>
              <w:instrText>PAGEREF _Toc83209095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_Toc83209095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4C25E776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096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Основание для разработки</w:t>
            </w:r>
            <w:r>
              <w:fldChar w:fldCharType="begin"/>
            </w:r>
            <w:bookmarkStart w:id="25" w:name="Bookmark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26" w:name="Bookmark6"/>
            <w:bookmarkStart w:id="27" w:name="Bookmark41"/>
            <w:bookmarkEnd w:id="2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28" w:name="Bookmark7"/>
            <w:bookmarkStart w:id="29" w:name="Bookmark311"/>
            <w:bookmarkStart w:id="30" w:name="Bookmark51"/>
            <w:bookmarkEnd w:id="26"/>
            <w:bookmarkEnd w:id="2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31" w:name="Bookmark411"/>
            <w:bookmarkStart w:id="32" w:name="Bookmark1111"/>
            <w:bookmarkStart w:id="33" w:name="Bookmark61"/>
            <w:bookmarkStart w:id="34" w:name="Bookmark8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34"/>
            <w:r>
              <w:fldChar w:fldCharType="begin"/>
            </w:r>
            <w:r>
              <w:rPr>
                <w:webHidden/>
              </w:rPr>
              <w:instrText>PAGEREF _Toc83209096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_Toc83209096 \h3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652D7581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097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Назначение разработки</w:t>
            </w:r>
            <w:r>
              <w:fldChar w:fldCharType="begin"/>
            </w:r>
            <w:bookmarkStart w:id="35" w:name="Bookmark9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36" w:name="Bookmark10"/>
            <w:bookmarkStart w:id="37" w:name="Bookmark71"/>
            <w:bookmarkEnd w:id="3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38" w:name="Bookmark12"/>
            <w:bookmarkStart w:id="39" w:name="Bookmark511"/>
            <w:bookmarkStart w:id="40" w:name="Bookmark81"/>
            <w:bookmarkEnd w:id="36"/>
            <w:bookmarkEnd w:id="3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41" w:name="Bookmark611"/>
            <w:bookmarkStart w:id="42" w:name="Bookmark2111"/>
            <w:bookmarkStart w:id="43" w:name="Bookmark91"/>
            <w:bookmarkStart w:id="44" w:name="Bookmark13"/>
            <w:bookmarkEnd w:id="38"/>
            <w:bookmarkEnd w:id="39"/>
            <w:bookmarkEnd w:id="40"/>
            <w:bookmarkEnd w:id="41"/>
            <w:bookmarkEnd w:id="42"/>
            <w:bookmarkEnd w:id="4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44"/>
            <w:r>
              <w:fldChar w:fldCharType="begin"/>
            </w:r>
            <w:r>
              <w:rPr>
                <w:webHidden/>
              </w:rPr>
              <w:instrText>PAGEREF _Toc83209097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_Toc83209097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1C01B553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098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Требования к программе</w:t>
            </w:r>
            <w:r>
              <w:fldChar w:fldCharType="begin"/>
            </w:r>
            <w:bookmarkStart w:id="45" w:name="Bookmark14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46" w:name="Bookmark15"/>
            <w:bookmarkStart w:id="47" w:name="Bookmark101"/>
            <w:bookmarkEnd w:id="4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48" w:name="Bookmark16"/>
            <w:bookmarkStart w:id="49" w:name="Bookmark711"/>
            <w:bookmarkStart w:id="50" w:name="Bookmark121"/>
            <w:bookmarkEnd w:id="46"/>
            <w:bookmarkEnd w:id="4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51" w:name="Bookmark811"/>
            <w:bookmarkStart w:id="52" w:name="Bookmark3111"/>
            <w:bookmarkStart w:id="53" w:name="Bookmark131"/>
            <w:bookmarkStart w:id="54" w:name="Bookmark17"/>
            <w:bookmarkEnd w:id="48"/>
            <w:bookmarkEnd w:id="49"/>
            <w:bookmarkEnd w:id="50"/>
            <w:bookmarkEnd w:id="51"/>
            <w:bookmarkEnd w:id="52"/>
            <w:bookmarkEnd w:id="5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54"/>
            <w:r>
              <w:fldChar w:fldCharType="begin"/>
            </w:r>
            <w:r>
              <w:rPr>
                <w:webHidden/>
              </w:rPr>
              <w:instrText>PAGEREF _Toc83209098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_Toc83209098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0895F45E" w14:textId="0630B506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099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E736E"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Требования к функциональным характеристикам</w:t>
            </w:r>
            <w:r>
              <w:fldChar w:fldCharType="begin"/>
            </w:r>
            <w:bookmarkStart w:id="55" w:name="Bookmark18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56" w:name="Bookmark19"/>
            <w:bookmarkStart w:id="57" w:name="Bookmark141"/>
            <w:bookmarkEnd w:id="5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58" w:name="Bookmark20"/>
            <w:bookmarkStart w:id="59" w:name="Bookmark911"/>
            <w:bookmarkStart w:id="60" w:name="Bookmark151"/>
            <w:bookmarkEnd w:id="56"/>
            <w:bookmarkEnd w:id="5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61" w:name="Bookmark1011"/>
            <w:bookmarkStart w:id="62" w:name="Bookmark4111"/>
            <w:bookmarkStart w:id="63" w:name="Bookmark161"/>
            <w:bookmarkStart w:id="64" w:name="Bookmark22"/>
            <w:bookmarkEnd w:id="58"/>
            <w:bookmarkEnd w:id="59"/>
            <w:bookmarkEnd w:id="60"/>
            <w:bookmarkEnd w:id="61"/>
            <w:bookmarkEnd w:id="62"/>
            <w:bookmarkEnd w:id="6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64"/>
            <w:r>
              <w:fldChar w:fldCharType="begin"/>
            </w:r>
            <w:r>
              <w:rPr>
                <w:webHidden/>
              </w:rPr>
              <w:instrText>PAGEREF _Toc83209099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_Toc83209099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7BCC6B00" w14:textId="395330DC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100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E736E"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Требования к составу и параметрам технических средств</w:t>
            </w:r>
            <w:r>
              <w:fldChar w:fldCharType="begin"/>
            </w:r>
            <w:bookmarkStart w:id="65" w:name="Bookmark2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66" w:name="Bookmark24"/>
            <w:bookmarkStart w:id="67" w:name="Bookmark171"/>
            <w:bookmarkEnd w:id="6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68" w:name="Bookmark25"/>
            <w:bookmarkStart w:id="69" w:name="Bookmark1211"/>
            <w:bookmarkStart w:id="70" w:name="Bookmark181"/>
            <w:bookmarkEnd w:id="66"/>
            <w:bookmarkEnd w:id="6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71" w:name="Bookmark1311"/>
            <w:bookmarkStart w:id="72" w:name="Bookmark5111"/>
            <w:bookmarkStart w:id="73" w:name="Bookmark191"/>
            <w:bookmarkStart w:id="74" w:name="Bookmark26"/>
            <w:bookmarkEnd w:id="68"/>
            <w:bookmarkEnd w:id="69"/>
            <w:bookmarkEnd w:id="70"/>
            <w:bookmarkEnd w:id="71"/>
            <w:bookmarkEnd w:id="72"/>
            <w:bookmarkEnd w:id="7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74"/>
            <w:r>
              <w:fldChar w:fldCharType="begin"/>
            </w:r>
            <w:r>
              <w:rPr>
                <w:webHidden/>
              </w:rPr>
              <w:instrText>PAGEREF _Toc83209100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_Toc83209100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6C31C952" w14:textId="35827DBE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101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E736E"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Требования к информационной и программной совместимости</w:t>
            </w:r>
            <w:r>
              <w:fldChar w:fldCharType="begin"/>
            </w:r>
            <w:bookmarkStart w:id="75" w:name="Bookmark2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76" w:name="Bookmark28"/>
            <w:bookmarkStart w:id="77" w:name="Bookmark201"/>
            <w:bookmarkEnd w:id="7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78" w:name="Bookmark29"/>
            <w:bookmarkStart w:id="79" w:name="Bookmark1411"/>
            <w:bookmarkStart w:id="80" w:name="Bookmark221"/>
            <w:bookmarkEnd w:id="76"/>
            <w:bookmarkEnd w:id="7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81" w:name="Bookmark1511"/>
            <w:bookmarkStart w:id="82" w:name="Bookmark6111"/>
            <w:bookmarkStart w:id="83" w:name="Bookmark231"/>
            <w:bookmarkStart w:id="84" w:name="Bookmark30"/>
            <w:bookmarkEnd w:id="78"/>
            <w:bookmarkEnd w:id="79"/>
            <w:bookmarkEnd w:id="80"/>
            <w:bookmarkEnd w:id="81"/>
            <w:bookmarkEnd w:id="82"/>
            <w:bookmarkEnd w:id="8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84"/>
            <w:r>
              <w:fldChar w:fldCharType="begin"/>
            </w:r>
            <w:r>
              <w:rPr>
                <w:webHidden/>
              </w:rPr>
              <w:instrText>PAGEREF _Toc83209101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_Toc83209101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4D054566" w14:textId="0316BE13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102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FE736E"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Требования к транспортированию и хранению</w:t>
            </w:r>
            <w:r>
              <w:fldChar w:fldCharType="begin"/>
            </w:r>
            <w:bookmarkStart w:id="85" w:name="Bookmark32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86" w:name="Bookmark33"/>
            <w:bookmarkStart w:id="87" w:name="Bookmark241"/>
            <w:bookmarkEnd w:id="8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88" w:name="Bookmark34"/>
            <w:bookmarkStart w:id="89" w:name="Bookmark1611"/>
            <w:bookmarkStart w:id="90" w:name="Bookmark251"/>
            <w:bookmarkEnd w:id="86"/>
            <w:bookmarkEnd w:id="8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91" w:name="Bookmark1711"/>
            <w:bookmarkStart w:id="92" w:name="Bookmark7111"/>
            <w:bookmarkStart w:id="93" w:name="Bookmark261"/>
            <w:bookmarkStart w:id="94" w:name="Bookmark35"/>
            <w:bookmarkEnd w:id="88"/>
            <w:bookmarkEnd w:id="89"/>
            <w:bookmarkEnd w:id="90"/>
            <w:bookmarkEnd w:id="91"/>
            <w:bookmarkEnd w:id="92"/>
            <w:bookmarkEnd w:id="9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94"/>
            <w:r>
              <w:fldChar w:fldCharType="begin"/>
            </w:r>
            <w:r>
              <w:rPr>
                <w:webHidden/>
              </w:rPr>
              <w:instrText>PAGEREF _Toc83209102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_Toc83209102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5E444893" w14:textId="4053E68B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103"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3</w:t>
            </w:r>
            <w:r w:rsidR="00FE736E"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Специальные требования</w:t>
            </w:r>
            <w:r>
              <w:fldChar w:fldCharType="begin"/>
            </w:r>
            <w:bookmarkStart w:id="95" w:name="Bookmark36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96" w:name="Bookmark37"/>
            <w:bookmarkStart w:id="97" w:name="Bookmark271"/>
            <w:bookmarkEnd w:id="9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98" w:name="Bookmark38"/>
            <w:bookmarkStart w:id="99" w:name="Bookmark1811"/>
            <w:bookmarkStart w:id="100" w:name="Bookmark281"/>
            <w:bookmarkEnd w:id="96"/>
            <w:bookmarkEnd w:id="9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01" w:name="Bookmark1911"/>
            <w:bookmarkStart w:id="102" w:name="Bookmark8111"/>
            <w:bookmarkStart w:id="103" w:name="Bookmark291"/>
            <w:bookmarkStart w:id="104" w:name="Bookmark39"/>
            <w:bookmarkEnd w:id="98"/>
            <w:bookmarkEnd w:id="99"/>
            <w:bookmarkEnd w:id="100"/>
            <w:bookmarkEnd w:id="101"/>
            <w:bookmarkEnd w:id="102"/>
            <w:bookmarkEnd w:id="10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104"/>
            <w:r>
              <w:fldChar w:fldCharType="begin"/>
            </w:r>
            <w:r>
              <w:rPr>
                <w:webHidden/>
              </w:rPr>
              <w:instrText>PAGEREF _Toc83209103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_Toc83209103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7CA1062A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104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Требования к программной документации</w:t>
            </w:r>
            <w:r>
              <w:fldChar w:fldCharType="begin"/>
            </w:r>
            <w:bookmarkStart w:id="105" w:name="Bookmark40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06" w:name="Bookmark42"/>
            <w:bookmarkStart w:id="107" w:name="Bookmark301"/>
            <w:bookmarkEnd w:id="10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08" w:name="Bookmark43"/>
            <w:bookmarkStart w:id="109" w:name="Bookmark2011"/>
            <w:bookmarkStart w:id="110" w:name="Bookmark321"/>
            <w:bookmarkEnd w:id="106"/>
            <w:bookmarkEnd w:id="10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11" w:name="Bookmark2211"/>
            <w:bookmarkStart w:id="112" w:name="Bookmark9111"/>
            <w:bookmarkStart w:id="113" w:name="Bookmark331"/>
            <w:bookmarkStart w:id="114" w:name="Bookmark44"/>
            <w:bookmarkEnd w:id="108"/>
            <w:bookmarkEnd w:id="109"/>
            <w:bookmarkEnd w:id="110"/>
            <w:bookmarkEnd w:id="111"/>
            <w:bookmarkEnd w:id="112"/>
            <w:bookmarkEnd w:id="11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114"/>
            <w:r>
              <w:fldChar w:fldCharType="begin"/>
            </w:r>
            <w:r>
              <w:rPr>
                <w:webHidden/>
              </w:rPr>
              <w:instrText>PAGEREF _Toc83209104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_Toc83209104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4876867F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105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Технико-экономическое обоснование</w:t>
            </w:r>
            <w:r>
              <w:fldChar w:fldCharType="begin"/>
            </w:r>
            <w:bookmarkStart w:id="115" w:name="Bookmark4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16" w:name="Bookmark46"/>
            <w:bookmarkStart w:id="117" w:name="Bookmark341"/>
            <w:bookmarkEnd w:id="11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18" w:name="Bookmark47"/>
            <w:bookmarkStart w:id="119" w:name="Bookmark2311"/>
            <w:bookmarkStart w:id="120" w:name="Bookmark351"/>
            <w:bookmarkEnd w:id="116"/>
            <w:bookmarkEnd w:id="11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21" w:name="Bookmark2411"/>
            <w:bookmarkStart w:id="122" w:name="Bookmark10111"/>
            <w:bookmarkStart w:id="123" w:name="Bookmark361"/>
            <w:bookmarkStart w:id="124" w:name="Bookmark48"/>
            <w:bookmarkEnd w:id="118"/>
            <w:bookmarkEnd w:id="119"/>
            <w:bookmarkEnd w:id="120"/>
            <w:bookmarkEnd w:id="121"/>
            <w:bookmarkEnd w:id="122"/>
            <w:bookmarkEnd w:id="12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124"/>
            <w:r>
              <w:fldChar w:fldCharType="begin"/>
            </w:r>
            <w:r>
              <w:rPr>
                <w:webHidden/>
              </w:rPr>
              <w:instrText>PAGEREF _Toc83209105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_Toc83209105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06129F1D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106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Стадии и этапы разработки</w:t>
            </w:r>
            <w:r>
              <w:fldChar w:fldCharType="begin"/>
            </w:r>
            <w:bookmarkStart w:id="125" w:name="Bookmark49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26" w:name="Bookmark50"/>
            <w:bookmarkStart w:id="127" w:name="Bookmark371"/>
            <w:bookmarkEnd w:id="12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28" w:name="Bookmark52"/>
            <w:bookmarkStart w:id="129" w:name="Bookmark2511"/>
            <w:bookmarkStart w:id="130" w:name="Bookmark381"/>
            <w:bookmarkEnd w:id="126"/>
            <w:bookmarkEnd w:id="12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31" w:name="Bookmark2611"/>
            <w:bookmarkStart w:id="132" w:name="Bookmark11111"/>
            <w:bookmarkStart w:id="133" w:name="Bookmark391"/>
            <w:bookmarkStart w:id="134" w:name="Bookmark53"/>
            <w:bookmarkEnd w:id="128"/>
            <w:bookmarkEnd w:id="129"/>
            <w:bookmarkEnd w:id="130"/>
            <w:bookmarkEnd w:id="131"/>
            <w:bookmarkEnd w:id="132"/>
            <w:bookmarkEnd w:id="13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134"/>
            <w:r>
              <w:fldChar w:fldCharType="begin"/>
            </w:r>
            <w:r>
              <w:rPr>
                <w:webHidden/>
              </w:rPr>
              <w:instrText>PAGEREF _Toc83209106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_Toc83209106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136EE15F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107">
            <w:r>
              <w:rPr>
                <w:rStyle w:val="ac"/>
                <w:rFonts w:ascii="Times New Roman" w:eastAsia="Times New Roman" w:hAnsi="Times New Roman" w:cs="Times New Roman"/>
                <w:bCs/>
                <w:sz w:val="28"/>
                <w:szCs w:val="28"/>
              </w:rPr>
              <w:t>7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Порядок контроля и приемки</w:t>
            </w:r>
            <w:r>
              <w:fldChar w:fldCharType="begin"/>
            </w:r>
            <w:bookmarkStart w:id="135" w:name="Bookmark54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36" w:name="Bookmark55"/>
            <w:bookmarkStart w:id="137" w:name="Bookmark401"/>
            <w:bookmarkEnd w:id="13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38" w:name="Bookmark56"/>
            <w:bookmarkStart w:id="139" w:name="Bookmark2711"/>
            <w:bookmarkStart w:id="140" w:name="Bookmark421"/>
            <w:bookmarkEnd w:id="136"/>
            <w:bookmarkEnd w:id="13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41" w:name="Bookmark2811"/>
            <w:bookmarkStart w:id="142" w:name="Bookmark12111"/>
            <w:bookmarkStart w:id="143" w:name="Bookmark431"/>
            <w:bookmarkStart w:id="144" w:name="Bookmark57"/>
            <w:bookmarkEnd w:id="138"/>
            <w:bookmarkEnd w:id="139"/>
            <w:bookmarkEnd w:id="140"/>
            <w:bookmarkEnd w:id="141"/>
            <w:bookmarkEnd w:id="142"/>
            <w:bookmarkEnd w:id="14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144"/>
            <w:r>
              <w:fldChar w:fldCharType="begin"/>
            </w:r>
            <w:r>
              <w:rPr>
                <w:webHidden/>
              </w:rPr>
              <w:instrText>PAGEREF _Toc83209107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_Toc83209107 \h7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1FC8B814" w14:textId="77777777" w:rsidR="00CE2FCC" w:rsidRDefault="00CE2FCC" w:rsidP="00CE2FCC">
          <w:pPr>
            <w:pStyle w:val="11"/>
            <w:tabs>
              <w:tab w:val="left" w:pos="440"/>
              <w:tab w:val="right" w:leader="dot" w:pos="9628"/>
            </w:tabs>
          </w:pPr>
          <w:hyperlink w:anchor="_Toc83209108"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t>Приложения</w:t>
            </w:r>
            <w:r>
              <w:fldChar w:fldCharType="begin"/>
            </w:r>
            <w:bookmarkStart w:id="145" w:name="Bookmark58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46" w:name="Bookmark59"/>
            <w:bookmarkStart w:id="147" w:name="Bookmark441"/>
            <w:bookmarkEnd w:id="145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48" w:name="Bookmark60"/>
            <w:bookmarkStart w:id="149" w:name="Bookmark2911"/>
            <w:bookmarkStart w:id="150" w:name="Bookmark451"/>
            <w:bookmarkEnd w:id="146"/>
            <w:bookmarkEnd w:id="147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51" w:name="Bookmark3011"/>
            <w:bookmarkStart w:id="152" w:name="Bookmark13111"/>
            <w:bookmarkStart w:id="153" w:name="Bookmark461"/>
            <w:bookmarkStart w:id="154" w:name="Bookmark62"/>
            <w:bookmarkEnd w:id="148"/>
            <w:bookmarkEnd w:id="149"/>
            <w:bookmarkEnd w:id="150"/>
            <w:bookmarkEnd w:id="151"/>
            <w:bookmarkEnd w:id="152"/>
            <w:bookmarkEnd w:id="153"/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bookmarkEnd w:id="154"/>
            <w:r>
              <w:fldChar w:fldCharType="begin"/>
            </w:r>
            <w:r>
              <w:rPr>
                <w:webHidden/>
              </w:rPr>
              <w:instrText>PAGEREF _Toc83209108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_Toc83209108 \h7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724AA470" w14:textId="220DD493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109">
            <w:r>
              <w:rPr>
                <w:rStyle w:val="ac"/>
                <w:rFonts w:ascii="Times New Roman" w:hAnsi="Times New Roman" w:cs="Times New Roman"/>
                <w:sz w:val="28"/>
                <w:szCs w:val="28"/>
                <w:lang w:bidi="fa-IR"/>
              </w:rPr>
              <w:t>8</w:t>
            </w:r>
            <w:r w:rsidR="00FE736E">
              <w:rPr>
                <w:rStyle w:val="ac"/>
                <w:rFonts w:ascii="Times New Roman" w:hAnsi="Times New Roman" w:cs="Times New Roman"/>
                <w:sz w:val="28"/>
                <w:szCs w:val="28"/>
                <w:lang w:bidi="fa-IR"/>
              </w:rPr>
              <w:t>.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  <w:lang w:bidi="fa-IR"/>
              </w:rPr>
              <w:t>1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  <w:lang w:bidi="fa-IR"/>
              </w:rPr>
              <w:t>Описание входной информации</w:t>
            </w:r>
            <w:r>
              <w:fldChar w:fldCharType="begin"/>
            </w:r>
            <w:bookmarkStart w:id="155" w:name="Bookmark63"/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56" w:name="Bookmark64"/>
            <w:bookmarkStart w:id="157" w:name="Bookmark471"/>
            <w:bookmarkEnd w:id="155"/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58" w:name="Bookmark65"/>
            <w:bookmarkStart w:id="159" w:name="Bookmark3211"/>
            <w:bookmarkStart w:id="160" w:name="Bookmark481"/>
            <w:bookmarkEnd w:id="156"/>
            <w:bookmarkEnd w:id="157"/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61" w:name="Bookmark3311"/>
            <w:bookmarkStart w:id="162" w:name="Bookmark14111"/>
            <w:bookmarkStart w:id="163" w:name="Bookmark491"/>
            <w:bookmarkStart w:id="164" w:name="Bookmark66"/>
            <w:bookmarkEnd w:id="158"/>
            <w:bookmarkEnd w:id="159"/>
            <w:bookmarkEnd w:id="160"/>
            <w:bookmarkEnd w:id="161"/>
            <w:bookmarkEnd w:id="162"/>
            <w:bookmarkEnd w:id="163"/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64"/>
            <w:r>
              <w:fldChar w:fldCharType="begin"/>
            </w:r>
            <w:r>
              <w:rPr>
                <w:webHidden/>
              </w:rPr>
              <w:instrText>PAGEREF _Toc83209109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_Toc83209109 \h7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34936056" w14:textId="5A683FAB" w:rsidR="00CE2FCC" w:rsidRDefault="00CE2FCC" w:rsidP="00CE2FCC">
          <w:pPr>
            <w:pStyle w:val="11"/>
            <w:tabs>
              <w:tab w:val="left" w:pos="660"/>
              <w:tab w:val="right" w:leader="dot" w:pos="9628"/>
            </w:tabs>
          </w:pPr>
          <w:hyperlink w:anchor="_Toc83209110"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t>8</w:t>
            </w:r>
            <w:r w:rsidR="00FE736E"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t>.</w:t>
            </w:r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t>2</w:t>
            </w:r>
            <w:r>
              <w:rPr>
                <w:rStyle w:val="ac"/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t>Описание выходной информации</w:t>
            </w:r>
            <w:r>
              <w:fldChar w:fldCharType="begin"/>
            </w:r>
            <w:bookmarkStart w:id="165" w:name="Bookmark67"/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66" w:name="Bookmark68"/>
            <w:bookmarkStart w:id="167" w:name="Bookmark501"/>
            <w:bookmarkEnd w:id="165"/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68" w:name="Bookmark69"/>
            <w:bookmarkStart w:id="169" w:name="Bookmark3411"/>
            <w:bookmarkStart w:id="170" w:name="Bookmark521"/>
            <w:bookmarkEnd w:id="166"/>
            <w:bookmarkEnd w:id="167"/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end"/>
            </w:r>
            <w:r>
              <w:fldChar w:fldCharType="begin"/>
            </w:r>
            <w:bookmarkStart w:id="171" w:name="Bookmark3511"/>
            <w:bookmarkStart w:id="172" w:name="Bookmark15111"/>
            <w:bookmarkStart w:id="173" w:name="Bookmark531"/>
            <w:bookmarkStart w:id="174" w:name="Bookmark70"/>
            <w:bookmarkEnd w:id="168"/>
            <w:bookmarkEnd w:id="169"/>
            <w:bookmarkEnd w:id="170"/>
            <w:bookmarkEnd w:id="171"/>
            <w:bookmarkEnd w:id="172"/>
            <w:bookmarkEnd w:id="173"/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separate"/>
            </w:r>
            <w:r>
              <w:rPr>
                <w:rStyle w:val="ac"/>
                <w:rFonts w:ascii="Times New Roman" w:eastAsia="Calibri" w:hAnsi="Times New Roman" w:cs="Times New Roman"/>
                <w:sz w:val="28"/>
                <w:szCs w:val="28"/>
              </w:rPr>
              <w:fldChar w:fldCharType="end"/>
            </w:r>
            <w:bookmarkEnd w:id="174"/>
            <w:r>
              <w:fldChar w:fldCharType="begin"/>
            </w:r>
            <w:r>
              <w:rPr>
                <w:webHidden/>
              </w:rPr>
              <w:instrText>PAGEREF _Toc83209110 \h</w:instrText>
            </w:r>
            <w:r>
              <w:fldChar w:fldCharType="separate"/>
            </w:r>
            <w:r>
              <w:rPr>
                <w:rStyle w:val="-"/>
                <w:vanish/>
                <w:webHidden/>
              </w:rPr>
              <w:fldChar w:fldCharType="begin"/>
            </w:r>
            <w:r>
              <w:rPr>
                <w:webHidden/>
              </w:rPr>
              <w:fldChar w:fldCharType="end"/>
            </w:r>
            <w:r>
              <w:rPr>
                <w:rStyle w:val="-"/>
                <w:vanish/>
              </w:rPr>
              <w:t>PAGEREF _Toc83209110 \hОшибка: источник перекрёстной ссылки не найден</w:t>
            </w:r>
            <w:r>
              <w:rPr>
                <w:rStyle w:val="-"/>
                <w:vanish/>
              </w:rPr>
              <w:fldChar w:fldCharType="end"/>
            </w:r>
          </w:hyperlink>
        </w:p>
        <w:p w14:paraId="14E3A2A1" w14:textId="77777777" w:rsidR="00CE2FCC" w:rsidRDefault="00CE2FCC" w:rsidP="00CE2FCC">
          <w:pPr>
            <w:rPr>
              <w:rFonts w:ascii="Times New Roman" w:hAnsi="Times New Roman"/>
              <w:b/>
              <w:bCs/>
              <w:sz w:val="28"/>
              <w:szCs w:val="28"/>
            </w:rPr>
          </w:pPr>
        </w:p>
      </w:sdtContent>
    </w:sdt>
    <w:p w14:paraId="7BE2B6BA" w14:textId="77777777" w:rsidR="00CE2FCC" w:rsidRDefault="00CE2FCC" w:rsidP="00CE2FCC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88FF45" w14:textId="77777777" w:rsidR="00CE2FCC" w:rsidRDefault="00CE2FCC" w:rsidP="00CE2FCC">
      <w:pPr>
        <w:pStyle w:val="1"/>
        <w:spacing w:line="360" w:lineRule="auto"/>
        <w:rPr>
          <w:rFonts w:eastAsia="Times New Roman" w:cs="Times New Roman"/>
          <w:szCs w:val="28"/>
          <w:lang w:val="en-US"/>
        </w:rPr>
      </w:pPr>
      <w:r>
        <w:br w:type="page"/>
      </w:r>
    </w:p>
    <w:p w14:paraId="79B5E416" w14:textId="77777777" w:rsidR="00CE2FCC" w:rsidRDefault="00CE2FCC" w:rsidP="00CE2FCC">
      <w:pPr>
        <w:pStyle w:val="1"/>
        <w:rPr>
          <w:rFonts w:eastAsia="Times New Roman" w:cs="Times New Roman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>ВВЕДЕНИЕ</w:t>
      </w:r>
    </w:p>
    <w:p w14:paraId="51FC2105" w14:textId="6EAE744D" w:rsidR="00CE2FCC" w:rsidRDefault="00CE2FCC" w:rsidP="00CE2FCC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Работа выполняется в рамках проекта разработки автоматизированной информационной системы “Запись в стоматологическую клинику”.</w:t>
      </w:r>
    </w:p>
    <w:p w14:paraId="508B8E90" w14:textId="77777777" w:rsidR="00CE2FCC" w:rsidRDefault="00CE2FCC" w:rsidP="00CE2FCC">
      <w:pPr>
        <w:pStyle w:val="1"/>
        <w:numPr>
          <w:ilvl w:val="0"/>
          <w:numId w:val="1"/>
        </w:numPr>
      </w:pPr>
      <w:bookmarkStart w:id="175" w:name="_Toc83209096"/>
      <w:r>
        <w:t>Основание для разработки</w:t>
      </w:r>
      <w:bookmarkEnd w:id="175"/>
      <w:r>
        <w:t xml:space="preserve"> </w:t>
      </w:r>
    </w:p>
    <w:p w14:paraId="14E90AAC" w14:textId="77777777" w:rsidR="00CE2FCC" w:rsidRDefault="00CE2FCC" w:rsidP="00CE2FCC">
      <w:pPr>
        <w:spacing w:line="360" w:lineRule="auto"/>
        <w:ind w:firstLine="567"/>
        <w:contextualSpacing/>
        <w:jc w:val="both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на разработку программного обеспечения </w:t>
      </w:r>
      <w:r>
        <w:rPr>
          <w:rFonts w:ascii="Times New Roman" w:eastAsia="Segoe UI Symbol" w:hAnsi="Times New Roman" w:cs="Segoe UI Symbol"/>
          <w:bCs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 от 02.09.2024</w:t>
      </w:r>
    </w:p>
    <w:p w14:paraId="4B4B3297" w14:textId="77777777" w:rsidR="00CE2FCC" w:rsidRDefault="00CE2FCC" w:rsidP="00CE2FCC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 ООО «ЗдравМед»</w:t>
      </w:r>
    </w:p>
    <w:p w14:paraId="1EE096FC" w14:textId="6A940D16" w:rsidR="00CE2FCC" w:rsidRPr="007962ED" w:rsidRDefault="00CE2FCC" w:rsidP="00CE2FCC">
      <w:pPr>
        <w:spacing w:line="36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7962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Запись в стоматологическую клинику</w:t>
      </w:r>
      <w:r w:rsidRPr="007962E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».</w:t>
      </w:r>
    </w:p>
    <w:p w14:paraId="290D0A01" w14:textId="77777777" w:rsidR="00CE2FCC" w:rsidRDefault="00CE2FCC" w:rsidP="00CE2FCC">
      <w:pPr>
        <w:pStyle w:val="1"/>
      </w:pPr>
      <w:r>
        <w:t>2 Назначение разработки</w:t>
      </w:r>
    </w:p>
    <w:p w14:paraId="2C642DF9" w14:textId="1DBB3FEE" w:rsidR="00CE2FCC" w:rsidRDefault="00CE2FCC" w:rsidP="00CE2FCC">
      <w:pPr>
        <w:pStyle w:val="ad"/>
        <w:spacing w:after="0" w:line="360" w:lineRule="auto"/>
        <w:ind w:firstLine="567"/>
        <w:contextualSpacing/>
        <w:jc w:val="both"/>
      </w:pPr>
      <w:r w:rsidRPr="00CE2FCC">
        <w:rPr>
          <w:rFonts w:ascii="Times New Roman" w:hAnsi="Times New Roman"/>
          <w:sz w:val="28"/>
          <w:szCs w:val="28"/>
        </w:rPr>
        <w:t xml:space="preserve">Автоматизированная информационная система «Запись в стоматологическую клинику» должна быть предназначена для организации записи на прием к стоматологу с целью упрощения процесса записи пациентов. Пользователями программы выступают администраторы и пациенты. Запись должна осуществляться следующим образом: пользователь выбирает стоматолога, дату, подтверждает запись, после чего получает электронный талон, который предоставляет в клинику. Информация о стоматологах, расписании и услугах должна заноситься в базу данных. Администратор имеет возможность просмотра каталога стоматологов, редактирования информации о них, добавления новых стоматологов в каталог и учета записей пациентов. Пациенты могут выбирать специальность стоматологов и формировать записи на прием. </w:t>
      </w:r>
      <w:r>
        <w:t>3 Требования к программе</w:t>
      </w:r>
    </w:p>
    <w:p w14:paraId="1A446D92" w14:textId="4FF8EDA1" w:rsidR="00CE2FCC" w:rsidRDefault="00CE2FCC" w:rsidP="00CE2FCC">
      <w:pPr>
        <w:pStyle w:val="1"/>
      </w:pPr>
      <w:r>
        <w:t>3</w:t>
      </w:r>
      <w:r w:rsidR="00FE736E">
        <w:t>.</w:t>
      </w:r>
      <w:r>
        <w:t>1 Требования к функциональным характеристикам</w:t>
      </w:r>
    </w:p>
    <w:p w14:paraId="4E2C31C9" w14:textId="2BEDE0DA" w:rsidR="00CE2FCC" w:rsidRDefault="00CE2FCC" w:rsidP="00CE2FCC">
      <w:pPr>
        <w:pStyle w:val="ad"/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Автоматизированная информационная система «Запись в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стоматологическую клинику</w:t>
      </w:r>
      <w:r>
        <w:rPr>
          <w:rFonts w:ascii="Times New Roman" w:hAnsi="Times New Roman"/>
          <w:sz w:val="28"/>
          <w:szCs w:val="28"/>
        </w:rPr>
        <w:t>» должна обеспечивать выполнение функций:</w:t>
      </w:r>
    </w:p>
    <w:p w14:paraId="107ECB42" w14:textId="2618B640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стоматологов в  списке по специальности, фамилии ;</w:t>
      </w:r>
    </w:p>
    <w:p w14:paraId="6B485148" w14:textId="77777777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составление записи на прием;</w:t>
      </w:r>
    </w:p>
    <w:p w14:paraId="50631ABC" w14:textId="77777777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содержимого записи (от имени пациента);</w:t>
      </w:r>
    </w:p>
    <w:p w14:paraId="05058793" w14:textId="1AF51B0A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просмотр содержимого записи (от имени сотрудника </w:t>
      </w:r>
      <w:r w:rsidRPr="00CE2FCC">
        <w:rPr>
          <w:rFonts w:ascii="Times New Roman" w:hAnsi="Times New Roman"/>
          <w:bCs/>
          <w:sz w:val="28"/>
          <w:szCs w:val="28"/>
        </w:rPr>
        <w:t>стоматологическ</w:t>
      </w:r>
      <w:r>
        <w:rPr>
          <w:rFonts w:ascii="Times New Roman" w:hAnsi="Times New Roman"/>
          <w:bCs/>
          <w:sz w:val="28"/>
          <w:szCs w:val="28"/>
        </w:rPr>
        <w:t>ой</w:t>
      </w:r>
      <w:r w:rsidRPr="00CE2FCC">
        <w:rPr>
          <w:rFonts w:ascii="Times New Roman" w:hAnsi="Times New Roman"/>
          <w:bCs/>
          <w:sz w:val="28"/>
          <w:szCs w:val="28"/>
        </w:rPr>
        <w:t xml:space="preserve"> клиник</w:t>
      </w:r>
      <w:r>
        <w:rPr>
          <w:rFonts w:ascii="Times New Roman" w:hAnsi="Times New Roman"/>
          <w:bCs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);</w:t>
      </w:r>
    </w:p>
    <w:p w14:paraId="402ECDBF" w14:textId="77777777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формирование талона;</w:t>
      </w:r>
    </w:p>
    <w:p w14:paraId="5E97ECD4" w14:textId="77777777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отчетности за определенный период времени и возможность сохранения ее в формате документов MS Word или MS Excel;</w:t>
      </w:r>
    </w:p>
    <w:p w14:paraId="0565760F" w14:textId="77777777" w:rsidR="00CE2FCC" w:rsidRDefault="00CE2FCC" w:rsidP="00CE2FCC">
      <w:pPr>
        <w:pStyle w:val="ad"/>
        <w:numPr>
          <w:ilvl w:val="0"/>
          <w:numId w:val="2"/>
        </w:numPr>
        <w:tabs>
          <w:tab w:val="left" w:pos="70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администрацией всей информации системы и редактирование её.</w:t>
      </w:r>
    </w:p>
    <w:p w14:paraId="206EC64A" w14:textId="77777777" w:rsidR="00CE2FCC" w:rsidRDefault="00CE2FCC" w:rsidP="00CE2FCC">
      <w:pPr>
        <w:pStyle w:val="ad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документ для формирования талона о записи - каталог врачей и информация о самой записи. Выходным документом будет являться талон о записи на прием.</w:t>
      </w:r>
    </w:p>
    <w:p w14:paraId="54B9B822" w14:textId="51EE9D3C" w:rsidR="00CE2FCC" w:rsidRDefault="00CE2FCC" w:rsidP="00CE2FCC">
      <w:pPr>
        <w:pStyle w:val="4"/>
        <w:spacing w:line="360" w:lineRule="auto"/>
        <w:ind w:firstLine="567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FE736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 Требования к надежности</w:t>
      </w:r>
    </w:p>
    <w:p w14:paraId="73D9D37B" w14:textId="77777777" w:rsidR="00CE2FCC" w:rsidRDefault="00CE2FCC" w:rsidP="00CE2FCC">
      <w:pPr>
        <w:pStyle w:val="ad"/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Разрабатываемое программное обеспечение должно иметь:</w:t>
      </w:r>
    </w:p>
    <w:p w14:paraId="0692FB71" w14:textId="77777777" w:rsidR="00CE2FCC" w:rsidRDefault="00CE2FCC" w:rsidP="00CE2FCC">
      <w:pPr>
        <w:pStyle w:val="ad"/>
        <w:numPr>
          <w:ilvl w:val="0"/>
          <w:numId w:val="3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парольную защиту при запуске программы;</w:t>
      </w:r>
    </w:p>
    <w:p w14:paraId="4FC4C4F0" w14:textId="77777777" w:rsidR="00CE2FCC" w:rsidRDefault="00CE2FCC" w:rsidP="00CE2FCC">
      <w:pPr>
        <w:pStyle w:val="ad"/>
        <w:numPr>
          <w:ilvl w:val="0"/>
          <w:numId w:val="3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ограничение несанкционированного доступа к данным;</w:t>
      </w:r>
    </w:p>
    <w:p w14:paraId="4AC40F71" w14:textId="77777777" w:rsidR="00CE2FCC" w:rsidRDefault="00CE2FCC" w:rsidP="00CE2FCC">
      <w:pPr>
        <w:pStyle w:val="ad"/>
        <w:numPr>
          <w:ilvl w:val="0"/>
          <w:numId w:val="3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возможность резервного копирования информационной базы;</w:t>
      </w:r>
    </w:p>
    <w:p w14:paraId="5E913D3D" w14:textId="77777777" w:rsidR="00CE2FCC" w:rsidRDefault="00CE2FCC" w:rsidP="00CE2FCC">
      <w:pPr>
        <w:pStyle w:val="ad"/>
        <w:numPr>
          <w:ilvl w:val="0"/>
          <w:numId w:val="3"/>
        </w:numPr>
        <w:tabs>
          <w:tab w:val="left" w:pos="707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разграничение пользовательских прав.</w:t>
      </w:r>
    </w:p>
    <w:p w14:paraId="04E7292D" w14:textId="44B0336B" w:rsidR="00CE2FCC" w:rsidRDefault="00CE2FCC" w:rsidP="00CE2FCC">
      <w:pPr>
        <w:pStyle w:val="1"/>
      </w:pPr>
      <w:r>
        <w:t>3</w:t>
      </w:r>
      <w:r w:rsidR="00FE736E">
        <w:t>.</w:t>
      </w:r>
      <w:r>
        <w:t>3 Требования к составу и параметрам технических средств</w:t>
      </w:r>
    </w:p>
    <w:p w14:paraId="332358EC" w14:textId="77777777" w:rsidR="00CE2FCC" w:rsidRDefault="00CE2FCC" w:rsidP="00CE2FCC">
      <w:pPr>
        <w:pStyle w:val="ad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1.2 ГГц; объем оперативной памяти 1 Гб; объем свободного дискового пространства 500 Мб; разрешение монитора 1280х720; наличие устройства чтения компакт-дисков.</w:t>
      </w:r>
    </w:p>
    <w:p w14:paraId="6E172AB3" w14:textId="5DA5AA05" w:rsidR="00CE2FCC" w:rsidRDefault="00CE2FCC" w:rsidP="00CE2FCC">
      <w:pPr>
        <w:pStyle w:val="1"/>
      </w:pPr>
      <w:r>
        <w:lastRenderedPageBreak/>
        <w:t>3</w:t>
      </w:r>
      <w:r w:rsidR="00FE736E">
        <w:t>.</w:t>
      </w:r>
      <w:r>
        <w:t>4 Требования к информационной и программной совместимости</w:t>
      </w:r>
    </w:p>
    <w:p w14:paraId="09CE147C" w14:textId="77777777" w:rsidR="00CE2FCC" w:rsidRDefault="00CE2FCC" w:rsidP="00CE2FCC">
      <w:pPr>
        <w:pStyle w:val="ad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должна работать в операционных системах Windows 7 и выше. Все формируемые талоны должны иметь возможность экспортирования в редактор электронных таблиц MS Office Word 2013/2019, MS Office Excel 2013/2019 и последующей печати.</w:t>
      </w:r>
    </w:p>
    <w:p w14:paraId="41F48B79" w14:textId="55F5C516" w:rsidR="00CE2FCC" w:rsidRDefault="00CE2FCC" w:rsidP="00CE2FCC">
      <w:pPr>
        <w:pStyle w:val="1"/>
      </w:pPr>
      <w:r>
        <w:t>3</w:t>
      </w:r>
      <w:r w:rsidR="00FE736E">
        <w:t>.</w:t>
      </w:r>
      <w:r>
        <w:t>5 Требования к транспортированию и хранению</w:t>
      </w:r>
    </w:p>
    <w:p w14:paraId="5D978429" w14:textId="77777777" w:rsidR="00CE2FCC" w:rsidRDefault="00CE2FCC" w:rsidP="00CE2FCC">
      <w:pPr>
        <w:pStyle w:val="ad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поставляется на любом электронном носителе информации. Программная документация поставляется в электронном и печатном виде.</w:t>
      </w:r>
    </w:p>
    <w:p w14:paraId="18B6059E" w14:textId="453DC985" w:rsidR="00CE2FCC" w:rsidRDefault="00CE2FCC" w:rsidP="00CE2FCC">
      <w:pPr>
        <w:pStyle w:val="1"/>
      </w:pPr>
      <w:r>
        <w:t>3</w:t>
      </w:r>
      <w:r w:rsidR="00FE736E">
        <w:t>.</w:t>
      </w:r>
      <w:r>
        <w:t>6 Специальные требования</w:t>
      </w:r>
    </w:p>
    <w:p w14:paraId="1A024762" w14:textId="77777777" w:rsidR="00CE2FCC" w:rsidRDefault="00CE2FCC" w:rsidP="00CE2FCC">
      <w:pPr>
        <w:pStyle w:val="a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2013/2019.</w:t>
      </w:r>
    </w:p>
    <w:p w14:paraId="64792AEE" w14:textId="77777777" w:rsidR="00CE2FCC" w:rsidRDefault="00CE2FCC" w:rsidP="00CE2FCC">
      <w:pPr>
        <w:pStyle w:val="1"/>
      </w:pPr>
      <w:r>
        <w:t>4 Требования к программной документации</w:t>
      </w:r>
    </w:p>
    <w:p w14:paraId="1770CC5F" w14:textId="77777777" w:rsidR="00CE2FCC" w:rsidRDefault="00CE2FCC" w:rsidP="00CE2FCC">
      <w:pPr>
        <w:pStyle w:val="ad"/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 состав сопровождающей документации должны входить: расчетно-пояснительная записка, содержащая описание системы; руководство пользователя.</w:t>
      </w:r>
    </w:p>
    <w:p w14:paraId="5D5D1F2B" w14:textId="77777777" w:rsidR="00CE2FCC" w:rsidRDefault="00CE2FCC" w:rsidP="00CE2FCC">
      <w:pPr>
        <w:pStyle w:val="1"/>
      </w:pPr>
      <w:r>
        <w:lastRenderedPageBreak/>
        <w:t>5  Технико-экономическое обоснование</w:t>
      </w:r>
    </w:p>
    <w:p w14:paraId="58819979" w14:textId="77777777" w:rsidR="00CE2FCC" w:rsidRDefault="00CE2FCC" w:rsidP="00CE2FCC">
      <w:pPr>
        <w:pStyle w:val="1"/>
      </w:pPr>
      <w:r>
        <w:t>6  Стадии и этапы разработки</w:t>
      </w:r>
    </w:p>
    <w:p w14:paraId="7EE9A386" w14:textId="77777777" w:rsidR="00CE2FCC" w:rsidRDefault="00CE2FCC" w:rsidP="00CE2FCC">
      <w:pPr>
        <w:keepNext/>
        <w:keepLines/>
        <w:spacing w:before="567" w:line="360" w:lineRule="auto"/>
        <w:ind w:firstLine="567"/>
        <w:jc w:val="both"/>
        <w:outlineLvl w:val="0"/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Таблица 1.1.1 - План для написания этапов разработки</w:t>
      </w:r>
    </w:p>
    <w:tbl>
      <w:tblPr>
        <w:tblW w:w="9628" w:type="dxa"/>
        <w:jc w:val="center"/>
        <w:tblLook w:val="0000" w:firstRow="0" w:lastRow="0" w:firstColumn="0" w:lastColumn="0" w:noHBand="0" w:noVBand="0"/>
      </w:tblPr>
      <w:tblGrid>
        <w:gridCol w:w="930"/>
        <w:gridCol w:w="3303"/>
        <w:gridCol w:w="2526"/>
        <w:gridCol w:w="2869"/>
      </w:tblGrid>
      <w:tr w:rsidR="00CE2FCC" w14:paraId="4C722879" w14:textId="77777777">
        <w:trPr>
          <w:trHeight w:val="535"/>
          <w:jc w:val="center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335373" w14:textId="77777777" w:rsidR="00CE2FCC" w:rsidRDefault="00CE2FCC">
            <w:pPr>
              <w:pStyle w:val="a7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Номер этапа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541B7" w14:textId="77777777" w:rsidR="00CE2FCC" w:rsidRDefault="00CE2FCC">
            <w:pPr>
              <w:pStyle w:val="a7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Название этапа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6C246" w14:textId="77777777" w:rsidR="00CE2FCC" w:rsidRDefault="00CE2FCC">
            <w:pPr>
              <w:pStyle w:val="a7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Срок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7EB7E" w14:textId="77777777" w:rsidR="00CE2FCC" w:rsidRDefault="00CE2FCC">
            <w:pPr>
              <w:pStyle w:val="a7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Отчетность</w:t>
            </w:r>
          </w:p>
        </w:tc>
      </w:tr>
      <w:tr w:rsidR="00CE2FCC" w14:paraId="34263E0B" w14:textId="77777777">
        <w:trPr>
          <w:jc w:val="center"/>
        </w:trPr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792C8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1 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6E0EB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требований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F5E2E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02.09.2024 - 16.09.2024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CD724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Анализ требований</w:t>
            </w:r>
          </w:p>
        </w:tc>
      </w:tr>
      <w:tr w:rsidR="00CE2FCC" w14:paraId="63068E5E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0E27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6C610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технического задания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909C3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02.09.2024 - 05.09.2024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F84F4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Техническое задание</w:t>
            </w:r>
          </w:p>
        </w:tc>
      </w:tr>
      <w:tr w:rsidR="00CE2FCC" w14:paraId="11A5C6D0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9086BD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8DCB49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описания предметной области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CAC6C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06.09.2024 - 08.09.2024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2FA3A4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Предметная область</w:t>
            </w:r>
          </w:p>
        </w:tc>
      </w:tr>
      <w:tr w:rsidR="00CE2FCC" w14:paraId="20CC44BB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8D356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03F70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входной/ выходной информации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EAA8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09.09.2024 - 10.09.2024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5DE7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Спецификация входных/ выходных данных</w:t>
            </w:r>
          </w:p>
        </w:tc>
      </w:tr>
      <w:tr w:rsidR="00CE2FCC" w14:paraId="7D0A3AA5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57D4B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48B66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контрольного примера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4AA23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11.09.2024 - 16.09.2024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FD1A4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Test-case</w:t>
            </w:r>
          </w:p>
        </w:tc>
      </w:tr>
      <w:tr w:rsidR="00CE2FCC" w14:paraId="774C0E36" w14:textId="77777777">
        <w:trPr>
          <w:jc w:val="center"/>
        </w:trPr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8C361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866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Проектирование ПО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68175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16.09.2024 - 30.09.2024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314C61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CE2FCC" w14:paraId="3252959F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CA19D0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D257D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прототипа ПО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A41FF3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16.09.2024 - 28.09.2024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A8A91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Прототип ПО</w:t>
            </w:r>
          </w:p>
        </w:tc>
      </w:tr>
      <w:tr w:rsidR="00CE2FCC" w14:paraId="1C532148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2D067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41B884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UML-диаграммы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06329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19.09.2024 - 20.09.2024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9197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Диаграммы проектирования</w:t>
            </w:r>
          </w:p>
        </w:tc>
      </w:tr>
      <w:tr w:rsidR="00CE2FCC" w14:paraId="0521D149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09755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A58FE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алгоритма разрабатываемого ПО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A4DC32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21.09.2024 - 23.09.2024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A02E6C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алгоритма</w:t>
            </w:r>
          </w:p>
        </w:tc>
      </w:tr>
      <w:tr w:rsidR="00CE2FCC" w14:paraId="3AB5D261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68E4B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DDCF6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Создание структуры БД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2C42D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24.09.2024 - 26.09.2024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CC105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Структура базы данных</w:t>
            </w:r>
          </w:p>
        </w:tc>
      </w:tr>
      <w:tr w:rsidR="00CE2FCC" w14:paraId="09FC8BD0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4ACDA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80A54" w14:textId="77777777" w:rsidR="00CE2FCC" w:rsidRDefault="00CE2FC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Создание контроллеров,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HTTP</w:t>
            </w:r>
            <w:r>
              <w:rPr>
                <w:rFonts w:ascii="Times New Roman" w:eastAsia="Times New Roman" w:hAnsi="Times New Roman" w:cs="Times New Roman"/>
              </w:rPr>
              <w:t xml:space="preserve"> запросов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0F7FB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27.09.2024 - 28.09.2024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62C41" w14:textId="77777777" w:rsidR="00CE2FCC" w:rsidRDefault="00CE2FC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Контроллеры,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HTTP</w:t>
            </w:r>
            <w:r>
              <w:rPr>
                <w:rFonts w:ascii="Times New Roman" w:eastAsia="Times New Roman" w:hAnsi="Times New Roman" w:cs="Times New Roman"/>
              </w:rPr>
              <w:t xml:space="preserve"> запросы</w:t>
            </w:r>
          </w:p>
        </w:tc>
      </w:tr>
      <w:tr w:rsidR="00CE2FCC" w14:paraId="6C98BEAD" w14:textId="77777777">
        <w:trPr>
          <w:jc w:val="center"/>
        </w:trPr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C6801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C61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ПО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2C830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30.09.2024 - 28.10.2024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468CE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2FCC" w14:paraId="09133B61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7F29A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CC40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базы данных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25F9B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30.09.2024 - 10.10.2024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AAB86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База данных</w:t>
            </w:r>
          </w:p>
        </w:tc>
      </w:tr>
      <w:tr w:rsidR="00CE2FCC" w14:paraId="526BEF3E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9A9EA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86041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Разработка API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18D2F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11.10.2024 - 28.10.2024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42094E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API</w:t>
            </w:r>
          </w:p>
        </w:tc>
      </w:tr>
      <w:tr w:rsidR="00CE2FCC" w14:paraId="268160F0" w14:textId="77777777">
        <w:trPr>
          <w:jc w:val="center"/>
        </w:trPr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60BBF" w14:textId="77777777" w:rsidR="00CE2FCC" w:rsidRDefault="00CE2FCC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D5947" w14:textId="77777777" w:rsidR="00CE2FCC" w:rsidRDefault="00CE2F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Тестирование ПО, API: модульное, функциональное, юзабилити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F027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28.10.2024 - 11.11.2024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7EFA6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2FCC" w14:paraId="1F6A9976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0A26A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3A470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протокола тестирования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80DB1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28.10.2024 - 11.11.2024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21133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Протокол тестирования</w:t>
            </w:r>
          </w:p>
        </w:tc>
      </w:tr>
      <w:tr w:rsidR="00CE2FCC" w14:paraId="09640C43" w14:textId="77777777">
        <w:trPr>
          <w:jc w:val="center"/>
        </w:trPr>
        <w:tc>
          <w:tcPr>
            <w:tcW w:w="9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05B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5</w:t>
            </w: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EA3CE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Сопровождение ПО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F23F9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11.11.2024 - 25.11.2024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3F753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E2FCC" w14:paraId="54027614" w14:textId="77777777">
        <w:trPr>
          <w:jc w:val="center"/>
        </w:trPr>
        <w:tc>
          <w:tcPr>
            <w:tcW w:w="9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72966" w14:textId="77777777" w:rsidR="00CE2FCC" w:rsidRDefault="00CE2FCC"/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C1DB4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Написание руководства пользователя</w:t>
            </w:r>
          </w:p>
        </w:tc>
        <w:tc>
          <w:tcPr>
            <w:tcW w:w="2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C283A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11.11.2024 - 25.11.2024</w:t>
            </w:r>
          </w:p>
        </w:tc>
        <w:tc>
          <w:tcPr>
            <w:tcW w:w="2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B02EDB" w14:textId="77777777" w:rsidR="00CE2FCC" w:rsidRDefault="00CE2FC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Руководство пользователя</w:t>
            </w:r>
          </w:p>
        </w:tc>
      </w:tr>
    </w:tbl>
    <w:p w14:paraId="7D78B41B" w14:textId="77777777" w:rsidR="00CE2FCC" w:rsidRDefault="00CE2FCC" w:rsidP="00CE2FCC">
      <w:pPr>
        <w:pStyle w:val="1"/>
      </w:pPr>
      <w:bookmarkStart w:id="176" w:name="_Toc83142583"/>
      <w:r>
        <w:t xml:space="preserve">7 </w:t>
      </w:r>
      <w:bookmarkStart w:id="177" w:name="_Toc83209107"/>
      <w:r>
        <w:t>Порядок контроля и приемки</w:t>
      </w:r>
      <w:bookmarkEnd w:id="176"/>
      <w:bookmarkEnd w:id="177"/>
    </w:p>
    <w:p w14:paraId="1AA25DA8" w14:textId="77777777" w:rsidR="00CE2FCC" w:rsidRDefault="00CE2FCC" w:rsidP="00CE2FCC">
      <w:pPr>
        <w:pStyle w:val="1"/>
      </w:pPr>
      <w:r>
        <w:t xml:space="preserve">8 </w:t>
      </w:r>
      <w:bookmarkStart w:id="178" w:name="_Toc83209108"/>
      <w:r>
        <w:t>Приложения</w:t>
      </w:r>
      <w:bookmarkEnd w:id="178"/>
    </w:p>
    <w:p w14:paraId="61EFB498" w14:textId="7009C45C" w:rsidR="00CE2FCC" w:rsidRDefault="00CE2FCC" w:rsidP="00CE2FCC">
      <w:pPr>
        <w:pStyle w:val="1"/>
      </w:pPr>
      <w:r>
        <w:t>8</w:t>
      </w:r>
      <w:r w:rsidR="00574A47">
        <w:t>.</w:t>
      </w:r>
      <w:r>
        <w:t xml:space="preserve">1 </w:t>
      </w:r>
      <w:bookmarkStart w:id="179" w:name="_Toc83209109"/>
      <w:bookmarkStart w:id="180" w:name="_Toc74163898"/>
      <w:r>
        <w:t>Описание входной информации</w:t>
      </w:r>
      <w:bookmarkEnd w:id="179"/>
      <w:bookmarkEnd w:id="180"/>
    </w:p>
    <w:p w14:paraId="43F01EC2" w14:textId="77777777" w:rsidR="00CE2FCC" w:rsidRDefault="00CE2FCC" w:rsidP="00CE2FCC">
      <w:pPr>
        <w:spacing w:line="360" w:lineRule="auto"/>
        <w:ind w:firstLine="567"/>
      </w:pPr>
      <w:r>
        <w:rPr>
          <w:rFonts w:ascii="Times New Roman" w:eastAsia="Times New Roman" w:hAnsi="Times New Roman"/>
          <w:sz w:val="28"/>
          <w:szCs w:val="28"/>
          <w:lang w:bidi="fa-IR"/>
        </w:rPr>
        <w:t>В процессе работы системы используется следующая входная информация :</w:t>
      </w:r>
    </w:p>
    <w:p w14:paraId="6DD8D5C3" w14:textId="77777777" w:rsidR="00CE2FCC" w:rsidRDefault="00CE2FCC" w:rsidP="00CE2FCC">
      <w:pPr>
        <w:pStyle w:val="ad"/>
        <w:numPr>
          <w:ilvl w:val="0"/>
          <w:numId w:val="3"/>
        </w:numPr>
        <w:tabs>
          <w:tab w:val="left" w:pos="707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сведения о пользователях;</w:t>
      </w:r>
    </w:p>
    <w:p w14:paraId="328D7926" w14:textId="77777777" w:rsidR="00CE2FCC" w:rsidRDefault="00CE2FCC" w:rsidP="00CE2FCC">
      <w:pPr>
        <w:pStyle w:val="ad"/>
        <w:numPr>
          <w:ilvl w:val="0"/>
          <w:numId w:val="3"/>
        </w:numPr>
        <w:tabs>
          <w:tab w:val="left" w:pos="707"/>
        </w:tabs>
        <w:spacing w:after="0" w:line="360" w:lineRule="auto"/>
      </w:pPr>
      <w:r>
        <w:rPr>
          <w:rFonts w:ascii="Times New Roman" w:hAnsi="Times New Roman"/>
          <w:sz w:val="28"/>
          <w:szCs w:val="28"/>
        </w:rPr>
        <w:t>заявки на запись.</w:t>
      </w:r>
    </w:p>
    <w:p w14:paraId="786D8270" w14:textId="52A26816" w:rsidR="00CE2FCC" w:rsidRDefault="00CE2FCC" w:rsidP="00CE2FCC">
      <w:pPr>
        <w:pStyle w:val="1"/>
      </w:pPr>
      <w:r>
        <w:t>8</w:t>
      </w:r>
      <w:r w:rsidR="00574A47">
        <w:t>.</w:t>
      </w:r>
      <w:r>
        <w:t xml:space="preserve">2 Описание выходной информации </w:t>
      </w:r>
    </w:p>
    <w:p w14:paraId="1C320883" w14:textId="77777777" w:rsidR="00CE2FCC" w:rsidRDefault="00CE2FCC" w:rsidP="00CE2FCC">
      <w:pPr>
        <w:pStyle w:val="a7"/>
        <w:spacing w:line="360" w:lineRule="auto"/>
        <w:ind w:left="0"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ja-JP" w:bidi="fa-IR"/>
        </w:rPr>
        <w:t xml:space="preserve">Выходным документом  для системы будет являться врачебное заключение, описание которого приводится в таблице 1.2.1. </w:t>
      </w:r>
    </w:p>
    <w:p w14:paraId="467D4CF3" w14:textId="77777777" w:rsidR="00CE2FCC" w:rsidRDefault="00CE2FCC" w:rsidP="00CE2FCC">
      <w:pPr>
        <w:spacing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bookmarkStart w:id="181" w:name="__DdeLink__637_773425101"/>
      <w:r>
        <w:rPr>
          <w:rFonts w:ascii="Times New Roman" w:eastAsia="Calibri" w:hAnsi="Times New Roman" w:cs="Times New Roman"/>
          <w:sz w:val="28"/>
          <w:szCs w:val="28"/>
          <w:lang w:val="en-US"/>
        </w:rPr>
        <w:t>Таблица 1.2.1 — Описание выходного документа</w:t>
      </w:r>
    </w:p>
    <w:tbl>
      <w:tblPr>
        <w:tblW w:w="8560" w:type="dxa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2201"/>
        <w:gridCol w:w="2129"/>
        <w:gridCol w:w="2128"/>
        <w:gridCol w:w="2102"/>
      </w:tblGrid>
      <w:tr w:rsidR="00CE2FCC" w14:paraId="5F6361E8" w14:textId="77777777"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DEB6E" w14:textId="77777777" w:rsidR="00CE2FCC" w:rsidRDefault="00CE2FCC">
            <w:pPr>
              <w:pStyle w:val="af2"/>
              <w:spacing w:line="360" w:lineRule="auto"/>
              <w:ind w:left="22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3DBD0A" w14:textId="77777777" w:rsidR="00CE2FCC" w:rsidRDefault="00CE2FCC">
            <w:pPr>
              <w:pStyle w:val="af2"/>
              <w:spacing w:line="360" w:lineRule="auto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A1FEB" w14:textId="77777777" w:rsidR="00CE2FCC" w:rsidRDefault="00CE2FCC">
            <w:pPr>
              <w:pStyle w:val="af2"/>
              <w:spacing w:line="360" w:lineRule="auto"/>
              <w:ind w:left="2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Кол-во экз.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75ACE" w14:textId="77777777" w:rsidR="00CE2FCC" w:rsidRDefault="00CE2FCC">
            <w:pPr>
              <w:pStyle w:val="af2"/>
              <w:spacing w:line="360" w:lineRule="auto"/>
              <w:ind w:left="28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Куда передаются</w:t>
            </w:r>
          </w:p>
        </w:tc>
      </w:tr>
      <w:tr w:rsidR="00CE2FCC" w14:paraId="0A08A769" w14:textId="77777777"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FEFA8" w14:textId="77777777" w:rsidR="00CE2FCC" w:rsidRDefault="00CE2FCC">
            <w:pPr>
              <w:pStyle w:val="af2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Талон на прием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89A280" w14:textId="77777777" w:rsidR="00CE2FCC" w:rsidRDefault="00CE2FCC">
            <w:pPr>
              <w:pStyle w:val="af2"/>
              <w:spacing w:line="360" w:lineRule="auto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После формирования записи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2BD141" w14:textId="77777777" w:rsidR="00CE2FCC" w:rsidRDefault="00CE2FCC">
            <w:pPr>
              <w:pStyle w:val="af2"/>
              <w:spacing w:line="36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7A9C4" w14:textId="77777777" w:rsidR="00CE2FCC" w:rsidRDefault="00CE2FCC">
            <w:pPr>
              <w:pStyle w:val="af2"/>
              <w:spacing w:line="360" w:lineRule="auto"/>
              <w:jc w:val="center"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Клиенту</w:t>
            </w:r>
          </w:p>
        </w:tc>
      </w:tr>
    </w:tbl>
    <w:p w14:paraId="090B2D82" w14:textId="77777777" w:rsidR="00CE2FCC" w:rsidRDefault="00CE2FCC" w:rsidP="00CE2FCC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DD76D9" w14:textId="77777777" w:rsidR="00CE2FCC" w:rsidRDefault="00CE2FCC" w:rsidP="00CE2FCC">
      <w:pPr>
        <w:spacing w:line="360" w:lineRule="auto"/>
        <w:ind w:firstLine="567"/>
      </w:pPr>
      <w:r>
        <w:rPr>
          <w:rFonts w:ascii="Times New Roman" w:hAnsi="Times New Roman"/>
          <w:sz w:val="28"/>
          <w:szCs w:val="28"/>
        </w:rPr>
        <w:t>Шаблон вы</w:t>
      </w:r>
      <w:r w:rsidRPr="007962ED">
        <w:rPr>
          <w:rFonts w:ascii="Times New Roman" w:hAnsi="Times New Roman"/>
          <w:sz w:val="28"/>
          <w:szCs w:val="28"/>
        </w:rPr>
        <w:t>ходного</w:t>
      </w:r>
      <w:r>
        <w:rPr>
          <w:rFonts w:ascii="Times New Roman" w:hAnsi="Times New Roman"/>
          <w:sz w:val="28"/>
          <w:szCs w:val="28"/>
        </w:rPr>
        <w:t xml:space="preserve"> документа представлен на рисунке 1.2.2;</w:t>
      </w:r>
      <w:bookmarkEnd w:id="181"/>
    </w:p>
    <w:p w14:paraId="2725132A" w14:textId="00C5C575" w:rsidR="00CE2FCC" w:rsidRDefault="002A0B26" w:rsidP="00CE2FCC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 w:rsidRPr="002A0B26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E34DB97" wp14:editId="66E0F327">
            <wp:extent cx="6120130" cy="3299460"/>
            <wp:effectExtent l="0" t="0" r="0" b="0"/>
            <wp:docPr id="721373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73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EBCD" w14:textId="77777777" w:rsidR="00CE2FCC" w:rsidRDefault="00CE2FCC" w:rsidP="00CE2FCC">
      <w:pPr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Рисунок 1.2.2 - Шаблон выходного документа «Талон на прием»</w:t>
      </w:r>
    </w:p>
    <w:p w14:paraId="4F7885AB" w14:textId="77777777" w:rsidR="00067AB6" w:rsidRPr="002A0B26" w:rsidRDefault="00067AB6"/>
    <w:sectPr w:rsidR="00067AB6" w:rsidRPr="002A0B26" w:rsidSect="00CE2FCC">
      <w:footerReference w:type="default" r:id="rId9"/>
      <w:pgSz w:w="11906" w:h="16838"/>
      <w:pgMar w:top="1134" w:right="567" w:bottom="1701" w:left="1701" w:header="0" w:footer="709" w:gutter="0"/>
      <w:cols w:space="720"/>
      <w:formProt w:val="0"/>
      <w:docGrid w:linePitch="36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529A5" w14:textId="77777777" w:rsidR="00AE0265" w:rsidRDefault="00AE0265">
      <w:r>
        <w:separator/>
      </w:r>
    </w:p>
  </w:endnote>
  <w:endnote w:type="continuationSeparator" w:id="0">
    <w:p w14:paraId="242090F2" w14:textId="77777777" w:rsidR="00AE0265" w:rsidRDefault="00AE0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1F8B2" w14:textId="77777777" w:rsidR="00000000" w:rsidRDefault="00000000">
    <w:pPr>
      <w:pStyle w:val="af0"/>
      <w:jc w:val="right"/>
    </w:pPr>
  </w:p>
  <w:p w14:paraId="2EFEA612" w14:textId="77777777" w:rsidR="00000000" w:rsidRDefault="0000000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CB041D" w14:textId="77777777" w:rsidR="00000000" w:rsidRDefault="00000000">
    <w:pPr>
      <w:pStyle w:val="af0"/>
      <w:jc w:val="right"/>
    </w:pPr>
  </w:p>
  <w:p w14:paraId="2A69C0C0" w14:textId="77777777" w:rsidR="00000000" w:rsidRDefault="0000000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F0325" w14:textId="77777777" w:rsidR="00AE0265" w:rsidRDefault="00AE0265">
      <w:r>
        <w:separator/>
      </w:r>
    </w:p>
  </w:footnote>
  <w:footnote w:type="continuationSeparator" w:id="0">
    <w:p w14:paraId="5546EA82" w14:textId="77777777" w:rsidR="00AE0265" w:rsidRDefault="00AE0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B05AE"/>
    <w:multiLevelType w:val="multilevel"/>
    <w:tmpl w:val="424A9C4C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3EC95C80"/>
    <w:multiLevelType w:val="multilevel"/>
    <w:tmpl w:val="EC46BF2A"/>
    <w:lvl w:ilvl="0">
      <w:start w:val="1"/>
      <w:numFmt w:val="bullet"/>
      <w:lvlText w:val="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" w15:restartNumberingAfterBreak="0">
    <w:nsid w:val="498068AB"/>
    <w:multiLevelType w:val="multilevel"/>
    <w:tmpl w:val="4BF21292"/>
    <w:lvl w:ilvl="0">
      <w:start w:val="1"/>
      <w:numFmt w:val="decimal"/>
      <w:lvlText w:val="%1"/>
      <w:lvlJc w:val="left"/>
      <w:pPr>
        <w:ind w:left="795" w:hanging="360"/>
      </w:pPr>
    </w:lvl>
    <w:lvl w:ilvl="1">
      <w:start w:val="1"/>
      <w:numFmt w:val="decimal"/>
      <w:lvlText w:val="%1.%2"/>
      <w:lvlJc w:val="left"/>
      <w:pPr>
        <w:ind w:left="942" w:hanging="375"/>
      </w:pPr>
    </w:lvl>
    <w:lvl w:ilvl="2">
      <w:start w:val="1"/>
      <w:numFmt w:val="decimal"/>
      <w:lvlText w:val="%1.%2.%3"/>
      <w:lvlJc w:val="left"/>
      <w:pPr>
        <w:ind w:left="1419" w:hanging="720"/>
      </w:pPr>
    </w:lvl>
    <w:lvl w:ilvl="3">
      <w:start w:val="1"/>
      <w:numFmt w:val="decimal"/>
      <w:lvlText w:val="%1.%2.%3.%4"/>
      <w:lvlJc w:val="left"/>
      <w:pPr>
        <w:ind w:left="1911" w:hanging="1080"/>
      </w:pPr>
    </w:lvl>
    <w:lvl w:ilvl="4">
      <w:start w:val="1"/>
      <w:numFmt w:val="decimal"/>
      <w:lvlText w:val="%1.%2.%3.%4.%5"/>
      <w:lvlJc w:val="left"/>
      <w:pPr>
        <w:ind w:left="2043" w:hanging="1080"/>
      </w:pPr>
    </w:lvl>
    <w:lvl w:ilvl="5">
      <w:start w:val="1"/>
      <w:numFmt w:val="decimal"/>
      <w:lvlText w:val="%1.%2.%3.%4.%5.%6"/>
      <w:lvlJc w:val="left"/>
      <w:pPr>
        <w:ind w:left="2535" w:hanging="1440"/>
      </w:pPr>
    </w:lvl>
    <w:lvl w:ilvl="6">
      <w:start w:val="1"/>
      <w:numFmt w:val="decimal"/>
      <w:lvlText w:val="%1.%2.%3.%4.%5.%6.%7"/>
      <w:lvlJc w:val="left"/>
      <w:pPr>
        <w:ind w:left="2667" w:hanging="1440"/>
      </w:pPr>
    </w:lvl>
    <w:lvl w:ilvl="7">
      <w:start w:val="1"/>
      <w:numFmt w:val="decimal"/>
      <w:lvlText w:val="%1.%2.%3.%4.%5.%6.%7.%8"/>
      <w:lvlJc w:val="left"/>
      <w:pPr>
        <w:ind w:left="3159" w:hanging="1800"/>
      </w:pPr>
    </w:lvl>
    <w:lvl w:ilvl="8">
      <w:start w:val="1"/>
      <w:numFmt w:val="decimal"/>
      <w:lvlText w:val="%1.%2.%3.%4.%5.%6.%7.%8.%9"/>
      <w:lvlJc w:val="left"/>
      <w:pPr>
        <w:ind w:left="3651" w:hanging="2160"/>
      </w:pPr>
    </w:lvl>
  </w:abstractNum>
  <w:num w:numId="1" w16cid:durableId="2023429255">
    <w:abstractNumId w:val="2"/>
  </w:num>
  <w:num w:numId="2" w16cid:durableId="1584876307">
    <w:abstractNumId w:val="1"/>
  </w:num>
  <w:num w:numId="3" w16cid:durableId="205045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CC"/>
    <w:rsid w:val="00067AB6"/>
    <w:rsid w:val="00094CAD"/>
    <w:rsid w:val="000E3FF9"/>
    <w:rsid w:val="002A0B26"/>
    <w:rsid w:val="00440CB0"/>
    <w:rsid w:val="00574A47"/>
    <w:rsid w:val="00720265"/>
    <w:rsid w:val="009755A1"/>
    <w:rsid w:val="00AE0265"/>
    <w:rsid w:val="00BE42BF"/>
    <w:rsid w:val="00CE2FCC"/>
    <w:rsid w:val="00FE5E5B"/>
    <w:rsid w:val="00FE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0289"/>
  <w15:chartTrackingRefBased/>
  <w15:docId w15:val="{F042BCF6-A60F-45D5-B17F-A0938CC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FCC"/>
    <w:pPr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CE2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2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2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CE2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2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2F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2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2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2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2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2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2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CE2FC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2FC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2FC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2FC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2FC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2FC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2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2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2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2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2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2FCC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CE2FC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2FC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2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2FC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2FCC"/>
    <w:rPr>
      <w:b/>
      <w:bCs/>
      <w:smallCaps/>
      <w:color w:val="0F4761" w:themeColor="accent1" w:themeShade="BF"/>
      <w:spacing w:val="5"/>
    </w:rPr>
  </w:style>
  <w:style w:type="character" w:customStyle="1" w:styleId="-">
    <w:name w:val="Интернет-ссылка"/>
    <w:rsid w:val="00CE2FCC"/>
    <w:rPr>
      <w:color w:val="000080"/>
      <w:u w:val="single"/>
      <w:lang/>
    </w:rPr>
  </w:style>
  <w:style w:type="character" w:customStyle="1" w:styleId="ac">
    <w:name w:val="Ссылка указателя"/>
    <w:qFormat/>
    <w:rsid w:val="00CE2FCC"/>
  </w:style>
  <w:style w:type="paragraph" w:styleId="ad">
    <w:name w:val="Body Text"/>
    <w:basedOn w:val="a"/>
    <w:link w:val="ae"/>
    <w:rsid w:val="00CE2FCC"/>
    <w:pPr>
      <w:spacing w:after="140" w:line="276" w:lineRule="auto"/>
    </w:pPr>
  </w:style>
  <w:style w:type="character" w:customStyle="1" w:styleId="ae">
    <w:name w:val="Основной текст Знак"/>
    <w:basedOn w:val="a0"/>
    <w:link w:val="ad"/>
    <w:rsid w:val="00CE2FCC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af">
    <w:name w:val="TOC Heading"/>
    <w:basedOn w:val="1"/>
    <w:next w:val="a"/>
    <w:qFormat/>
    <w:rsid w:val="00CE2FCC"/>
    <w:pPr>
      <w:widowControl w:val="0"/>
      <w:spacing w:before="0" w:after="0" w:line="480" w:lineRule="auto"/>
      <w:ind w:firstLine="567"/>
    </w:pPr>
    <w:rPr>
      <w:rFonts w:ascii="Times New Roman" w:eastAsia="NSimSun" w:hAnsi="Times New Roman" w:cs="Lucida Sans"/>
      <w:color w:val="000000"/>
      <w:sz w:val="28"/>
      <w:szCs w:val="32"/>
    </w:rPr>
  </w:style>
  <w:style w:type="paragraph" w:styleId="af0">
    <w:name w:val="footer"/>
    <w:basedOn w:val="a"/>
    <w:link w:val="af1"/>
    <w:rsid w:val="00CE2FCC"/>
    <w:pPr>
      <w:tabs>
        <w:tab w:val="center" w:pos="4677"/>
        <w:tab w:val="right" w:pos="9355"/>
      </w:tabs>
      <w:jc w:val="both"/>
    </w:pPr>
    <w:rPr>
      <w:rFonts w:ascii="Times New Roman" w:eastAsia="Calibri" w:hAnsi="Times New Roman"/>
      <w:sz w:val="28"/>
      <w:lang w:eastAsia="en-US"/>
    </w:rPr>
  </w:style>
  <w:style w:type="character" w:customStyle="1" w:styleId="af1">
    <w:name w:val="Нижний колонтитул Знак"/>
    <w:basedOn w:val="a0"/>
    <w:link w:val="af0"/>
    <w:rsid w:val="00CE2FCC"/>
    <w:rPr>
      <w:rFonts w:ascii="Times New Roman" w:eastAsia="Calibri" w:hAnsi="Times New Roman" w:cs="Lucida Sans"/>
      <w:kern w:val="2"/>
      <w:sz w:val="28"/>
      <w:szCs w:val="24"/>
      <w:lang w:bidi="hi-IN"/>
    </w:rPr>
  </w:style>
  <w:style w:type="paragraph" w:styleId="11">
    <w:name w:val="toc 1"/>
    <w:basedOn w:val="a"/>
    <w:next w:val="a"/>
    <w:rsid w:val="00CE2FCC"/>
    <w:pPr>
      <w:spacing w:after="100"/>
    </w:pPr>
  </w:style>
  <w:style w:type="paragraph" w:customStyle="1" w:styleId="af2">
    <w:name w:val="Содержимое таблицы"/>
    <w:basedOn w:val="a"/>
    <w:qFormat/>
    <w:rsid w:val="00CE2FC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72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8</Pages>
  <Words>1392</Words>
  <Characters>7936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Кусок воды</dc:creator>
  <cp:keywords/>
  <dc:description/>
  <cp:lastModifiedBy>Кусок воды</cp:lastModifiedBy>
  <cp:revision>5</cp:revision>
  <dcterms:created xsi:type="dcterms:W3CDTF">2024-09-26T18:53:00Z</dcterms:created>
  <dcterms:modified xsi:type="dcterms:W3CDTF">2024-10-01T08:21:00Z</dcterms:modified>
</cp:coreProperties>
</file>