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tiff" ContentType="image/tiff"/>
  <Override PartName="/word/media/rId32.tiff" ContentType="image/tiff"/>
  <Override PartName="/word/media/rId33.tiff" ContentType="image/tiff"/>
  <Override PartName="/word/media/rId34.tiff" ContentType="image/tiff"/>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Sequence</w:t>
      </w:r>
      <w:r>
        <w:t xml:space="preserve"> </w:t>
      </w:r>
      <w:r>
        <w:t xml:space="preserve">Analysis</w:t>
      </w:r>
    </w:p>
    <w:p>
      <w:pPr>
        <w:pStyle w:val="Author"/>
      </w:pPr>
      <w:r>
        <w:t xml:space="preserve">Tung</w:t>
      </w:r>
      <w:r>
        <w:t xml:space="preserve"> </w:t>
      </w:r>
      <w:r>
        <w:t xml:space="preserve">Trinh</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sequence-analysis"/>
      <w:bookmarkEnd w:id="21"/>
      <w:r>
        <w:rPr>
          <w:b/>
        </w:rPr>
        <w:t xml:space="preserve">Sequence Analysis</w:t>
      </w:r>
    </w:p>
    <w:p>
      <w:pPr>
        <w:pStyle w:val="FirstParagraph"/>
      </w:pPr>
      <w:r>
        <w:t xml:space="preserve">Progressive myoclonus epilepsies (PMEs) is a neural diseases that resulted from genetic disorders. Researching further about this disease is neccesary to develop gene edit therapies. Most of analysation below was run by R languega with some additional packages. The code script can be found in the Appedix section.</w:t>
      </w:r>
      <w:r>
        <w:t xml:space="preserve"> </w:t>
      </w:r>
      <w:r>
        <w:t xml:space="preserve">##</w:t>
      </w:r>
      <w:r>
        <w:rPr>
          <w:b/>
        </w:rPr>
        <w:t xml:space="preserve">Part One: Data Interpretation and Presentation</w:t>
      </w:r>
      <w:r>
        <w:t xml:space="preserve"> </w:t>
      </w:r>
      <w:r>
        <w:t xml:space="preserve">In order to identify the potential mutations that lead tp PMEs, microarry analysis was conducted. The sample was taken from two groups, healthy people and PMEs patients. The health group was used as a control in this study. The result shows that there is several gene of interest (GoI) have different gene expression between two groups with a statistically significant level (p &lt; 0.05). These GoIs were then tested with quantitative Real-Time Polymerisation Chain Reaction (qRT-PCR). The qRT-PCR is analysised in section</w:t>
      </w:r>
      <w:r>
        <w:t xml:space="preserve"> </w:t>
      </w:r>
      <w:r>
        <w:rPr>
          <w:b/>
        </w:rPr>
        <w:t xml:space="preserve">(i)</w:t>
      </w:r>
      <w:r>
        <w:t xml:space="preserve"> </w:t>
      </w:r>
      <w:r>
        <w:t xml:space="preserve">below.</w:t>
      </w:r>
    </w:p>
    <w:p>
      <w:pPr>
        <w:pStyle w:val="Heading3"/>
      </w:pPr>
      <w:bookmarkStart w:id="22" w:name="i-qrt-pcr-analysis"/>
      <w:bookmarkEnd w:id="22"/>
      <w:r>
        <w:rPr>
          <w:b/>
        </w:rPr>
        <w:t xml:space="preserve">(i) qRT-PCR analysis</w:t>
      </w:r>
    </w:p>
    <w:p>
      <w:pPr>
        <w:pStyle w:val="FirstParagraph"/>
      </w:pPr>
      <w:r>
        <w:t xml:space="preserve">The qRT-PCR resuls consists of two groups healthy people (healthy) and PMEs (PME) patients with five different GoIs,</w:t>
      </w:r>
      <w:r>
        <w:t xml:space="preserve"> </w:t>
      </w:r>
      <w:r>
        <w:rPr>
          <w:b/>
        </w:rPr>
        <w:t xml:space="preserve">EPM2A</w:t>
      </w:r>
      <w:r>
        <w:t xml:space="preserve">,</w:t>
      </w:r>
      <w:r>
        <w:rPr>
          <w:b/>
        </w:rPr>
        <w:t xml:space="preserve">CSTB</w:t>
      </w:r>
      <w:r>
        <w:t xml:space="preserve">,</w:t>
      </w:r>
      <w:r>
        <w:rPr>
          <w:b/>
        </w:rPr>
        <w:t xml:space="preserve">SCN1A</w:t>
      </w:r>
      <w:r>
        <w:t xml:space="preserve">,</w:t>
      </w:r>
      <w:r>
        <w:rPr>
          <w:b/>
        </w:rPr>
        <w:t xml:space="preserve">NHLRC1</w:t>
      </w:r>
      <w:r>
        <w:t xml:space="preserve"> </w:t>
      </w:r>
      <w:r>
        <w:t xml:space="preserve">and</w:t>
      </w:r>
      <w:r>
        <w:t xml:space="preserve"> </w:t>
      </w:r>
      <w:r>
        <w:rPr>
          <w:b/>
        </w:rPr>
        <w:t xml:space="preserve">KCNC1</w:t>
      </w:r>
      <w:r>
        <w:t xml:space="preserve">. Each of group also includes of housekeeper (HK) value that used for data normalisation.</w:t>
      </w:r>
    </w:p>
    <w:p>
      <w:pPr>
        <w:pStyle w:val="SourceCode"/>
      </w:pPr>
      <w:r>
        <w:rPr>
          <w:rStyle w:val="CommentTok"/>
        </w:rPr>
        <w:t xml:space="preserve"># Data input with ordered values.</w:t>
      </w:r>
      <w:r>
        <w:br w:type="textWrapping"/>
      </w:r>
      <w:r>
        <w:rPr>
          <w:rStyle w:val="CommentTok"/>
        </w:rPr>
        <w:t xml:space="preserve"># These values is followed this order: Healthy, HK of Healthy, PME and HK of PME</w:t>
      </w:r>
      <w:r>
        <w:br w:type="textWrapping"/>
      </w:r>
      <w:r>
        <w:rPr>
          <w:rStyle w:val="NormalTok"/>
        </w:rPr>
        <w:t xml:space="preserve">EPM2A &lt;-</w:t>
      </w:r>
      <w:r>
        <w:rPr>
          <w:rStyle w:val="StringTok"/>
        </w:rPr>
        <w:t xml:space="preserve"> </w:t>
      </w:r>
      <w:r>
        <w:rPr>
          <w:rStyle w:val="KeywordTok"/>
        </w:rPr>
        <w:t xml:space="preserve">c</w:t>
      </w:r>
      <w:r>
        <w:rPr>
          <w:rStyle w:val="NormalTok"/>
        </w:rPr>
        <w:t xml:space="preserve">(</w:t>
      </w:r>
      <w:r>
        <w:rPr>
          <w:rStyle w:val="FloatTok"/>
        </w:rPr>
        <w:t xml:space="preserve">19.87</w:t>
      </w:r>
      <w:r>
        <w:rPr>
          <w:rStyle w:val="NormalTok"/>
        </w:rPr>
        <w:t xml:space="preserve">, </w:t>
      </w:r>
      <w:r>
        <w:rPr>
          <w:rStyle w:val="FloatTok"/>
        </w:rPr>
        <w:t xml:space="preserve">10.63</w:t>
      </w:r>
      <w:r>
        <w:rPr>
          <w:rStyle w:val="NormalTok"/>
        </w:rPr>
        <w:t xml:space="preserve">, </w:t>
      </w:r>
      <w:r>
        <w:rPr>
          <w:rStyle w:val="FloatTok"/>
        </w:rPr>
        <w:t xml:space="preserve">21.54</w:t>
      </w:r>
      <w:r>
        <w:rPr>
          <w:rStyle w:val="NormalTok"/>
        </w:rPr>
        <w:t xml:space="preserve">, </w:t>
      </w:r>
      <w:r>
        <w:rPr>
          <w:rStyle w:val="FloatTok"/>
        </w:rPr>
        <w:t xml:space="preserve">11.27</w:t>
      </w:r>
      <w:r>
        <w:rPr>
          <w:rStyle w:val="NormalTok"/>
        </w:rPr>
        <w:t xml:space="preserve">)</w:t>
      </w:r>
      <w:r>
        <w:br w:type="textWrapping"/>
      </w:r>
      <w:r>
        <w:rPr>
          <w:rStyle w:val="NormalTok"/>
        </w:rPr>
        <w:t xml:space="preserve">CSTB &lt;-</w:t>
      </w:r>
      <w:r>
        <w:rPr>
          <w:rStyle w:val="StringTok"/>
        </w:rPr>
        <w:t xml:space="preserve"> </w:t>
      </w:r>
      <w:r>
        <w:rPr>
          <w:rStyle w:val="KeywordTok"/>
        </w:rPr>
        <w:t xml:space="preserve">c</w:t>
      </w:r>
      <w:r>
        <w:rPr>
          <w:rStyle w:val="NormalTok"/>
        </w:rPr>
        <w:t xml:space="preserve">(</w:t>
      </w:r>
      <w:r>
        <w:rPr>
          <w:rStyle w:val="FloatTok"/>
        </w:rPr>
        <w:t xml:space="preserve">17.36</w:t>
      </w:r>
      <w:r>
        <w:rPr>
          <w:rStyle w:val="NormalTok"/>
        </w:rPr>
        <w:t xml:space="preserve">, </w:t>
      </w:r>
      <w:r>
        <w:rPr>
          <w:rStyle w:val="FloatTok"/>
        </w:rPr>
        <w:t xml:space="preserve">10.21</w:t>
      </w:r>
      <w:r>
        <w:rPr>
          <w:rStyle w:val="NormalTok"/>
        </w:rPr>
        <w:t xml:space="preserve">,</w:t>
      </w:r>
      <w:r>
        <w:rPr>
          <w:rStyle w:val="FloatTok"/>
        </w:rPr>
        <w:t xml:space="preserve">21.92</w:t>
      </w:r>
      <w:r>
        <w:rPr>
          <w:rStyle w:val="NormalTok"/>
        </w:rPr>
        <w:t xml:space="preserve">, </w:t>
      </w:r>
      <w:r>
        <w:rPr>
          <w:rStyle w:val="FloatTok"/>
        </w:rPr>
        <w:t xml:space="preserve">10.36</w:t>
      </w:r>
      <w:r>
        <w:rPr>
          <w:rStyle w:val="NormalTok"/>
        </w:rPr>
        <w:t xml:space="preserve">)</w:t>
      </w:r>
      <w:r>
        <w:br w:type="textWrapping"/>
      </w:r>
      <w:r>
        <w:rPr>
          <w:rStyle w:val="NormalTok"/>
        </w:rPr>
        <w:t xml:space="preserve">SCN1A &lt;-</w:t>
      </w:r>
      <w:r>
        <w:rPr>
          <w:rStyle w:val="StringTok"/>
        </w:rPr>
        <w:t xml:space="preserve"> </w:t>
      </w:r>
      <w:r>
        <w:rPr>
          <w:rStyle w:val="KeywordTok"/>
        </w:rPr>
        <w:t xml:space="preserve">c</w:t>
      </w:r>
      <w:r>
        <w:rPr>
          <w:rStyle w:val="NormalTok"/>
        </w:rPr>
        <w:t xml:space="preserve">(</w:t>
      </w:r>
      <w:r>
        <w:rPr>
          <w:rStyle w:val="FloatTok"/>
        </w:rPr>
        <w:t xml:space="preserve">20.68</w:t>
      </w:r>
      <w:r>
        <w:rPr>
          <w:rStyle w:val="NormalTok"/>
        </w:rPr>
        <w:t xml:space="preserve">, </w:t>
      </w:r>
      <w:r>
        <w:rPr>
          <w:rStyle w:val="FloatTok"/>
        </w:rPr>
        <w:t xml:space="preserve">10.21</w:t>
      </w:r>
      <w:r>
        <w:rPr>
          <w:rStyle w:val="NormalTok"/>
        </w:rPr>
        <w:t xml:space="preserve">, </w:t>
      </w:r>
      <w:r>
        <w:rPr>
          <w:rStyle w:val="FloatTok"/>
        </w:rPr>
        <w:t xml:space="preserve">20.47</w:t>
      </w:r>
      <w:r>
        <w:rPr>
          <w:rStyle w:val="NormalTok"/>
        </w:rPr>
        <w:t xml:space="preserve">, </w:t>
      </w:r>
      <w:r>
        <w:rPr>
          <w:rStyle w:val="FloatTok"/>
        </w:rPr>
        <w:t xml:space="preserve">10.01</w:t>
      </w:r>
      <w:r>
        <w:rPr>
          <w:rStyle w:val="NormalTok"/>
        </w:rPr>
        <w:t xml:space="preserve">)</w:t>
      </w:r>
      <w:r>
        <w:br w:type="textWrapping"/>
      </w:r>
      <w:r>
        <w:rPr>
          <w:rStyle w:val="NormalTok"/>
        </w:rPr>
        <w:t xml:space="preserve">NHLRC1 &lt;-</w:t>
      </w:r>
      <w:r>
        <w:rPr>
          <w:rStyle w:val="StringTok"/>
        </w:rPr>
        <w:t xml:space="preserve"> </w:t>
      </w:r>
      <w:r>
        <w:rPr>
          <w:rStyle w:val="KeywordTok"/>
        </w:rPr>
        <w:t xml:space="preserve">c</w:t>
      </w:r>
      <w:r>
        <w:rPr>
          <w:rStyle w:val="NormalTok"/>
        </w:rPr>
        <w:t xml:space="preserve">(</w:t>
      </w:r>
      <w:r>
        <w:rPr>
          <w:rStyle w:val="FloatTok"/>
        </w:rPr>
        <w:t xml:space="preserve">18.79</w:t>
      </w:r>
      <w:r>
        <w:rPr>
          <w:rStyle w:val="NormalTok"/>
        </w:rPr>
        <w:t xml:space="preserve">,</w:t>
      </w:r>
      <w:r>
        <w:rPr>
          <w:rStyle w:val="FloatTok"/>
        </w:rPr>
        <w:t xml:space="preserve">10.08</w:t>
      </w:r>
      <w:r>
        <w:rPr>
          <w:rStyle w:val="NormalTok"/>
        </w:rPr>
        <w:t xml:space="preserve">, </w:t>
      </w:r>
      <w:r>
        <w:rPr>
          <w:rStyle w:val="FloatTok"/>
        </w:rPr>
        <w:t xml:space="preserve">20.01</w:t>
      </w:r>
      <w:r>
        <w:rPr>
          <w:rStyle w:val="NormalTok"/>
        </w:rPr>
        <w:t xml:space="preserve">, </w:t>
      </w:r>
      <w:r>
        <w:rPr>
          <w:rStyle w:val="FloatTok"/>
        </w:rPr>
        <w:t xml:space="preserve">10.58</w:t>
      </w:r>
      <w:r>
        <w:rPr>
          <w:rStyle w:val="NormalTok"/>
        </w:rPr>
        <w:t xml:space="preserve">)</w:t>
      </w:r>
      <w:r>
        <w:br w:type="textWrapping"/>
      </w:r>
      <w:r>
        <w:rPr>
          <w:rStyle w:val="NormalTok"/>
        </w:rPr>
        <w:t xml:space="preserve">KCNC1 &lt;-</w:t>
      </w:r>
      <w:r>
        <w:rPr>
          <w:rStyle w:val="StringTok"/>
        </w:rPr>
        <w:t xml:space="preserve"> </w:t>
      </w:r>
      <w:r>
        <w:rPr>
          <w:rStyle w:val="KeywordTok"/>
        </w:rPr>
        <w:t xml:space="preserve">c</w:t>
      </w:r>
      <w:r>
        <w:rPr>
          <w:rStyle w:val="NormalTok"/>
        </w:rPr>
        <w:t xml:space="preserve">(</w:t>
      </w:r>
      <w:r>
        <w:rPr>
          <w:rStyle w:val="FloatTok"/>
        </w:rPr>
        <w:t xml:space="preserve">20.34</w:t>
      </w:r>
      <w:r>
        <w:rPr>
          <w:rStyle w:val="NormalTok"/>
        </w:rPr>
        <w:t xml:space="preserve">, </w:t>
      </w:r>
      <w:r>
        <w:rPr>
          <w:rStyle w:val="FloatTok"/>
        </w:rPr>
        <w:t xml:space="preserve">10.58</w:t>
      </w:r>
      <w:r>
        <w:rPr>
          <w:rStyle w:val="NormalTok"/>
        </w:rPr>
        <w:t xml:space="preserve">, </w:t>
      </w:r>
      <w:r>
        <w:rPr>
          <w:rStyle w:val="FloatTok"/>
        </w:rPr>
        <w:t xml:space="preserve">20.44</w:t>
      </w:r>
      <w:r>
        <w:rPr>
          <w:rStyle w:val="NormalTok"/>
        </w:rPr>
        <w:t xml:space="preserve">, </w:t>
      </w:r>
      <w:r>
        <w:rPr>
          <w:rStyle w:val="FloatTok"/>
        </w:rPr>
        <w:t xml:space="preserve">11.1</w:t>
      </w:r>
      <w:r>
        <w:rPr>
          <w:rStyle w:val="NormalTok"/>
        </w:rPr>
        <w:t xml:space="preserve">)</w:t>
      </w:r>
      <w:r>
        <w:br w:type="textWrapping"/>
      </w:r>
      <w:r>
        <w:rPr>
          <w:rStyle w:val="CommentTok"/>
        </w:rPr>
        <w:t xml:space="preserve"># Create data frame for more convinient calculation</w:t>
      </w:r>
      <w:r>
        <w:br w:type="textWrapping"/>
      </w:r>
      <w:r>
        <w:rPr>
          <w:rStyle w:val="NormalTok"/>
        </w:rPr>
        <w:t xml:space="preserve">qPCR&lt;-</w:t>
      </w:r>
      <w:r>
        <w:rPr>
          <w:rStyle w:val="StringTok"/>
        </w:rPr>
        <w:t xml:space="preserve"> </w:t>
      </w:r>
      <w:r>
        <w:rPr>
          <w:rStyle w:val="KeywordTok"/>
        </w:rPr>
        <w:t xml:space="preserve">data.frame</w:t>
      </w:r>
      <w:r>
        <w:rPr>
          <w:rStyle w:val="NormalTok"/>
        </w:rPr>
        <w:t xml:space="preserve">(EPM2A, CSTB, SCN1A, NHLRC1, KCNC1)</w:t>
      </w:r>
      <w:r>
        <w:br w:type="textWrapping"/>
      </w:r>
      <w:r>
        <w:rPr>
          <w:rStyle w:val="KeywordTok"/>
        </w:rPr>
        <w:t xml:space="preserve">print</w:t>
      </w:r>
      <w:r>
        <w:rPr>
          <w:rStyle w:val="NormalTok"/>
        </w:rPr>
        <w:t xml:space="preserve">(qPCR)</w:t>
      </w:r>
    </w:p>
    <w:p>
      <w:pPr>
        <w:pStyle w:val="SourceCode"/>
      </w:pPr>
      <w:r>
        <w:rPr>
          <w:rStyle w:val="VerbatimChar"/>
        </w:rPr>
        <w:t xml:space="preserve">##   EPM2A  CSTB SCN1A NHLRC1 KCNC1</w:t>
      </w:r>
      <w:r>
        <w:br w:type="textWrapping"/>
      </w:r>
      <w:r>
        <w:rPr>
          <w:rStyle w:val="VerbatimChar"/>
        </w:rPr>
        <w:t xml:space="preserve">## 1 19.87 17.36 20.68  18.79 20.34</w:t>
      </w:r>
      <w:r>
        <w:br w:type="textWrapping"/>
      </w:r>
      <w:r>
        <w:rPr>
          <w:rStyle w:val="VerbatimChar"/>
        </w:rPr>
        <w:t xml:space="preserve">## 2 10.63 10.21 10.21  10.08 10.58</w:t>
      </w:r>
      <w:r>
        <w:br w:type="textWrapping"/>
      </w:r>
      <w:r>
        <w:rPr>
          <w:rStyle w:val="VerbatimChar"/>
        </w:rPr>
        <w:t xml:space="preserve">## 3 21.54 21.92 20.47  20.01 20.44</w:t>
      </w:r>
      <w:r>
        <w:br w:type="textWrapping"/>
      </w:r>
      <w:r>
        <w:rPr>
          <w:rStyle w:val="VerbatimChar"/>
        </w:rPr>
        <w:t xml:space="preserve">## 4 11.27 10.36 10.01  10.58 11.10</w:t>
      </w:r>
    </w:p>
    <w:p>
      <w:pPr>
        <w:pStyle w:val="SourceCode"/>
      </w:pPr>
      <w:r>
        <w:rPr>
          <w:rStyle w:val="CommentTok"/>
        </w:rPr>
        <w:t xml:space="preserve"># Calculate the Delta of healthy group</w:t>
      </w:r>
      <w:r>
        <w:br w:type="textWrapping"/>
      </w:r>
      <w:r>
        <w:rPr>
          <w:rStyle w:val="NormalTok"/>
        </w:rPr>
        <w:t xml:space="preserve">health_qPCR &lt;-</w:t>
      </w:r>
      <w:r>
        <w:rPr>
          <w:rStyle w:val="StringTok"/>
        </w:rPr>
        <w:t xml:space="preserve"> </w:t>
      </w:r>
      <w:r>
        <w:rPr>
          <w:rStyle w:val="NormalTok"/>
        </w:rPr>
        <w:t xml:space="preserve">qPCR[</w:t>
      </w:r>
      <w:r>
        <w:rPr>
          <w:rStyle w:val="DecValTok"/>
        </w:rPr>
        <w:t xml:space="preserve">1</w:t>
      </w:r>
      <w:r>
        <w:rPr>
          <w:rStyle w:val="NormalTok"/>
        </w:rPr>
        <w:t xml:space="preserve">,] -</w:t>
      </w:r>
      <w:r>
        <w:rPr>
          <w:rStyle w:val="StringTok"/>
        </w:rPr>
        <w:t xml:space="preserve"> </w:t>
      </w:r>
      <w:r>
        <w:rPr>
          <w:rStyle w:val="NormalTok"/>
        </w:rPr>
        <w:t xml:space="preserve">qPCR[</w:t>
      </w:r>
      <w:r>
        <w:rPr>
          <w:rStyle w:val="DecValTok"/>
        </w:rPr>
        <w:t xml:space="preserve">2</w:t>
      </w:r>
      <w:r>
        <w:rPr>
          <w:rStyle w:val="NormalTok"/>
        </w:rPr>
        <w:t xml:space="preserve">,]</w:t>
      </w:r>
      <w:r>
        <w:br w:type="textWrapping"/>
      </w:r>
      <w:r>
        <w:rPr>
          <w:rStyle w:val="NormalTok"/>
        </w:rPr>
        <w:t xml:space="preserve">health_qPCR</w:t>
      </w:r>
    </w:p>
    <w:p>
      <w:pPr>
        <w:pStyle w:val="SourceCode"/>
      </w:pPr>
      <w:r>
        <w:rPr>
          <w:rStyle w:val="VerbatimChar"/>
        </w:rPr>
        <w:t xml:space="preserve">##   EPM2A CSTB SCN1A NHLRC1 KCNC1</w:t>
      </w:r>
      <w:r>
        <w:br w:type="textWrapping"/>
      </w:r>
      <w:r>
        <w:rPr>
          <w:rStyle w:val="VerbatimChar"/>
        </w:rPr>
        <w:t xml:space="preserve">## 1  9.24 7.15 10.47   8.71  9.76</w:t>
      </w:r>
    </w:p>
    <w:p>
      <w:pPr>
        <w:pStyle w:val="SourceCode"/>
      </w:pPr>
      <w:r>
        <w:rPr>
          <w:rStyle w:val="CommentTok"/>
        </w:rPr>
        <w:t xml:space="preserve"># Calculate the Delta of PMEs group </w:t>
      </w:r>
      <w:r>
        <w:br w:type="textWrapping"/>
      </w:r>
      <w:r>
        <w:rPr>
          <w:rStyle w:val="NormalTok"/>
        </w:rPr>
        <w:t xml:space="preserve">patient_pPCR &lt;-</w:t>
      </w:r>
      <w:r>
        <w:rPr>
          <w:rStyle w:val="StringTok"/>
        </w:rPr>
        <w:t xml:space="preserve"> </w:t>
      </w:r>
      <w:r>
        <w:rPr>
          <w:rStyle w:val="NormalTok"/>
        </w:rPr>
        <w:t xml:space="preserve">qPCR[</w:t>
      </w:r>
      <w:r>
        <w:rPr>
          <w:rStyle w:val="DecValTok"/>
        </w:rPr>
        <w:t xml:space="preserve">3</w:t>
      </w:r>
      <w:r>
        <w:rPr>
          <w:rStyle w:val="NormalTok"/>
        </w:rPr>
        <w:t xml:space="preserve">,] -</w:t>
      </w:r>
      <w:r>
        <w:rPr>
          <w:rStyle w:val="StringTok"/>
        </w:rPr>
        <w:t xml:space="preserve"> </w:t>
      </w:r>
      <w:r>
        <w:rPr>
          <w:rStyle w:val="NormalTok"/>
        </w:rPr>
        <w:t xml:space="preserve">qPCR[</w:t>
      </w:r>
      <w:r>
        <w:rPr>
          <w:rStyle w:val="DecValTok"/>
        </w:rPr>
        <w:t xml:space="preserve">4</w:t>
      </w:r>
      <w:r>
        <w:rPr>
          <w:rStyle w:val="NormalTok"/>
        </w:rPr>
        <w:t xml:space="preserve">,]</w:t>
      </w:r>
      <w:r>
        <w:br w:type="textWrapping"/>
      </w:r>
      <w:r>
        <w:rPr>
          <w:rStyle w:val="NormalTok"/>
        </w:rPr>
        <w:t xml:space="preserve">patient_pPCR</w:t>
      </w:r>
    </w:p>
    <w:p>
      <w:pPr>
        <w:pStyle w:val="SourceCode"/>
      </w:pPr>
      <w:r>
        <w:rPr>
          <w:rStyle w:val="VerbatimChar"/>
        </w:rPr>
        <w:t xml:space="preserve">##   EPM2A  CSTB SCN1A NHLRC1 KCNC1</w:t>
      </w:r>
      <w:r>
        <w:br w:type="textWrapping"/>
      </w:r>
      <w:r>
        <w:rPr>
          <w:rStyle w:val="VerbatimChar"/>
        </w:rPr>
        <w:t xml:space="preserve">## 3 10.27 11.56 10.46   9.43  9.34</w:t>
      </w:r>
    </w:p>
    <w:p>
      <w:pPr>
        <w:pStyle w:val="SourceCode"/>
      </w:pPr>
      <w:r>
        <w:rPr>
          <w:rStyle w:val="CommentTok"/>
        </w:rPr>
        <w:t xml:space="preserve"># The difference of level of gene expression between two groups healthy and PMEs</w:t>
      </w:r>
      <w:r>
        <w:br w:type="textWrapping"/>
      </w:r>
      <w:r>
        <w:rPr>
          <w:rStyle w:val="DecValTok"/>
        </w:rPr>
        <w:t xml:space="preserve">2</w:t>
      </w:r>
      <w:r>
        <w:rPr>
          <w:rStyle w:val="NormalTok"/>
        </w:rPr>
        <w:t xml:space="preserve">**-(patient_pPCR -</w:t>
      </w:r>
      <w:r>
        <w:rPr>
          <w:rStyle w:val="StringTok"/>
        </w:rPr>
        <w:t xml:space="preserve"> </w:t>
      </w:r>
      <w:r>
        <w:rPr>
          <w:rStyle w:val="NormalTok"/>
        </w:rPr>
        <w:t xml:space="preserve">health_qPCR)</w:t>
      </w:r>
    </w:p>
    <w:p>
      <w:pPr>
        <w:pStyle w:val="SourceCode"/>
      </w:pPr>
      <w:r>
        <w:rPr>
          <w:rStyle w:val="VerbatimChar"/>
        </w:rPr>
        <w:t xml:space="preserve">##       EPM2A       CSTB    SCN1A    NHLRC1    KCNC1</w:t>
      </w:r>
      <w:r>
        <w:br w:type="textWrapping"/>
      </w:r>
      <w:r>
        <w:rPr>
          <w:rStyle w:val="VerbatimChar"/>
        </w:rPr>
        <w:t xml:space="preserve">## 3 0.4897101 0.04703896 1.006956 0.6070974 1.337928</w:t>
      </w:r>
    </w:p>
    <w:p>
      <w:pPr>
        <w:pStyle w:val="FirstParagraph"/>
      </w:pPr>
      <w:r>
        <w:t xml:space="preserve">The result shows that</w:t>
      </w:r>
      <w:r>
        <w:t xml:space="preserve"> </w:t>
      </w:r>
      <w:r>
        <w:rPr>
          <w:b/>
        </w:rPr>
        <w:t xml:space="preserve">SCN1A</w:t>
      </w:r>
      <w:r>
        <w:t xml:space="preserve"> </w:t>
      </w:r>
      <w:r>
        <w:t xml:space="preserve">doesn't have significant effects on neither down regulation or up regulation of gene expression ( the value approximately 1). Among these PME-related genes,</w:t>
      </w:r>
      <w:r>
        <w:t xml:space="preserve"> </w:t>
      </w:r>
      <w:r>
        <w:rPr>
          <w:b/>
        </w:rPr>
        <w:t xml:space="preserve">KCNC1</w:t>
      </w:r>
      <w:r>
        <w:t xml:space="preserve"> </w:t>
      </w:r>
      <w:r>
        <w:t xml:space="preserve">is the only mutation that up regulation the gene expression. The three remained genes shows the data that down regulates the expression.</w:t>
      </w:r>
      <w:r>
        <w:t xml:space="preserve"> </w:t>
      </w:r>
      <w:r>
        <w:rPr>
          <w:b/>
        </w:rPr>
        <w:t xml:space="preserve">EPM2A</w:t>
      </w:r>
      <w:r>
        <w:t xml:space="preserve"> </w:t>
      </w:r>
      <w:r>
        <w:t xml:space="preserve">and</w:t>
      </w:r>
      <w:r>
        <w:t xml:space="preserve"> </w:t>
      </w:r>
      <w:r>
        <w:rPr>
          <w:b/>
        </w:rPr>
        <w:t xml:space="preserve">NHLRC1</w:t>
      </w:r>
      <w:r>
        <w:t xml:space="preserve"> </w:t>
      </w:r>
      <w:r>
        <w:t xml:space="preserve">reduces slightly the expression of gene, 2 and 1.5 fold respectively. The most remarkable one is CSTB, which reduces 20 fold of gene expression, marking it as the most potential mutation that related to PME disease.</w:t>
      </w:r>
    </w:p>
    <w:p>
      <w:pPr>
        <w:pStyle w:val="Heading3"/>
      </w:pPr>
      <w:bookmarkStart w:id="23" w:name="ii-literature-reveiw"/>
      <w:bookmarkEnd w:id="23"/>
      <w:r>
        <w:rPr>
          <w:b/>
        </w:rPr>
        <w:t xml:space="preserve">(ii) Literature reveiw</w:t>
      </w:r>
    </w:p>
    <w:p>
      <w:pPr>
        <w:pStyle w:val="FirstParagraph"/>
      </w:pPr>
      <w:r>
        <w:t xml:space="preserve">Due to large database of nucleotide data in NCBI bank, the combination of code-based search engine command and specific keywords help filtering, managing and process big data. The main purpose of this search is finding coding sequence of listed above gene which related to PMEs so we used</w:t>
      </w:r>
      <w:r>
        <w:t xml:space="preserve"> </w:t>
      </w:r>
      <w:r>
        <w:rPr>
          <w:b/>
        </w:rPr>
        <w:t xml:space="preserve">Gene Name</w:t>
      </w:r>
      <w:r>
        <w:t xml:space="preserve"> </w:t>
      </w:r>
      <w:r>
        <w:t xml:space="preserve">and</w:t>
      </w:r>
      <w:r>
        <w:t xml:space="preserve"> </w:t>
      </w:r>
      <w:r>
        <w:rPr>
          <w:b/>
        </w:rPr>
        <w:t xml:space="preserve">Organism</w:t>
      </w:r>
      <w:r>
        <w:t xml:space="preserve"> </w:t>
      </w:r>
      <w:r>
        <w:t xml:space="preserve">filters in nucleotide bank to archieve more specific result.</w:t>
      </w:r>
    </w:p>
    <w:p>
      <w:pPr>
        <w:pStyle w:val="SourceCode"/>
      </w:pPr>
      <w:r>
        <w:rPr>
          <w:rStyle w:val="CommentTok"/>
        </w:rPr>
        <w:t xml:space="preserve"># Search in nucleotide data bank of NCBI</w:t>
      </w:r>
      <w:r>
        <w:br w:type="textWrapping"/>
      </w:r>
      <w:r>
        <w:rPr>
          <w:rStyle w:val="NormalTok"/>
        </w:rPr>
        <w:t xml:space="preserve">EPM2A_search &lt;-</w:t>
      </w:r>
      <w:r>
        <w:rPr>
          <w:rStyle w:val="StringTok"/>
        </w:rPr>
        <w:t xml:space="preserve"> </w:t>
      </w:r>
      <w:r>
        <w:rPr>
          <w:rStyle w:val="KeywordTok"/>
        </w:rPr>
        <w:t xml:space="preserve">entrez_search</w:t>
      </w:r>
      <w:r>
        <w:rPr>
          <w:rStyle w:val="NormalTok"/>
        </w:rPr>
        <w:t xml:space="preserve">(</w:t>
      </w:r>
      <w:r>
        <w:rPr>
          <w:rStyle w:val="DataTypeTok"/>
        </w:rPr>
        <w:t xml:space="preserve">db =</w:t>
      </w:r>
      <w:r>
        <w:rPr>
          <w:rStyle w:val="NormalTok"/>
        </w:rPr>
        <w:t xml:space="preserve"> </w:t>
      </w:r>
      <w:r>
        <w:rPr>
          <w:rStyle w:val="StringTok"/>
        </w:rPr>
        <w:t xml:space="preserve">"nucleotide"</w:t>
      </w:r>
      <w:r>
        <w:rPr>
          <w:rStyle w:val="NormalTok"/>
        </w:rPr>
        <w:t xml:space="preserve">, </w:t>
      </w:r>
      <w:r>
        <w:rPr>
          <w:rStyle w:val="DataTypeTok"/>
        </w:rPr>
        <w:t xml:space="preserve">term =</w:t>
      </w:r>
      <w:r>
        <w:rPr>
          <w:rStyle w:val="NormalTok"/>
        </w:rPr>
        <w:t xml:space="preserve"> </w:t>
      </w:r>
      <w:r>
        <w:rPr>
          <w:rStyle w:val="StringTok"/>
        </w:rPr>
        <w:t xml:space="preserve">"EPM2A[Gene Name] AND homo sapiens[Organism]"</w:t>
      </w:r>
      <w:r>
        <w:rPr>
          <w:rStyle w:val="NormalTok"/>
        </w:rPr>
        <w:t xml:space="preserve">)</w:t>
      </w:r>
      <w:r>
        <w:br w:type="textWrapping"/>
      </w:r>
      <w:r>
        <w:rPr>
          <w:rStyle w:val="CommentTok"/>
        </w:rPr>
        <w:t xml:space="preserve"># Extract data summary from NCBI by searched ID</w:t>
      </w:r>
      <w:r>
        <w:br w:type="textWrapping"/>
      </w:r>
      <w:r>
        <w:rPr>
          <w:rStyle w:val="NormalTok"/>
        </w:rPr>
        <w:t xml:space="preserve">EPM2A_sum &lt;-</w:t>
      </w:r>
      <w:r>
        <w:rPr>
          <w:rStyle w:val="StringTok"/>
        </w:rPr>
        <w:t xml:space="preserve"> </w:t>
      </w:r>
      <w:r>
        <w:rPr>
          <w:rStyle w:val="KeywordTok"/>
        </w:rPr>
        <w:t xml:space="preserve">entrez_summary</w:t>
      </w:r>
      <w:r>
        <w:rPr>
          <w:rStyle w:val="NormalTok"/>
        </w:rPr>
        <w:t xml:space="preserve">(</w:t>
      </w:r>
      <w:r>
        <w:rPr>
          <w:rStyle w:val="DataTypeTok"/>
        </w:rPr>
        <w:t xml:space="preserve">db =</w:t>
      </w:r>
      <w:r>
        <w:rPr>
          <w:rStyle w:val="StringTok"/>
        </w:rPr>
        <w:t xml:space="preserve">"nucleotide"</w:t>
      </w:r>
      <w:r>
        <w:rPr>
          <w:rStyle w:val="NormalTok"/>
        </w:rPr>
        <w:t xml:space="preserve">, </w:t>
      </w:r>
      <w:r>
        <w:rPr>
          <w:rStyle w:val="DataTypeTok"/>
        </w:rPr>
        <w:t xml:space="preserve">id=</w:t>
      </w:r>
      <w:r>
        <w:rPr>
          <w:rStyle w:val="NormalTok"/>
        </w:rPr>
        <w:t xml:space="preserve">EPM2A_search$ids)</w:t>
      </w:r>
    </w:p>
    <w:p>
      <w:pPr>
        <w:pStyle w:val="FirstParagraph"/>
      </w:pPr>
      <w:r>
        <w:t xml:space="preserve">There are</w:t>
      </w:r>
      <w:r>
        <w:t xml:space="preserve"> </w:t>
      </w:r>
      <w:r>
        <w:rPr>
          <w:b/>
        </w:rPr>
        <w:t xml:space="preserve">20</w:t>
      </w:r>
      <w:r>
        <w:t xml:space="preserve"> </w:t>
      </w:r>
      <w:r>
        <w:t xml:space="preserve">found results for</w:t>
      </w:r>
      <w:r>
        <w:t xml:space="preserve"> </w:t>
      </w:r>
      <w:r>
        <w:rPr>
          <w:b/>
        </w:rPr>
        <w:t xml:space="preserve">EPM2A</w:t>
      </w:r>
      <w:r>
        <w:t xml:space="preserve"> </w:t>
      </w:r>
      <w:r>
        <w:t xml:space="preserve">gene in human. We should look at the summary to choose apporiaete sequence.</w:t>
      </w:r>
    </w:p>
    <w:p>
      <w:pPr>
        <w:pStyle w:val="SourceCode"/>
      </w:pPr>
      <w:r>
        <w:rPr>
          <w:rStyle w:val="CommentTok"/>
        </w:rPr>
        <w:t xml:space="preserve"># Using head() to show the first five results only</w:t>
      </w:r>
      <w:r>
        <w:br w:type="textWrapping"/>
      </w:r>
      <w:r>
        <w:rPr>
          <w:rStyle w:val="CommentTok"/>
        </w:rPr>
        <w:t xml:space="preserve"># Title</w:t>
      </w:r>
      <w:r>
        <w:br w:type="textWrapping"/>
      </w:r>
      <w:r>
        <w:rPr>
          <w:rStyle w:val="KeywordTok"/>
        </w:rPr>
        <w:t xml:space="preserve">head</w:t>
      </w:r>
      <w:r>
        <w:rPr>
          <w:rStyle w:val="NormalTok"/>
        </w:rPr>
        <w:t xml:space="preserve">(</w:t>
      </w:r>
      <w:r>
        <w:rPr>
          <w:rStyle w:val="KeywordTok"/>
        </w:rPr>
        <w:t xml:space="preserve">extract_from_esummary</w:t>
      </w:r>
      <w:r>
        <w:rPr>
          <w:rStyle w:val="NormalTok"/>
        </w:rPr>
        <w:t xml:space="preserve">(EPM2A_sum, </w:t>
      </w:r>
      <w:r>
        <w:rPr>
          <w:rStyle w:val="StringTok"/>
        </w:rPr>
        <w:t xml:space="preserve">"title"</w:t>
      </w:r>
      <w:r>
        <w:rPr>
          <w:rStyle w:val="NormalTok"/>
        </w:rPr>
        <w:t xml:space="preserve">))</w:t>
      </w:r>
    </w:p>
    <w:p>
      <w:pPr>
        <w:pStyle w:val="SourceCode"/>
      </w:pPr>
      <w:r>
        <w:rPr>
          <w:rStyle w:val="VerbatimChar"/>
        </w:rPr>
        <w:t xml:space="preserve">##                                                                                                40255282 </w:t>
      </w:r>
      <w:r>
        <w:br w:type="textWrapping"/>
      </w:r>
      <w:r>
        <w:rPr>
          <w:rStyle w:val="VerbatimChar"/>
        </w:rPr>
        <w:t xml:space="preserve">##                       "Homo sapiens NHL repeat containing E3 ubiquitin protein ligase 1 (NHLRC1), mRNA" </w:t>
      </w:r>
      <w:r>
        <w:br w:type="textWrapping"/>
      </w:r>
      <w:r>
        <w:rPr>
          <w:rStyle w:val="VerbatimChar"/>
        </w:rPr>
        <w:t xml:space="preserve">##                                                                                               291084786 </w:t>
      </w:r>
      <w:r>
        <w:br w:type="textWrapping"/>
      </w:r>
      <w:r>
        <w:rPr>
          <w:rStyle w:val="VerbatimChar"/>
        </w:rPr>
        <w:t xml:space="preserve">## "Homo sapiens NHL repeat containing E3 ubiquitin protein ligase 1 (NHLRC1), RefSeqGene on chromosome 6" </w:t>
      </w:r>
      <w:r>
        <w:br w:type="textWrapping"/>
      </w:r>
      <w:r>
        <w:rPr>
          <w:rStyle w:val="VerbatimChar"/>
        </w:rPr>
        <w:t xml:space="preserve">##                                                                                                66346727 </w:t>
      </w:r>
      <w:r>
        <w:br w:type="textWrapping"/>
      </w:r>
      <w:r>
        <w:rPr>
          <w:rStyle w:val="VerbatimChar"/>
        </w:rPr>
        <w:t xml:space="preserve">##                    "Homo sapiens EPM2A, laforin glucan phosphatase (EPM2A), transcript variant 2, mRNA" </w:t>
      </w:r>
      <w:r>
        <w:br w:type="textWrapping"/>
      </w:r>
      <w:r>
        <w:rPr>
          <w:rStyle w:val="VerbatimChar"/>
        </w:rPr>
        <w:t xml:space="preserve">##                                                                                                66346726 </w:t>
      </w:r>
      <w:r>
        <w:br w:type="textWrapping"/>
      </w:r>
      <w:r>
        <w:rPr>
          <w:rStyle w:val="VerbatimChar"/>
        </w:rPr>
        <w:t xml:space="preserve">##                    "Homo sapiens EPM2A, laforin glucan phosphatase (EPM2A), transcript variant 1, mRNA" </w:t>
      </w:r>
      <w:r>
        <w:br w:type="textWrapping"/>
      </w:r>
      <w:r>
        <w:rPr>
          <w:rStyle w:val="VerbatimChar"/>
        </w:rPr>
        <w:t xml:space="preserve">##                                                                                               257467469 </w:t>
      </w:r>
      <w:r>
        <w:br w:type="textWrapping"/>
      </w:r>
      <w:r>
        <w:rPr>
          <w:rStyle w:val="VerbatimChar"/>
        </w:rPr>
        <w:t xml:space="preserve">##                    "Homo sapiens EPM2A, laforin glucan phosphatase (EPM2A), RefSeqGene on chromosome 6" </w:t>
      </w:r>
      <w:r>
        <w:br w:type="textWrapping"/>
      </w:r>
      <w:r>
        <w:rPr>
          <w:rStyle w:val="VerbatimChar"/>
        </w:rPr>
        <w:t xml:space="preserve">##                                                                                                27462637 </w:t>
      </w:r>
      <w:r>
        <w:br w:type="textWrapping"/>
      </w:r>
      <w:r>
        <w:rPr>
          <w:rStyle w:val="VerbatimChar"/>
        </w:rPr>
        <w:t xml:space="preserve">##               "Homo sapiens truncated laforin isoform (EPM2A) mRNA, partial cds, alternatively spliced"</w:t>
      </w:r>
    </w:p>
    <w:p>
      <w:pPr>
        <w:pStyle w:val="SourceCode"/>
      </w:pPr>
      <w:r>
        <w:rPr>
          <w:rStyle w:val="CommentTok"/>
        </w:rPr>
        <w:t xml:space="preserve"># Sequence length</w:t>
      </w:r>
      <w:r>
        <w:br w:type="textWrapping"/>
      </w:r>
      <w:r>
        <w:rPr>
          <w:rStyle w:val="KeywordTok"/>
        </w:rPr>
        <w:t xml:space="preserve">head</w:t>
      </w:r>
      <w:r>
        <w:rPr>
          <w:rStyle w:val="NormalTok"/>
        </w:rPr>
        <w:t xml:space="preserve">(</w:t>
      </w:r>
      <w:r>
        <w:rPr>
          <w:rStyle w:val="KeywordTok"/>
        </w:rPr>
        <w:t xml:space="preserve">extract_from_esummary</w:t>
      </w:r>
      <w:r>
        <w:rPr>
          <w:rStyle w:val="NormalTok"/>
        </w:rPr>
        <w:t xml:space="preserve">(EPM2A_sum,</w:t>
      </w:r>
      <w:r>
        <w:rPr>
          <w:rStyle w:val="StringTok"/>
        </w:rPr>
        <w:t xml:space="preserve">"slen"</w:t>
      </w:r>
      <w:r>
        <w:rPr>
          <w:rStyle w:val="NormalTok"/>
        </w:rPr>
        <w:t xml:space="preserve">))</w:t>
      </w:r>
    </w:p>
    <w:p>
      <w:pPr>
        <w:pStyle w:val="SourceCode"/>
      </w:pPr>
      <w:r>
        <w:rPr>
          <w:rStyle w:val="VerbatimChar"/>
        </w:rPr>
        <w:t xml:space="preserve">##  40255282 291084786  66346727  66346726 257467469  27462637 </w:t>
      </w:r>
      <w:r>
        <w:br w:type="textWrapping"/>
      </w:r>
      <w:r>
        <w:rPr>
          <w:rStyle w:val="VerbatimChar"/>
        </w:rPr>
        <w:t xml:space="preserve">##      2134      9134      1711      3474    117552       849</w:t>
      </w:r>
    </w:p>
    <w:p>
      <w:pPr>
        <w:pStyle w:val="FirstParagraph"/>
      </w:pPr>
      <w:r>
        <w:t xml:space="preserve">By looking at the title and the sequence length, Homo sapiens EPM2A, laforin glucan phosphatase (EPM2A), transcript variant 2, mRNA and Homo sapiens EPM2A, laforin glucan phosphatase (EPM2A), transcript variant 1, mRNA are the most apporiate data for</w:t>
      </w:r>
      <w:r>
        <w:t xml:space="preserve"> </w:t>
      </w:r>
      <w:r>
        <w:rPr>
          <w:b/>
        </w:rPr>
        <w:t xml:space="preserve">EPM2A</w:t>
      </w:r>
      <w:r>
        <w:t xml:space="preserve"> </w:t>
      </w:r>
      <w:r>
        <w:t xml:space="preserve">gene. Their accession numbers are shown below.</w:t>
      </w:r>
    </w:p>
    <w:p>
      <w:pPr>
        <w:pStyle w:val="SourceCode"/>
      </w:pPr>
      <w:r>
        <w:rPr>
          <w:rStyle w:val="CommentTok"/>
        </w:rPr>
        <w:t xml:space="preserve"># Accession number</w:t>
      </w:r>
      <w:r>
        <w:br w:type="textWrapping"/>
      </w:r>
      <w:r>
        <w:rPr>
          <w:rStyle w:val="KeywordTok"/>
        </w:rPr>
        <w:t xml:space="preserve">extract_from_esummary</w:t>
      </w:r>
      <w:r>
        <w:rPr>
          <w:rStyle w:val="NormalTok"/>
        </w:rPr>
        <w:t xml:space="preserve">(EPM2A_sum,</w:t>
      </w:r>
      <w:r>
        <w:rPr>
          <w:rStyle w:val="StringTok"/>
        </w:rPr>
        <w:t xml:space="preserve">"caption"</w:t>
      </w:r>
      <w:r>
        <w:rPr>
          <w:rStyle w:val="NormalTok"/>
        </w:rPr>
        <w:t xml:space="preserve">)[</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66346727       66346726 </w:t>
      </w:r>
      <w:r>
        <w:br w:type="textWrapping"/>
      </w:r>
      <w:r>
        <w:rPr>
          <w:rStyle w:val="VerbatimChar"/>
        </w:rPr>
        <w:t xml:space="preserve">## "NM_001018041"    "NM_005670"</w:t>
      </w:r>
    </w:p>
    <w:p>
      <w:pPr>
        <w:pStyle w:val="SourceCode"/>
      </w:pPr>
      <w:r>
        <w:rPr>
          <w:rStyle w:val="CommentTok"/>
        </w:rPr>
        <w:t xml:space="preserve"># Chormosomal Location</w:t>
      </w:r>
      <w:r>
        <w:br w:type="textWrapping"/>
      </w:r>
      <w:r>
        <w:rPr>
          <w:rStyle w:val="KeywordTok"/>
        </w:rPr>
        <w:t xml:space="preserve">extract_from_esummary</w:t>
      </w:r>
      <w:r>
        <w:rPr>
          <w:rStyle w:val="NormalTok"/>
        </w:rPr>
        <w:t xml:space="preserve">(EPM2A_sum, </w:t>
      </w:r>
      <w:r>
        <w:rPr>
          <w:rStyle w:val="KeywordTok"/>
        </w:rPr>
        <w:t xml:space="preserve">c</w:t>
      </w:r>
      <w:r>
        <w:rPr>
          <w:rStyle w:val="NormalTok"/>
        </w:rPr>
        <w:t xml:space="preserve">(</w:t>
      </w:r>
      <w:r>
        <w:rPr>
          <w:rStyle w:val="StringTok"/>
        </w:rPr>
        <w:t xml:space="preserve">"subtype"</w:t>
      </w:r>
      <w:r>
        <w:rPr>
          <w:rStyle w:val="NormalTok"/>
        </w:rPr>
        <w:t xml:space="preserve">,</w:t>
      </w:r>
      <w:r>
        <w:rPr>
          <w:rStyle w:val="StringTok"/>
        </w:rPr>
        <w:t xml:space="preserve">"subname"</w:t>
      </w:r>
      <w:r>
        <w:rPr>
          <w:rStyle w:val="NormalTok"/>
        </w:rPr>
        <w:t xml:space="preserve">))[</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[[1]]</w:t>
      </w:r>
      <w:r>
        <w:br w:type="textWrapping"/>
      </w:r>
      <w:r>
        <w:rPr>
          <w:rStyle w:val="VerbatimChar"/>
        </w:rPr>
        <w:t xml:space="preserve">## [1] "chromosome|map"</w:t>
      </w:r>
      <w:r>
        <w:br w:type="textWrapping"/>
      </w:r>
      <w:r>
        <w:rPr>
          <w:rStyle w:val="VerbatimChar"/>
        </w:rPr>
        <w:t xml:space="preserve">## </w:t>
      </w:r>
      <w:r>
        <w:br w:type="textWrapping"/>
      </w:r>
      <w:r>
        <w:rPr>
          <w:rStyle w:val="VerbatimChar"/>
        </w:rPr>
        <w:t xml:space="preserve">## [[2]]</w:t>
      </w:r>
      <w:r>
        <w:br w:type="textWrapping"/>
      </w:r>
      <w:r>
        <w:rPr>
          <w:rStyle w:val="VerbatimChar"/>
        </w:rPr>
        <w:t xml:space="preserve">## [1] "6|6p22.3"</w:t>
      </w:r>
    </w:p>
    <w:p>
      <w:pPr>
        <w:pStyle w:val="FirstParagraph"/>
      </w:pPr>
      <w:r>
        <w:t xml:space="preserve">Both genes are on human chromosome 6 with sequence length of 2134 and 9134 bp, respectively. We repeat the same proceduce with other genes. Below is the summary table.</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Total results found</w:t>
            </w:r>
          </w:p>
        </w:tc>
        <w:tc>
          <w:tcPr>
            <w:tcBorders>
              <w:bottom w:val="single"/>
            </w:tcBorders>
            <w:vAlign w:val="bottom"/>
          </w:tcPr>
          <w:p>
            <w:pPr>
              <w:pStyle w:val="Compact"/>
              <w:jc w:val="left"/>
            </w:pPr>
            <w:r>
              <w:t xml:space="preserve">Full Gene Name</w:t>
            </w:r>
          </w:p>
        </w:tc>
        <w:tc>
          <w:tcPr>
            <w:tcBorders>
              <w:bottom w:val="single"/>
            </w:tcBorders>
            <w:vAlign w:val="bottom"/>
          </w:tcPr>
          <w:p>
            <w:pPr>
              <w:pStyle w:val="Compact"/>
              <w:jc w:val="left"/>
            </w:pPr>
            <w:r>
              <w:t xml:space="preserve">Accession Number</w:t>
            </w:r>
          </w:p>
        </w:tc>
        <w:tc>
          <w:tcPr>
            <w:tcBorders>
              <w:bottom w:val="single"/>
            </w:tcBorders>
            <w:vAlign w:val="bottom"/>
          </w:tcPr>
          <w:p>
            <w:pPr>
              <w:pStyle w:val="Compact"/>
              <w:jc w:val="right"/>
            </w:pPr>
            <w:r>
              <w:t xml:space="preserve">Sequence Length</w:t>
            </w:r>
          </w:p>
        </w:tc>
        <w:tc>
          <w:tcPr>
            <w:tcBorders>
              <w:bottom w:val="single"/>
            </w:tcBorders>
            <w:vAlign w:val="bottom"/>
          </w:tcPr>
          <w:p>
            <w:pPr>
              <w:pStyle w:val="Compact"/>
              <w:jc w:val="right"/>
            </w:pPr>
            <w:r>
              <w:t xml:space="preserve">Chromosomal Location</w:t>
            </w:r>
          </w:p>
        </w:tc>
      </w:tr>
      <w:tr>
        <w:tc>
          <w:p>
            <w:pPr>
              <w:pStyle w:val="Compact"/>
              <w:jc w:val="left"/>
            </w:pPr>
            <w:r>
              <w:t xml:space="preserve">EPM2A</w:t>
            </w:r>
          </w:p>
        </w:tc>
        <w:tc>
          <w:p>
            <w:pPr>
              <w:pStyle w:val="Compact"/>
              <w:jc w:val="right"/>
            </w:pPr>
            <w:r>
              <w:t xml:space="preserve">20</w:t>
            </w:r>
          </w:p>
        </w:tc>
        <w:tc>
          <w:p>
            <w:pPr>
              <w:pStyle w:val="Compact"/>
              <w:jc w:val="left"/>
            </w:pPr>
            <w:r>
              <w:t xml:space="preserve">Homo sapiens EPM2A, laforin glucan phosphatase (EPM2A), transcript variant 2, mRNA</w:t>
            </w:r>
          </w:p>
        </w:tc>
        <w:tc>
          <w:p>
            <w:pPr>
              <w:pStyle w:val="Compact"/>
              <w:jc w:val="left"/>
            </w:pPr>
            <w:r>
              <w:t xml:space="preserve">NM_001018041</w:t>
            </w:r>
          </w:p>
        </w:tc>
        <w:tc>
          <w:p>
            <w:pPr>
              <w:pStyle w:val="Compact"/>
              <w:jc w:val="right"/>
            </w:pPr>
            <w:r>
              <w:t xml:space="preserve">1711</w:t>
            </w:r>
          </w:p>
        </w:tc>
        <w:tc>
          <w:p>
            <w:pPr>
              <w:pStyle w:val="Compact"/>
              <w:jc w:val="right"/>
            </w:pPr>
            <w:r>
              <w:t xml:space="preserve">6</w:t>
            </w:r>
          </w:p>
        </w:tc>
      </w:tr>
      <w:tr>
        <w:tc>
          <w:p>
            <w:pPr>
              <w:pStyle w:val="Compact"/>
              <w:jc w:val="left"/>
            </w:pPr>
            <w:r>
              <w:t xml:space="preserve">CSTB</w:t>
            </w:r>
          </w:p>
        </w:tc>
        <w:tc>
          <w:p>
            <w:pPr>
              <w:pStyle w:val="Compact"/>
              <w:jc w:val="right"/>
            </w:pPr>
            <w:r>
              <w:t xml:space="preserve">20</w:t>
            </w:r>
          </w:p>
        </w:tc>
        <w:tc>
          <w:p>
            <w:pPr>
              <w:pStyle w:val="Compact"/>
              <w:jc w:val="left"/>
            </w:pPr>
            <w:r>
              <w:t xml:space="preserve">Homo sapiens cystatin B (CSTB), mRNA</w:t>
            </w:r>
          </w:p>
        </w:tc>
        <w:tc>
          <w:p>
            <w:pPr>
              <w:pStyle w:val="Compact"/>
              <w:jc w:val="left"/>
            </w:pPr>
            <w:r>
              <w:t xml:space="preserve">NM_000100</w:t>
            </w:r>
          </w:p>
        </w:tc>
        <w:tc>
          <w:p>
            <w:pPr>
              <w:pStyle w:val="Compact"/>
              <w:jc w:val="right"/>
            </w:pPr>
            <w:r>
              <w:t xml:space="preserve">940</w:t>
            </w:r>
          </w:p>
        </w:tc>
        <w:tc>
          <w:p>
            <w:pPr>
              <w:pStyle w:val="Compact"/>
              <w:jc w:val="right"/>
            </w:pPr>
            <w:r>
              <w:t xml:space="preserve">21</w:t>
            </w:r>
          </w:p>
        </w:tc>
      </w:tr>
      <w:tr>
        <w:tc>
          <w:p>
            <w:pPr>
              <w:pStyle w:val="Compact"/>
              <w:jc w:val="left"/>
            </w:pPr>
            <w:r>
              <w:t xml:space="preserve">SCN1A</w:t>
            </w:r>
          </w:p>
        </w:tc>
        <w:tc>
          <w:p>
            <w:pPr>
              <w:pStyle w:val="Compact"/>
              <w:jc w:val="right"/>
            </w:pPr>
            <w:r>
              <w:t xml:space="preserve">20</w:t>
            </w:r>
          </w:p>
        </w:tc>
        <w:tc>
          <w:p>
            <w:pPr>
              <w:pStyle w:val="Compact"/>
              <w:jc w:val="left"/>
            </w:pPr>
            <w:r>
              <w:t xml:space="preserve">Homo sapiens sodium voltage-gated channel alpha subunit 1 (SCN1A), transcript variant 1, mRNA</w:t>
            </w:r>
          </w:p>
        </w:tc>
        <w:tc>
          <w:p>
            <w:pPr>
              <w:pStyle w:val="Compact"/>
              <w:jc w:val="left"/>
            </w:pPr>
            <w:r>
              <w:t xml:space="preserve">NM_001165963</w:t>
            </w:r>
          </w:p>
        </w:tc>
        <w:tc>
          <w:p>
            <w:pPr>
              <w:pStyle w:val="Compact"/>
              <w:jc w:val="right"/>
            </w:pPr>
            <w:r>
              <w:t xml:space="preserve">8133</w:t>
            </w:r>
          </w:p>
        </w:tc>
        <w:tc>
          <w:p>
            <w:pPr>
              <w:pStyle w:val="Compact"/>
              <w:jc w:val="right"/>
            </w:pPr>
            <w:r>
              <w:t xml:space="preserve">2</w:t>
            </w:r>
          </w:p>
        </w:tc>
      </w:tr>
      <w:tr>
        <w:tc>
          <w:p>
            <w:pPr>
              <w:pStyle w:val="Compact"/>
              <w:jc w:val="left"/>
            </w:pPr>
            <w:r>
              <w:t xml:space="preserve">NHLRC1</w:t>
            </w:r>
          </w:p>
        </w:tc>
        <w:tc>
          <w:p>
            <w:pPr>
              <w:pStyle w:val="Compact"/>
              <w:jc w:val="right"/>
            </w:pPr>
            <w:r>
              <w:t xml:space="preserve">13</w:t>
            </w:r>
          </w:p>
        </w:tc>
        <w:tc>
          <w:p>
            <w:pPr>
              <w:pStyle w:val="Compact"/>
              <w:jc w:val="left"/>
            </w:pPr>
            <w:r>
              <w:t xml:space="preserve">Homo sapiens NHL repeat containing E3 ubiquitin protein ligase 1 (NHLRC1), mRNA</w:t>
            </w:r>
          </w:p>
        </w:tc>
        <w:tc>
          <w:p>
            <w:pPr>
              <w:pStyle w:val="Compact"/>
              <w:jc w:val="left"/>
            </w:pPr>
            <w:r>
              <w:t xml:space="preserve">NM_198586</w:t>
            </w:r>
          </w:p>
        </w:tc>
        <w:tc>
          <w:p>
            <w:pPr>
              <w:pStyle w:val="Compact"/>
              <w:jc w:val="right"/>
            </w:pPr>
            <w:r>
              <w:t xml:space="preserve">2134</w:t>
            </w:r>
          </w:p>
        </w:tc>
        <w:tc>
          <w:p>
            <w:pPr>
              <w:pStyle w:val="Compact"/>
              <w:jc w:val="right"/>
            </w:pPr>
            <w:r>
              <w:t xml:space="preserve">6</w:t>
            </w:r>
          </w:p>
        </w:tc>
      </w:tr>
      <w:tr>
        <w:tc>
          <w:p>
            <w:pPr>
              <w:pStyle w:val="Compact"/>
              <w:jc w:val="left"/>
            </w:pPr>
            <w:r>
              <w:t xml:space="preserve">KCNC1</w:t>
            </w:r>
          </w:p>
        </w:tc>
        <w:tc>
          <w:p>
            <w:pPr>
              <w:pStyle w:val="Compact"/>
              <w:jc w:val="right"/>
            </w:pPr>
            <w:r>
              <w:t xml:space="preserve">5</w:t>
            </w:r>
          </w:p>
        </w:tc>
        <w:tc>
          <w:p>
            <w:pPr>
              <w:pStyle w:val="Compact"/>
              <w:jc w:val="left"/>
            </w:pPr>
            <w:r>
              <w:t xml:space="preserve">Homo sapiens potassium voltage-gated channel subfamily C member 1 (KCNC1), transcript variant 1, mRNA</w:t>
            </w:r>
          </w:p>
        </w:tc>
        <w:tc>
          <w:p>
            <w:pPr>
              <w:pStyle w:val="Compact"/>
              <w:jc w:val="left"/>
            </w:pPr>
            <w:r>
              <w:t xml:space="preserve">NM_001112741</w:t>
            </w:r>
          </w:p>
        </w:tc>
        <w:tc>
          <w:p>
            <w:pPr>
              <w:pStyle w:val="Compact"/>
              <w:jc w:val="right"/>
            </w:pPr>
            <w:r>
              <w:t xml:space="preserve">3134</w:t>
            </w:r>
          </w:p>
        </w:tc>
        <w:tc>
          <w:p>
            <w:pPr>
              <w:pStyle w:val="Compact"/>
              <w:jc w:val="right"/>
            </w:pPr>
            <w:r>
              <w:t xml:space="preserve">11</w:t>
            </w:r>
          </w:p>
        </w:tc>
      </w:tr>
    </w:tbl>
    <w:p>
      <w:pPr>
        <w:pStyle w:val="Heading3"/>
      </w:pPr>
      <w:bookmarkStart w:id="24" w:name="iii-statistical-test"/>
      <w:bookmarkEnd w:id="24"/>
      <w:r>
        <w:rPr>
          <w:b/>
        </w:rPr>
        <w:t xml:space="preserve">(iii) Statistical Test</w:t>
      </w:r>
    </w:p>
    <w:p>
      <w:pPr>
        <w:pStyle w:val="FirstParagraph"/>
      </w:pPr>
      <w:r>
        <w:t xml:space="preserve">CSTB gene was used for further analysing. This section shows how significant level of PME patient with CSTB gene is, comparing with healthy group. Logarithm of 10 was applied for better visualization.</w:t>
      </w:r>
    </w:p>
    <w:p>
      <w:pPr>
        <w:pStyle w:val="SourceCode"/>
      </w:pPr>
      <w:r>
        <w:rPr>
          <w:rStyle w:val="CommentTok"/>
        </w:rPr>
        <w:t xml:space="preserve"># Create data frame</w:t>
      </w:r>
      <w:r>
        <w:br w:type="textWrapping"/>
      </w:r>
      <w:r>
        <w:rPr>
          <w:rStyle w:val="NormalTok"/>
        </w:rPr>
        <w:t xml:space="preserve">healthy &lt;-</w:t>
      </w:r>
      <w:r>
        <w:rPr>
          <w:rStyle w:val="StringTok"/>
        </w:rPr>
        <w:t xml:space="preserve"> </w:t>
      </w:r>
      <w:r>
        <w:rPr>
          <w:rStyle w:val="KeywordTok"/>
        </w:rPr>
        <w:t xml:space="preserve">c</w:t>
      </w:r>
      <w:r>
        <w:rPr>
          <w:rStyle w:val="NormalTok"/>
        </w:rPr>
        <w:t xml:space="preserve">(</w:t>
      </w:r>
      <w:r>
        <w:rPr>
          <w:rStyle w:val="DecValTok"/>
        </w:rPr>
        <w:t xml:space="preserve">33508</w:t>
      </w:r>
      <w:r>
        <w:rPr>
          <w:rStyle w:val="NormalTok"/>
        </w:rPr>
        <w:t xml:space="preserve">,</w:t>
      </w:r>
      <w:r>
        <w:rPr>
          <w:rStyle w:val="DecValTok"/>
        </w:rPr>
        <w:t xml:space="preserve">33508</w:t>
      </w:r>
      <w:r>
        <w:rPr>
          <w:rStyle w:val="NormalTok"/>
        </w:rPr>
        <w:t xml:space="preserve">,</w:t>
      </w:r>
      <w:r>
        <w:rPr>
          <w:rStyle w:val="DecValTok"/>
        </w:rPr>
        <w:t xml:space="preserve">26489</w:t>
      </w:r>
      <w:r>
        <w:rPr>
          <w:rStyle w:val="NormalTok"/>
        </w:rPr>
        <w:t xml:space="preserve">,</w:t>
      </w:r>
      <w:r>
        <w:rPr>
          <w:rStyle w:val="DecValTok"/>
        </w:rPr>
        <w:t xml:space="preserve">42152</w:t>
      </w:r>
      <w:r>
        <w:rPr>
          <w:rStyle w:val="NormalTok"/>
        </w:rPr>
        <w:t xml:space="preserve">,</w:t>
      </w:r>
      <w:r>
        <w:rPr>
          <w:rStyle w:val="DecValTok"/>
        </w:rPr>
        <w:t xml:space="preserve">25442</w:t>
      </w:r>
      <w:r>
        <w:rPr>
          <w:rStyle w:val="NormalTok"/>
        </w:rPr>
        <w:t xml:space="preserve">,</w:t>
      </w:r>
      <w:r>
        <w:rPr>
          <w:rStyle w:val="DecValTok"/>
        </w:rPr>
        <w:t xml:space="preserve">24899</w:t>
      </w:r>
      <w:r>
        <w:rPr>
          <w:rStyle w:val="NormalTok"/>
        </w:rPr>
        <w:t xml:space="preserve">)</w:t>
      </w:r>
      <w:r>
        <w:br w:type="textWrapping"/>
      </w:r>
      <w:r>
        <w:rPr>
          <w:rStyle w:val="NormalTok"/>
        </w:rPr>
        <w:t xml:space="preserve">PME &lt;-</w:t>
      </w:r>
      <w:r>
        <w:rPr>
          <w:rStyle w:val="StringTok"/>
        </w:rPr>
        <w:t xml:space="preserve"> </w:t>
      </w:r>
      <w:r>
        <w:rPr>
          <w:rStyle w:val="KeywordTok"/>
        </w:rPr>
        <w:t xml:space="preserve">c</w:t>
      </w:r>
      <w:r>
        <w:rPr>
          <w:rStyle w:val="NormalTok"/>
        </w:rPr>
        <w:t xml:space="preserve">(</w:t>
      </w:r>
      <w:r>
        <w:rPr>
          <w:rStyle w:val="DecValTok"/>
        </w:rPr>
        <w:t xml:space="preserve">1152</w:t>
      </w:r>
      <w:r>
        <w:rPr>
          <w:rStyle w:val="NormalTok"/>
        </w:rPr>
        <w:t xml:space="preserve">,</w:t>
      </w:r>
      <w:r>
        <w:rPr>
          <w:rStyle w:val="DecValTok"/>
        </w:rPr>
        <w:t xml:space="preserve">3344</w:t>
      </w:r>
      <w:r>
        <w:rPr>
          <w:rStyle w:val="NormalTok"/>
        </w:rPr>
        <w:t xml:space="preserve">,</w:t>
      </w:r>
      <w:r>
        <w:rPr>
          <w:rStyle w:val="DecValTok"/>
        </w:rPr>
        <w:t xml:space="preserve">2811</w:t>
      </w:r>
      <w:r>
        <w:rPr>
          <w:rStyle w:val="NormalTok"/>
        </w:rPr>
        <w:t xml:space="preserve">,</w:t>
      </w:r>
      <w:r>
        <w:rPr>
          <w:rStyle w:val="DecValTok"/>
        </w:rPr>
        <w:t xml:space="preserve">3501</w:t>
      </w:r>
      <w:r>
        <w:rPr>
          <w:rStyle w:val="NormalTok"/>
        </w:rPr>
        <w:t xml:space="preserve">,</w:t>
      </w:r>
      <w:r>
        <w:rPr>
          <w:rStyle w:val="DecValTok"/>
        </w:rPr>
        <w:t xml:space="preserve">3653</w:t>
      </w:r>
      <w:r>
        <w:rPr>
          <w:rStyle w:val="NormalTok"/>
        </w:rPr>
        <w:t xml:space="preserve">,</w:t>
      </w:r>
      <w:r>
        <w:rPr>
          <w:rStyle w:val="DecValTok"/>
        </w:rPr>
        <w:t xml:space="preserve">3989</w:t>
      </w:r>
      <w:r>
        <w:rPr>
          <w:rStyle w:val="NormalTok"/>
        </w:rPr>
        <w:t xml:space="preserve">)</w:t>
      </w:r>
      <w:r>
        <w:br w:type="textWrapping"/>
      </w:r>
      <w:r>
        <w:rPr>
          <w:rStyle w:val="NormalTok"/>
        </w:rPr>
        <w:t xml:space="preserve">gene_expression &lt;-</w:t>
      </w:r>
      <w:r>
        <w:rPr>
          <w:rStyle w:val="StringTok"/>
        </w:rPr>
        <w:t xml:space="preserve"> </w:t>
      </w:r>
      <w:r>
        <w:rPr>
          <w:rStyle w:val="KeywordTok"/>
        </w:rPr>
        <w:t xml:space="preserve">data.frame</w:t>
      </w:r>
      <w:r>
        <w:rPr>
          <w:rStyle w:val="NormalTok"/>
        </w:rPr>
        <w:t xml:space="preserve">(healthy, PME)</w:t>
      </w:r>
      <w:r>
        <w:br w:type="textWrapping"/>
      </w:r>
      <w:r>
        <w:rPr>
          <w:rStyle w:val="NormalTok"/>
        </w:rPr>
        <w:t xml:space="preserve">gene_expression &lt;-</w:t>
      </w:r>
      <w:r>
        <w:rPr>
          <w:rStyle w:val="StringTok"/>
        </w:rPr>
        <w:t xml:space="preserve"> </w:t>
      </w:r>
      <w:r>
        <w:rPr>
          <w:rStyle w:val="KeywordTok"/>
        </w:rPr>
        <w:t xml:space="preserve">melt</w:t>
      </w:r>
      <w:r>
        <w:rPr>
          <w:rStyle w:val="NormalTok"/>
        </w:rPr>
        <w:t xml:space="preserve">(gene_expression)</w:t>
      </w:r>
      <w:r>
        <w:br w:type="textWrapping"/>
      </w:r>
      <w:r>
        <w:rPr>
          <w:rStyle w:val="CommentTok"/>
        </w:rPr>
        <w:t xml:space="preserve"># Boxplot to see the distribution</w:t>
      </w:r>
      <w:r>
        <w:br w:type="textWrapping"/>
      </w:r>
      <w:r>
        <w:rPr>
          <w:rStyle w:val="KeywordTok"/>
        </w:rPr>
        <w:t xml:space="preserve">boxplot</w:t>
      </w:r>
      <w:r>
        <w:rPr>
          <w:rStyle w:val="NormalTok"/>
        </w:rPr>
        <w:t xml:space="preserve">(</w:t>
      </w:r>
      <w:r>
        <w:rPr>
          <w:rStyle w:val="KeywordTok"/>
        </w:rPr>
        <w:t xml:space="preserve">log10</w:t>
      </w:r>
      <w:r>
        <w:rPr>
          <w:rStyle w:val="NormalTok"/>
        </w:rPr>
        <w:t xml:space="preserve">(value) ~</w:t>
      </w:r>
      <w:r>
        <w:rPr>
          <w:rStyle w:val="StringTok"/>
        </w:rPr>
        <w:t xml:space="preserve"> </w:t>
      </w:r>
      <w:r>
        <w:rPr>
          <w:rStyle w:val="NormalTok"/>
        </w:rPr>
        <w:t xml:space="preserve">variable, </w:t>
      </w:r>
      <w:r>
        <w:rPr>
          <w:rStyle w:val="DataTypeTok"/>
        </w:rPr>
        <w:t xml:space="preserve">data =</w:t>
      </w:r>
      <w:r>
        <w:rPr>
          <w:rStyle w:val="NormalTok"/>
        </w:rPr>
        <w:t xml:space="preserve"> </w:t>
      </w:r>
      <w:r>
        <w:rPr>
          <w:rStyle w:val="NormalTok"/>
        </w:rPr>
        <w:t xml:space="preserve">gene_expression, </w:t>
      </w:r>
      <w:r>
        <w:rPr>
          <w:rStyle w:val="DataTypeTok"/>
        </w:rPr>
        <w:t xml:space="preserve">xlab =</w:t>
      </w:r>
      <w:r>
        <w:rPr>
          <w:rStyle w:val="NormalTok"/>
        </w:rPr>
        <w:t xml:space="preserve"> </w:t>
      </w:r>
      <w:r>
        <w:rPr>
          <w:rStyle w:val="NormalTok"/>
        </w:rPr>
        <w:t xml:space="preserve"> </w:t>
      </w:r>
      <w:r>
        <w:rPr>
          <w:rStyle w:val="StringTok"/>
        </w:rPr>
        <w:t xml:space="preserve">"Group"</w:t>
      </w:r>
      <w:r>
        <w:rPr>
          <w:rStyle w:val="NormalTok"/>
        </w:rPr>
        <w:t xml:space="preserve">, </w:t>
      </w:r>
      <w:r>
        <w:rPr>
          <w:rStyle w:val="DataTypeTok"/>
        </w:rPr>
        <w:t xml:space="preserve">ylab =</w:t>
      </w:r>
      <w:r>
        <w:rPr>
          <w:rStyle w:val="NormalTok"/>
        </w:rPr>
        <w:t xml:space="preserve"> </w:t>
      </w:r>
      <w:r>
        <w:rPr>
          <w:rStyle w:val="StringTok"/>
        </w:rPr>
        <w:t xml:space="preserve">"Log10(value)"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eq_analysis_files/figure-docx/unnamed-chunk-7-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As we can that in group PME, there is one outlier, which isn't in the same distance with these other observation. This affects the mean of of the variable as well as the standard deviation. This outlier will be excluded from the data.</w:t>
      </w:r>
    </w:p>
    <w:p>
      <w:pPr>
        <w:pStyle w:val="SourceCode"/>
      </w:pPr>
      <w:r>
        <w:rPr>
          <w:rStyle w:val="CommentTok"/>
        </w:rPr>
        <w:t xml:space="preserve"># Exclude the outlier out of the data</w:t>
      </w:r>
      <w:r>
        <w:br w:type="textWrapping"/>
      </w:r>
      <w:r>
        <w:rPr>
          <w:rStyle w:val="NormalTok"/>
        </w:rPr>
        <w:t xml:space="preserve">PME &lt;-</w:t>
      </w:r>
      <w:r>
        <w:rPr>
          <w:rStyle w:val="StringTok"/>
        </w:rPr>
        <w:t xml:space="preserve"> </w:t>
      </w:r>
      <w:r>
        <w:rPr>
          <w:rStyle w:val="NormalTok"/>
        </w:rPr>
        <w:t xml:space="preserve">PME[-</w:t>
      </w:r>
      <w:r>
        <w:rPr>
          <w:rStyle w:val="DecValTok"/>
        </w:rPr>
        <w:t xml:space="preserve">1</w:t>
      </w:r>
      <w:r>
        <w:rPr>
          <w:rStyle w:val="NormalTok"/>
        </w:rPr>
        <w:t xml:space="preserve">]</w:t>
      </w:r>
      <w:r>
        <w:br w:type="textWrapping"/>
      </w:r>
      <w:r>
        <w:rPr>
          <w:rStyle w:val="CommentTok"/>
        </w:rPr>
        <w:t xml:space="preserve"># Calculate standard deviation</w:t>
      </w:r>
      <w:r>
        <w:br w:type="textWrapping"/>
      </w:r>
      <w:r>
        <w:rPr>
          <w:rStyle w:val="NormalTok"/>
        </w:rPr>
        <w:t xml:space="preserve">sd_PME &lt;-</w:t>
      </w:r>
      <w:r>
        <w:rPr>
          <w:rStyle w:val="StringTok"/>
        </w:rPr>
        <w:t xml:space="preserve"> </w:t>
      </w:r>
      <w:r>
        <w:rPr>
          <w:rStyle w:val="KeywordTok"/>
        </w:rPr>
        <w:t xml:space="preserve">sd</w:t>
      </w:r>
      <w:r>
        <w:rPr>
          <w:rStyle w:val="NormalTok"/>
        </w:rPr>
        <w:t xml:space="preserve">(PME, </w:t>
      </w:r>
      <w:r>
        <w:rPr>
          <w:rStyle w:val="DataTypeTok"/>
        </w:rPr>
        <w:t xml:space="preserve">na.rm =</w:t>
      </w:r>
      <w:r>
        <w:rPr>
          <w:rStyle w:val="NormalTok"/>
        </w:rPr>
        <w:t xml:space="preserve"> </w:t>
      </w:r>
      <w:r>
        <w:rPr>
          <w:rStyle w:val="NormalTok"/>
        </w:rPr>
        <w:t xml:space="preserve">T)</w:t>
      </w:r>
      <w:r>
        <w:br w:type="textWrapping"/>
      </w:r>
      <w:r>
        <w:rPr>
          <w:rStyle w:val="NormalTok"/>
        </w:rPr>
        <w:t xml:space="preserve">sd_healthy &lt;-</w:t>
      </w:r>
      <w:r>
        <w:rPr>
          <w:rStyle w:val="StringTok"/>
        </w:rPr>
        <w:t xml:space="preserve"> </w:t>
      </w:r>
      <w:r>
        <w:rPr>
          <w:rStyle w:val="KeywordTok"/>
        </w:rPr>
        <w:t xml:space="preserve">sd</w:t>
      </w:r>
      <w:r>
        <w:rPr>
          <w:rStyle w:val="NormalTok"/>
        </w:rPr>
        <w:t xml:space="preserve">(healthy)</w:t>
      </w:r>
      <w:r>
        <w:br w:type="textWrapping"/>
      </w:r>
      <w:r>
        <w:rPr>
          <w:rStyle w:val="CommentTok"/>
        </w:rPr>
        <w:t xml:space="preserve"># Plot the result</w:t>
      </w:r>
      <w:r>
        <w:br w:type="textWrapping"/>
      </w:r>
      <w:r>
        <w:rPr>
          <w:rStyle w:val="NormalTok"/>
        </w:rPr>
        <w:t xml:space="preserve">data &lt;-</w:t>
      </w:r>
      <w:r>
        <w:rPr>
          <w:rStyle w:val="StringTok"/>
        </w:rPr>
        <w:t xml:space="preserve"> </w:t>
      </w:r>
      <w:r>
        <w:rPr>
          <w:rStyle w:val="KeywordTok"/>
        </w:rPr>
        <w:t xml:space="preserve">c</w:t>
      </w:r>
      <w:r>
        <w:rPr>
          <w:rStyle w:val="NormalTok"/>
        </w:rPr>
        <w:t xml:space="preserve">(</w:t>
      </w:r>
      <w:r>
        <w:rPr>
          <w:rStyle w:val="KeywordTok"/>
        </w:rPr>
        <w:t xml:space="preserve">log10</w:t>
      </w:r>
      <w:r>
        <w:rPr>
          <w:rStyle w:val="NormalTok"/>
        </w:rPr>
        <w:t xml:space="preserve">(</w:t>
      </w:r>
      <w:r>
        <w:rPr>
          <w:rStyle w:val="KeywordTok"/>
        </w:rPr>
        <w:t xml:space="preserve">mean</w:t>
      </w:r>
      <w:r>
        <w:rPr>
          <w:rStyle w:val="NormalTok"/>
        </w:rPr>
        <w:t xml:space="preserve">(PME, </w:t>
      </w:r>
      <w:r>
        <w:rPr>
          <w:rStyle w:val="DataTypeTok"/>
        </w:rPr>
        <w:t xml:space="preserve">na.rm =</w:t>
      </w:r>
      <w:r>
        <w:rPr>
          <w:rStyle w:val="NormalTok"/>
        </w:rPr>
        <w:t xml:space="preserve"> </w:t>
      </w:r>
      <w:r>
        <w:rPr>
          <w:rStyle w:val="NormalTok"/>
        </w:rPr>
        <w:t xml:space="preserve">T)),</w:t>
      </w:r>
      <w:r>
        <w:rPr>
          <w:rStyle w:val="KeywordTok"/>
        </w:rPr>
        <w:t xml:space="preserve">log10</w:t>
      </w:r>
      <w:r>
        <w:rPr>
          <w:rStyle w:val="NormalTok"/>
        </w:rPr>
        <w:t xml:space="preserve">(</w:t>
      </w:r>
      <w:r>
        <w:rPr>
          <w:rStyle w:val="KeywordTok"/>
        </w:rPr>
        <w:t xml:space="preserve">mean</w:t>
      </w:r>
      <w:r>
        <w:rPr>
          <w:rStyle w:val="NormalTok"/>
        </w:rPr>
        <w:t xml:space="preserve">(healthy)))</w:t>
      </w:r>
      <w:r>
        <w:br w:type="textWrapping"/>
      </w:r>
      <w:r>
        <w:rPr>
          <w:rStyle w:val="KeywordTok"/>
        </w:rPr>
        <w:t xml:space="preserve">barplot</w:t>
      </w:r>
      <w:r>
        <w:rPr>
          <w:rStyle w:val="NormalTok"/>
        </w:rPr>
        <w:t xml:space="preserve">(</w:t>
      </w:r>
      <w:r>
        <w:rPr>
          <w:rStyle w:val="DataTypeTok"/>
        </w:rPr>
        <w:t xml:space="preserve">height =</w:t>
      </w:r>
      <w:r>
        <w:rPr>
          <w:rStyle w:val="NormalTok"/>
        </w:rPr>
        <w:t xml:space="preserve"> </w:t>
      </w:r>
      <w:r>
        <w:rPr>
          <w:rStyle w:val="NormalTok"/>
        </w:rPr>
        <w:t xml:space="preserve">data,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beside =</w:t>
      </w:r>
      <w:r>
        <w:rPr>
          <w:rStyle w:val="NormalTok"/>
        </w:rPr>
        <w:t xml:space="preserve"> </w:t>
      </w:r>
      <w:r>
        <w:rPr>
          <w:rStyle w:val="NormalTok"/>
        </w:rPr>
        <w:t xml:space="preserve"> </w:t>
      </w:r>
      <w:r>
        <w:rPr>
          <w:rStyle w:val="NormalTok"/>
        </w:rPr>
        <w:t xml:space="preserve">T,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"PMEs patient"</w:t>
      </w:r>
      <w:r>
        <w:rPr>
          <w:rStyle w:val="NormalTok"/>
        </w:rPr>
        <w:t xml:space="preserve">,</w:t>
      </w:r>
      <w:r>
        <w:rPr>
          <w:rStyle w:val="StringTok"/>
        </w:rPr>
        <w:t xml:space="preserve">"Healthy Group"</w:t>
      </w:r>
      <w:r>
        <w:rPr>
          <w:rStyle w:val="NormalTok"/>
        </w:rPr>
        <w:t xml:space="preserve">), </w:t>
      </w:r>
      <w:r>
        <w:rPr>
          <w:rStyle w:val="DataTypeTok"/>
        </w:rPr>
        <w:t xml:space="preserve">ylab =</w:t>
      </w:r>
      <w:r>
        <w:rPr>
          <w:rStyle w:val="NormalTok"/>
        </w:rPr>
        <w:t xml:space="preserve"> </w:t>
      </w:r>
      <w:r>
        <w:rPr>
          <w:rStyle w:val="StringTok"/>
        </w:rPr>
        <w:t xml:space="preserve">"log10 of value"</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"lightblue"</w:t>
      </w:r>
      <w:r>
        <w:rPr>
          <w:rStyle w:val="NormalTok"/>
        </w:rPr>
        <w:t xml:space="preserve">,</w:t>
      </w:r>
      <w:r>
        <w:rPr>
          <w:rStyle w:val="StringTok"/>
        </w:rPr>
        <w:t xml:space="preserve">"lightpink"</w:t>
      </w:r>
      <w:r>
        <w:rPr>
          <w:rStyle w:val="NormalTok"/>
        </w:rPr>
        <w:t xml:space="preserve">))</w:t>
      </w:r>
      <w:r>
        <w:br w:type="textWrapping"/>
      </w:r>
      <w:r>
        <w:rPr>
          <w:rStyle w:val="KeywordTok"/>
        </w:rPr>
        <w:t xml:space="preserve">arrows</w:t>
      </w:r>
      <w:r>
        <w:rPr>
          <w:rStyle w:val="NormalTok"/>
        </w:rPr>
        <w:t xml:space="preserve">(</w:t>
      </w:r>
      <w:r>
        <w:rPr>
          <w:rStyle w:val="FloatTok"/>
        </w:rPr>
        <w:t xml:space="preserve">0.7</w:t>
      </w:r>
      <w:r>
        <w:rPr>
          <w:rStyle w:val="NormalTok"/>
        </w:rPr>
        <w:t xml:space="preserve">,</w:t>
      </w:r>
      <w:r>
        <w:rPr>
          <w:rStyle w:val="KeywordTok"/>
        </w:rPr>
        <w:t xml:space="preserve">log10</w:t>
      </w:r>
      <w:r>
        <w:rPr>
          <w:rStyle w:val="NormalTok"/>
        </w:rPr>
        <w:t xml:space="preserve">(</w:t>
      </w:r>
      <w:r>
        <w:rPr>
          <w:rStyle w:val="KeywordTok"/>
        </w:rPr>
        <w:t xml:space="preserve">mean</w:t>
      </w:r>
      <w:r>
        <w:rPr>
          <w:rStyle w:val="NormalTok"/>
        </w:rPr>
        <w:t xml:space="preserve">(PME, </w:t>
      </w:r>
      <w:r>
        <w:rPr>
          <w:rStyle w:val="DataTypeTok"/>
        </w:rPr>
        <w:t xml:space="preserve">na.rm =</w:t>
      </w:r>
      <w:r>
        <w:rPr>
          <w:rStyle w:val="NormalTok"/>
        </w:rPr>
        <w:t xml:space="preserve"> </w:t>
      </w:r>
      <w:r>
        <w:rPr>
          <w:rStyle w:val="NormalTok"/>
        </w:rPr>
        <w:t xml:space="preserve">T)+sd_PME),</w:t>
      </w:r>
      <w:r>
        <w:rPr>
          <w:rStyle w:val="FloatTok"/>
        </w:rPr>
        <w:t xml:space="preserve">0.7</w:t>
      </w:r>
      <w:r>
        <w:rPr>
          <w:rStyle w:val="NormalTok"/>
        </w:rPr>
        <w:t xml:space="preserve">,</w:t>
      </w:r>
      <w:r>
        <w:rPr>
          <w:rStyle w:val="KeywordTok"/>
        </w:rPr>
        <w:t xml:space="preserve">log10</w:t>
      </w:r>
      <w:r>
        <w:rPr>
          <w:rStyle w:val="NormalTok"/>
        </w:rPr>
        <w:t xml:space="preserve">(</w:t>
      </w:r>
      <w:r>
        <w:rPr>
          <w:rStyle w:val="KeywordTok"/>
        </w:rPr>
        <w:t xml:space="preserve">mean</w:t>
      </w:r>
      <w:r>
        <w:rPr>
          <w:rStyle w:val="NormalTok"/>
        </w:rPr>
        <w:t xml:space="preserve">(PME, </w:t>
      </w:r>
      <w:r>
        <w:rPr>
          <w:rStyle w:val="DataTypeTok"/>
        </w:rPr>
        <w:t xml:space="preserve">na.rm =</w:t>
      </w:r>
      <w:r>
        <w:rPr>
          <w:rStyle w:val="NormalTok"/>
        </w:rPr>
        <w:t xml:space="preserve"> </w:t>
      </w:r>
      <w:r>
        <w:rPr>
          <w:rStyle w:val="NormalTok"/>
        </w:rPr>
        <w:t xml:space="preserve">T)),</w:t>
      </w:r>
      <w:r>
        <w:rPr>
          <w:rStyle w:val="DecValTok"/>
        </w:rPr>
        <w:t xml:space="preserve">1</w:t>
      </w:r>
      <w:r>
        <w:rPr>
          <w:rStyle w:val="NormalTok"/>
        </w:rPr>
        <w:t xml:space="preserve">,</w:t>
      </w:r>
      <w:r>
        <w:rPr>
          <w:rStyle w:val="DecValTok"/>
        </w:rPr>
        <w:t xml:space="preserve">90</w:t>
      </w:r>
      <w:r>
        <w:rPr>
          <w:rStyle w:val="NormalTok"/>
        </w:rPr>
        <w:t xml:space="preserve">,</w:t>
      </w:r>
      <w:r>
        <w:rPr>
          <w:rStyle w:val="DecValTok"/>
        </w:rPr>
        <w:t xml:space="preserve">3</w:t>
      </w:r>
      <w:r>
        <w:rPr>
          <w:rStyle w:val="NormalTok"/>
        </w:rPr>
        <w:t xml:space="preserve"> </w:t>
      </w:r>
      <w:r>
        <w:rPr>
          <w:rStyle w:val="NormalTok"/>
        </w:rPr>
        <w:t xml:space="preserve">)</w:t>
      </w:r>
      <w:r>
        <w:br w:type="textWrapping"/>
      </w:r>
      <w:r>
        <w:rPr>
          <w:rStyle w:val="KeywordTok"/>
        </w:rPr>
        <w:t xml:space="preserve">arrows</w:t>
      </w:r>
      <w:r>
        <w:rPr>
          <w:rStyle w:val="NormalTok"/>
        </w:rPr>
        <w:t xml:space="preserve">(</w:t>
      </w:r>
      <w:r>
        <w:rPr>
          <w:rStyle w:val="FloatTok"/>
        </w:rPr>
        <w:t xml:space="preserve">1.9</w:t>
      </w:r>
      <w:r>
        <w:rPr>
          <w:rStyle w:val="NormalTok"/>
        </w:rPr>
        <w:t xml:space="preserve">,</w:t>
      </w:r>
      <w:r>
        <w:rPr>
          <w:rStyle w:val="KeywordTok"/>
        </w:rPr>
        <w:t xml:space="preserve">log10</w:t>
      </w:r>
      <w:r>
        <w:rPr>
          <w:rStyle w:val="NormalTok"/>
        </w:rPr>
        <w:t xml:space="preserve">(</w:t>
      </w:r>
      <w:r>
        <w:rPr>
          <w:rStyle w:val="KeywordTok"/>
        </w:rPr>
        <w:t xml:space="preserve">mean</w:t>
      </w:r>
      <w:r>
        <w:rPr>
          <w:rStyle w:val="NormalTok"/>
        </w:rPr>
        <w:t xml:space="preserve">(healthy)+sd_healthy),</w:t>
      </w:r>
      <w:r>
        <w:rPr>
          <w:rStyle w:val="FloatTok"/>
        </w:rPr>
        <w:t xml:space="preserve">1.9</w:t>
      </w:r>
      <w:r>
        <w:rPr>
          <w:rStyle w:val="NormalTok"/>
        </w:rPr>
        <w:t xml:space="preserve">,</w:t>
      </w:r>
      <w:r>
        <w:rPr>
          <w:rStyle w:val="KeywordTok"/>
        </w:rPr>
        <w:t xml:space="preserve">log10</w:t>
      </w:r>
      <w:r>
        <w:rPr>
          <w:rStyle w:val="NormalTok"/>
        </w:rPr>
        <w:t xml:space="preserve">(</w:t>
      </w:r>
      <w:r>
        <w:rPr>
          <w:rStyle w:val="KeywordTok"/>
        </w:rPr>
        <w:t xml:space="preserve">mean</w:t>
      </w:r>
      <w:r>
        <w:rPr>
          <w:rStyle w:val="NormalTok"/>
        </w:rPr>
        <w:t xml:space="preserve">(healthy)),</w:t>
      </w:r>
      <w:r>
        <w:rPr>
          <w:rStyle w:val="DecValTok"/>
        </w:rPr>
        <w:t xml:space="preserve">1</w:t>
      </w:r>
      <w:r>
        <w:rPr>
          <w:rStyle w:val="NormalTok"/>
        </w:rPr>
        <w:t xml:space="preserve">,</w:t>
      </w:r>
      <w:r>
        <w:rPr>
          <w:rStyle w:val="DecValTok"/>
        </w:rPr>
        <w:t xml:space="preserve">90</w:t>
      </w:r>
      <w:r>
        <w:rPr>
          <w:rStyle w:val="NormalTok"/>
        </w:rPr>
        <w:t xml:space="preserve">,</w:t>
      </w:r>
      <w:r>
        <w:rPr>
          <w:rStyle w:val="DecValTok"/>
        </w:rPr>
        <w:t xml:space="preserve">3</w:t>
      </w:r>
      <w:r>
        <w:rPr>
          <w:rStyle w:val="NormalTok"/>
        </w:rPr>
        <w:t xml:space="preserve"> </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eq_analysis_files/figure-docx/unnamed-chunk-8-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Student's t-test is the most simplest stastistical test which we can determine the significant level of difference between two groups of data.</w:t>
      </w:r>
    </w:p>
    <w:p>
      <w:pPr>
        <w:pStyle w:val="SourceCode"/>
      </w:pPr>
      <w:r>
        <w:rPr>
          <w:rStyle w:val="CommentTok"/>
        </w:rPr>
        <w:t xml:space="preserve"># Two indepenent samples T-test</w:t>
      </w:r>
      <w:r>
        <w:br w:type="textWrapping"/>
      </w:r>
      <w:r>
        <w:rPr>
          <w:rStyle w:val="CommentTok"/>
        </w:rPr>
        <w:t xml:space="preserve"># Compare the variance and mean of 2 sample populations are equal or not</w:t>
      </w:r>
      <w:r>
        <w:br w:type="textWrapping"/>
      </w:r>
      <w:r>
        <w:rPr>
          <w:rStyle w:val="KeywordTok"/>
        </w:rPr>
        <w:t xml:space="preserve">t.test</w:t>
      </w:r>
      <w:r>
        <w:rPr>
          <w:rStyle w:val="NormalTok"/>
        </w:rPr>
        <w:t xml:space="preserve">(healthy,PME, </w:t>
      </w:r>
      <w:r>
        <w:rPr>
          <w:rStyle w:val="DataTypeTok"/>
        </w:rPr>
        <w:t xml:space="preserve">alternative =</w:t>
      </w:r>
      <w:r>
        <w:rPr>
          <w:rStyle w:val="NormalTok"/>
        </w:rPr>
        <w:t xml:space="preserve"> </w:t>
      </w:r>
      <w:r>
        <w:rPr>
          <w:rStyle w:val="StringTok"/>
        </w:rPr>
        <w:t xml:space="preserve">"two.sided"</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healthy and PME</w:t>
      </w:r>
      <w:r>
        <w:br w:type="textWrapping"/>
      </w:r>
      <w:r>
        <w:rPr>
          <w:rStyle w:val="VerbatimChar"/>
        </w:rPr>
        <w:t xml:space="preserve">## t = 10.022, df = 5.0501, p-value = 0.0001598</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20497.21 34582.92</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30999.67   3459.60</w:t>
      </w:r>
    </w:p>
    <w:p>
      <w:pPr>
        <w:pStyle w:val="FirstParagraph"/>
      </w:pPr>
      <w:r>
        <w:t xml:space="preserve">The p-value shows that these groups are greatly significanct difference, indicating that CSTB gene is responsible for PME disease.</w:t>
      </w:r>
      <w:r>
        <w:t xml:space="preserve"> </w:t>
      </w:r>
      <w:r>
        <w:t xml:space="preserve">To check the result with other statistical test, we can perform linear model with analysis of variance (ANOVA). The result also show the significant difference two groups.</w:t>
      </w:r>
    </w:p>
    <w:p>
      <w:pPr>
        <w:pStyle w:val="SourceCode"/>
      </w:pPr>
      <w:r>
        <w:rPr>
          <w:rStyle w:val="KeywordTok"/>
        </w:rPr>
        <w:t xml:space="preserve">anova</w:t>
      </w:r>
      <w:r>
        <w:rPr>
          <w:rStyle w:val="NormalTok"/>
        </w:rPr>
        <w:t xml:space="preserve">(</w:t>
      </w:r>
      <w:r>
        <w:rPr>
          <w:rStyle w:val="KeywordTok"/>
        </w:rPr>
        <w:t xml:space="preserve">lm</w:t>
      </w:r>
      <w:r>
        <w:rPr>
          <w:rStyle w:val="NormalTok"/>
        </w:rPr>
        <w:t xml:space="preserve">(value ~</w:t>
      </w:r>
      <w:r>
        <w:rPr>
          <w:rStyle w:val="StringTok"/>
        </w:rPr>
        <w:t xml:space="preserve"> </w:t>
      </w:r>
      <w:r>
        <w:rPr>
          <w:rStyle w:val="NormalTok"/>
        </w:rPr>
        <w:t xml:space="preserve">variable, </w:t>
      </w:r>
      <w:r>
        <w:rPr>
          <w:rStyle w:val="DataTypeTok"/>
        </w:rPr>
        <w:t xml:space="preserve">data =</w:t>
      </w:r>
      <w:r>
        <w:rPr>
          <w:rStyle w:val="NormalTok"/>
        </w:rPr>
        <w:t xml:space="preserve"> </w:t>
      </w:r>
      <w:r>
        <w:rPr>
          <w:rStyle w:val="NormalTok"/>
        </w:rPr>
        <w:t xml:space="preserve">gene_expression))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value</w:t>
      </w:r>
      <w:r>
        <w:br w:type="textWrapping"/>
      </w:r>
      <w:r>
        <w:rPr>
          <w:rStyle w:val="VerbatimChar"/>
        </w:rPr>
        <w:t xml:space="preserve">##           Df     Sum Sq    Mean Sq F value    Pr(&gt;F)    </w:t>
      </w:r>
      <w:r>
        <w:br w:type="textWrapping"/>
      </w:r>
      <w:r>
        <w:rPr>
          <w:rStyle w:val="VerbatimChar"/>
        </w:rPr>
        <w:t xml:space="preserve">## variable   1 2339361025 2339361025  101.45 1.488e-06 ***</w:t>
      </w:r>
      <w:r>
        <w:br w:type="textWrapping"/>
      </w:r>
      <w:r>
        <w:rPr>
          <w:rStyle w:val="VerbatimChar"/>
        </w:rPr>
        <w:t xml:space="preserve">## Residuals 10  230600859   23060086                      </w:t>
      </w:r>
      <w:r>
        <w:br w:type="textWrapping"/>
      </w:r>
      <w:r>
        <w:rPr>
          <w:rStyle w:val="VerbatimChar"/>
        </w:rPr>
        <w:t xml:space="preserve">## ---</w:t>
      </w:r>
      <w:r>
        <w:br w:type="textWrapping"/>
      </w:r>
      <w:r>
        <w:rPr>
          <w:rStyle w:val="VerbatimChar"/>
        </w:rPr>
        <w:t xml:space="preserve">## Signif. codes:  0 '***' 0.001 '**' 0.01 '*' 0.05 '.' 0.1 ' ' 1</w:t>
      </w:r>
    </w:p>
    <w:p>
      <w:pPr>
        <w:pStyle w:val="Heading2"/>
      </w:pPr>
      <w:bookmarkStart w:id="27" w:name="part-two"/>
      <w:bookmarkEnd w:id="27"/>
      <w:r>
        <w:rPr>
          <w:b/>
        </w:rPr>
        <w:t xml:space="preserve">Part Two</w:t>
      </w:r>
    </w:p>
    <w:p>
      <w:pPr>
        <w:pStyle w:val="FirstParagraph"/>
      </w:pPr>
      <w:r>
        <w:t xml:space="preserve">With the confirmation of relationship of CSTB gene with PMEs result, finding mutation of CSTB gene is essential for gene therapy. The sequence data consists of 4 pairs of sequence which belong to one healthy person and three PME patients, A, B and C. Each pairs of sequence has two allele.</w:t>
      </w:r>
    </w:p>
    <w:p>
      <w:pPr>
        <w:pStyle w:val="Heading3"/>
      </w:pPr>
      <w:bookmarkStart w:id="28" w:name="dna-alignment"/>
      <w:bookmarkEnd w:id="28"/>
      <w:r>
        <w:rPr>
          <w:b/>
        </w:rPr>
        <w:t xml:space="preserve">DNA Alignment</w:t>
      </w:r>
    </w:p>
    <w:p>
      <w:pPr>
        <w:pStyle w:val="FirstParagraph"/>
      </w:pPr>
      <w:r>
        <w:t xml:space="preserve">DNA alignment analysis was conducted by using ClustalW method in R program language. The implement code and result are shown below.</w:t>
      </w:r>
    </w:p>
    <w:p>
      <w:pPr>
        <w:pStyle w:val="SourceCode"/>
      </w:pPr>
      <w:r>
        <w:rPr>
          <w:rStyle w:val="CommentTok"/>
        </w:rPr>
        <w:t xml:space="preserve"># Read data sequence</w:t>
      </w:r>
      <w:r>
        <w:br w:type="textWrapping"/>
      </w:r>
      <w:r>
        <w:rPr>
          <w:rStyle w:val="CommentTok"/>
        </w:rPr>
        <w:t xml:space="preserve"># The data sequence file was created by R, the code can be found in supplement script</w:t>
      </w:r>
      <w:r>
        <w:br w:type="textWrapping"/>
      </w:r>
      <w:r>
        <w:rPr>
          <w:rStyle w:val="NormalTok"/>
        </w:rPr>
        <w:t xml:space="preserve">sequence &lt;-</w:t>
      </w:r>
      <w:r>
        <w:rPr>
          <w:rStyle w:val="StringTok"/>
        </w:rPr>
        <w:t xml:space="preserve"> </w:t>
      </w:r>
      <w:r>
        <w:rPr>
          <w:rStyle w:val="KeywordTok"/>
        </w:rPr>
        <w:t xml:space="preserve">readDNAStringSet</w:t>
      </w:r>
      <w:r>
        <w:rPr>
          <w:rStyle w:val="NormalTok"/>
        </w:rPr>
        <w:t xml:space="preserve">(</w:t>
      </w:r>
      <w:r>
        <w:rPr>
          <w:rStyle w:val="StringTok"/>
        </w:rPr>
        <w:t xml:space="preserve">"data/sequence.fa"</w:t>
      </w:r>
      <w:r>
        <w:rPr>
          <w:rStyle w:val="NormalTok"/>
        </w:rPr>
        <w:t xml:space="preserve">)</w:t>
      </w:r>
      <w:r>
        <w:br w:type="textWrapping"/>
      </w:r>
      <w:r>
        <w:rPr>
          <w:rStyle w:val="CommentTok"/>
        </w:rPr>
        <w:t xml:space="preserve"># DNA alignment with ClustalW method</w:t>
      </w:r>
      <w:r>
        <w:br w:type="textWrapping"/>
      </w:r>
      <w:r>
        <w:rPr>
          <w:rStyle w:val="NormalTok"/>
        </w:rPr>
        <w:t xml:space="preserve">DNA_alignment &lt;-</w:t>
      </w:r>
      <w:r>
        <w:rPr>
          <w:rStyle w:val="StringTok"/>
        </w:rPr>
        <w:t xml:space="preserve"> </w:t>
      </w:r>
      <w:r>
        <w:rPr>
          <w:rStyle w:val="KeywordTok"/>
        </w:rPr>
        <w:t xml:space="preserve">msa</w:t>
      </w:r>
      <w:r>
        <w:rPr>
          <w:rStyle w:val="NormalTok"/>
        </w:rPr>
        <w:t xml:space="preserve">(sequence, </w:t>
      </w:r>
      <w:r>
        <w:rPr>
          <w:rStyle w:val="DataTypeTok"/>
        </w:rPr>
        <w:t xml:space="preserve">method =</w:t>
      </w:r>
      <w:r>
        <w:rPr>
          <w:rStyle w:val="NormalTok"/>
        </w:rPr>
        <w:t xml:space="preserve"> </w:t>
      </w:r>
      <w:r>
        <w:rPr>
          <w:rStyle w:val="StringTok"/>
        </w:rPr>
        <w:t xml:space="preserve">"ClustalW"</w:t>
      </w:r>
      <w:r>
        <w:rPr>
          <w:rStyle w:val="NormalTok"/>
        </w:rPr>
        <w:t xml:space="preserve">, </w:t>
      </w:r>
      <w:r>
        <w:rPr>
          <w:rStyle w:val="DataTypeTok"/>
        </w:rPr>
        <w:t xml:space="preserve">type =</w:t>
      </w:r>
      <w:r>
        <w:rPr>
          <w:rStyle w:val="NormalTok"/>
        </w:rPr>
        <w:t xml:space="preserve"> </w:t>
      </w:r>
      <w:r>
        <w:rPr>
          <w:rStyle w:val="StringTok"/>
        </w:rPr>
        <w:t xml:space="preserve">"dna"</w:t>
      </w:r>
      <w:r>
        <w:rPr>
          <w:rStyle w:val="NormalTok"/>
        </w:rPr>
        <w:t xml:space="preserve">, </w:t>
      </w:r>
      <w:r>
        <w:rPr>
          <w:rStyle w:val="DataTypeTok"/>
        </w:rPr>
        <w:t xml:space="preserve">order =</w:t>
      </w:r>
      <w:r>
        <w:rPr>
          <w:rStyle w:val="StringTok"/>
        </w:rPr>
        <w:t xml:space="preserve">"input"</w:t>
      </w:r>
      <w:r>
        <w:rPr>
          <w:rStyle w:val="NormalTok"/>
        </w:rPr>
        <w:t xml:space="preserve">)</w:t>
      </w:r>
    </w:p>
    <w:p>
      <w:pPr>
        <w:pStyle w:val="SourceCode"/>
      </w:pPr>
      <w:r>
        <w:rPr>
          <w:rStyle w:val="VerbatimChar"/>
        </w:rPr>
        <w:t xml:space="preserve">## use default substitution matrix</w:t>
      </w:r>
    </w:p>
    <w:p>
      <w:pPr>
        <w:pStyle w:val="SourceCode"/>
      </w:pPr>
      <w:r>
        <w:rPr>
          <w:rStyle w:val="CommentTok"/>
        </w:rPr>
        <w:t xml:space="preserve"># Visualize the result</w:t>
      </w:r>
      <w:r>
        <w:br w:type="textWrapping"/>
      </w:r>
      <w:r>
        <w:rPr>
          <w:rStyle w:val="CommentTok"/>
        </w:rPr>
        <w:t xml:space="preserve"># Please note that order to produce pdf type, you have to install Latex beforehand</w:t>
      </w:r>
      <w:r>
        <w:br w:type="textWrapping"/>
      </w:r>
      <w:r>
        <w:rPr>
          <w:rStyle w:val="KeywordTok"/>
        </w:rPr>
        <w:t xml:space="preserve">msaPrettyPrint</w:t>
      </w:r>
      <w:r>
        <w:rPr>
          <w:rStyle w:val="NormalTok"/>
        </w:rPr>
        <w:t xml:space="preserve">(DNA_alignment, </w:t>
      </w:r>
      <w:r>
        <w:rPr>
          <w:rStyle w:val="DataTypeTok"/>
        </w:rPr>
        <w:t xml:space="preserve">output =</w:t>
      </w:r>
      <w:r>
        <w:rPr>
          <w:rStyle w:val="NormalTok"/>
        </w:rPr>
        <w:t xml:space="preserve"> </w:t>
      </w:r>
      <w:r>
        <w:rPr>
          <w:rStyle w:val="StringTok"/>
        </w:rPr>
        <w:t xml:space="preserve">"pdf"</w:t>
      </w:r>
      <w:r>
        <w:rPr>
          <w:rStyle w:val="NormalTok"/>
        </w:rPr>
        <w:t xml:space="preserve">, </w:t>
      </w:r>
      <w:r>
        <w:rPr>
          <w:rStyle w:val="DataTypeTok"/>
        </w:rPr>
        <w:t xml:space="preserve">showNames =</w:t>
      </w:r>
      <w:r>
        <w:rPr>
          <w:rStyle w:val="NormalTok"/>
        </w:rPr>
        <w:t xml:space="preserve"> </w:t>
      </w:r>
      <w:r>
        <w:rPr>
          <w:rStyle w:val="StringTok"/>
        </w:rPr>
        <w:t xml:space="preserve">"left"</w:t>
      </w:r>
      <w:r>
        <w:rPr>
          <w:rStyle w:val="NormalTok"/>
        </w:rPr>
        <w:t xml:space="preserve">, </w:t>
      </w:r>
      <w:r>
        <w:rPr>
          <w:rStyle w:val="DataTypeTok"/>
        </w:rPr>
        <w:t xml:space="preserve">askForOverwrite =</w:t>
      </w:r>
      <w:r>
        <w:rPr>
          <w:rStyle w:val="NormalTok"/>
        </w:rPr>
        <w:t xml:space="preserve"> </w:t>
      </w:r>
      <w:r>
        <w:rPr>
          <w:rStyle w:val="NormalTok"/>
        </w:rPr>
        <w:t xml:space="preserve">F)</w:t>
      </w:r>
      <w:r>
        <w:br w:type="textWrapping"/>
      </w:r>
      <w:r>
        <w:rPr>
          <w:rStyle w:val="CommentTok"/>
        </w:rPr>
        <w:t xml:space="preserve"># The pdf file is then converted into image file and inserted into document</w:t>
      </w:r>
    </w:p>
    <w:p>
      <w:pPr>
        <w:pStyle w:val="FirstParagraph"/>
      </w:pPr>
      <w:r>
        <w:drawing>
          <wp:inline>
            <wp:extent cx="3810000" cy="2540000"/>
            <wp:effectExtent b="0" l="0" r="0" t="0"/>
            <wp:docPr descr="DNA alignment" id="1" name="Picture"/>
            <a:graphic>
              <a:graphicData uri="http://schemas.openxmlformats.org/drawingml/2006/picture">
                <pic:pic>
                  <pic:nvPicPr>
                    <pic:cNvPr descr="DNA_alignment.tif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These eight sequences share a same identical part from position 1 to position 294. However, starting from position 295, a number of copies of</w:t>
      </w:r>
      <w:r>
        <w:t xml:space="preserve"> </w:t>
      </w:r>
      <w:r>
        <w:rPr>
          <w:i/>
        </w:rPr>
        <w:t xml:space="preserve">CCCCGCCCCGCG</w:t>
      </w:r>
      <w:r>
        <w:t xml:space="preserve"> </w:t>
      </w:r>
      <w:r>
        <w:t xml:space="preserve">are inserted in sequences of patient A and B. Specificly, allele 1 of patient A has 953 bp totally with 420 more bp,which mean 35 copies of</w:t>
      </w:r>
      <w:r>
        <w:t xml:space="preserve"> </w:t>
      </w:r>
      <w:r>
        <w:rPr>
          <w:i/>
        </w:rPr>
        <w:t xml:space="preserve">CCCCGCCCCGCG</w:t>
      </w:r>
      <w:r>
        <w:t xml:space="preserve"> </w:t>
      </w:r>
      <w:r>
        <w:t xml:space="preserve">added into the sequence. Similarly, allele 2 of pateint A and allele 1,2 of patient C has 40, 37 and 32 copies of</w:t>
      </w:r>
      <w:r>
        <w:t xml:space="preserve"> </w:t>
      </w:r>
      <w:r>
        <w:rPr>
          <w:i/>
        </w:rPr>
        <w:t xml:space="preserve">CCCCGCCCCGCG</w:t>
      </w:r>
      <w:r>
        <w:t xml:space="preserve"> </w:t>
      </w:r>
      <w:r>
        <w:t xml:space="preserve">sequences added. For pateint C, allele 1 has the same sequence length with healthy person's sequence but at position 495, the</w:t>
      </w:r>
      <w:r>
        <w:t xml:space="preserve"> </w:t>
      </w:r>
      <w:r>
        <w:rPr>
          <w:i/>
        </w:rPr>
        <w:t xml:space="preserve">C</w:t>
      </w:r>
      <w:r>
        <w:t xml:space="preserve"> </w:t>
      </w:r>
      <w:r>
        <w:t xml:space="preserve">nucleotide is changed into</w:t>
      </w:r>
      <w:r>
        <w:t xml:space="preserve"> </w:t>
      </w:r>
      <w:r>
        <w:rPr>
          <w:i/>
        </w:rPr>
        <w:t xml:space="preserve">T</w:t>
      </w:r>
      <w:r>
        <w:t xml:space="preserve"> </w:t>
      </w:r>
      <w:r>
        <w:t xml:space="preserve">nucleotide, this is a subtitiution mutation. However, we have to look at the protein translation and alignment to see wether this mutation affect structure of CSTB protein or not. In allele 2 of patient C, two nucleotides</w:t>
      </w:r>
      <w:r>
        <w:t xml:space="preserve"> </w:t>
      </w:r>
      <w:r>
        <w:rPr>
          <w:i/>
        </w:rPr>
        <w:t xml:space="preserve">C</w:t>
      </w:r>
      <w:r>
        <w:t xml:space="preserve"> </w:t>
      </w:r>
      <w:r>
        <w:t xml:space="preserve">and</w:t>
      </w:r>
      <w:r>
        <w:t xml:space="preserve"> </w:t>
      </w:r>
      <w:r>
        <w:rPr>
          <w:i/>
        </w:rPr>
        <w:t xml:space="preserve">A</w:t>
      </w:r>
      <w:r>
        <w:t xml:space="preserve"> </w:t>
      </w:r>
      <w:r>
        <w:t xml:space="preserve">are deleted at position 492 and 493 respectively, indication deletion mutation. This mutation can affect shift frame the protein translation.</w:t>
      </w:r>
    </w:p>
    <w:p>
      <w:pPr>
        <w:pStyle w:val="Heading3"/>
      </w:pPr>
      <w:bookmarkStart w:id="30" w:name="protein-translation"/>
      <w:bookmarkEnd w:id="30"/>
      <w:r>
        <w:rPr>
          <w:b/>
        </w:rPr>
        <w:t xml:space="preserve">Protein Translation</w:t>
      </w:r>
    </w:p>
    <w:p>
      <w:pPr>
        <w:pStyle w:val="FirstParagraph"/>
      </w:pPr>
      <w:r>
        <w:t xml:space="preserve">Open Reading Frame (ORF) should be taken into consideration. Three ORFs,starts from position 0, +1 and +2, are translated into amino acid. The translated amino acid sequences are then used for protein alignment.</w:t>
      </w:r>
    </w:p>
    <w:p>
      <w:pPr>
        <w:pStyle w:val="SourceCode"/>
      </w:pPr>
      <w:r>
        <w:rPr>
          <w:rStyle w:val="CommentTok"/>
        </w:rPr>
        <w:t xml:space="preserve">#Prepare open reading frame from position 0 for protein translation</w:t>
      </w:r>
      <w:r>
        <w:br w:type="textWrapping"/>
      </w:r>
      <w:r>
        <w:rPr>
          <w:rStyle w:val="NormalTok"/>
        </w:rPr>
        <w:t xml:space="preserve">sequence_ORF0 &lt;-</w:t>
      </w:r>
      <w:r>
        <w:rPr>
          <w:rStyle w:val="StringTok"/>
        </w:rPr>
        <w:t xml:space="preserve"> </w:t>
      </w:r>
      <w:r>
        <w:rPr>
          <w:rStyle w:val="NormalTok"/>
        </w:rPr>
        <w:t xml:space="preserve">sequence</w:t>
      </w:r>
      <w:r>
        <w:br w:type="textWrapping"/>
      </w:r>
      <w:r>
        <w:rPr>
          <w:rStyle w:val="CommentTok"/>
        </w:rPr>
        <w:t xml:space="preserve">#Prepare open reading frame from position +1 for protein translation</w:t>
      </w:r>
      <w:r>
        <w:br w:type="textWrapping"/>
      </w:r>
      <w:r>
        <w:rPr>
          <w:rStyle w:val="NormalTok"/>
        </w:rPr>
        <w:t xml:space="preserve">sequence_ORF1 &lt;-</w:t>
      </w:r>
      <w:r>
        <w:rPr>
          <w:rStyle w:val="StringTok"/>
        </w:rPr>
        <w:t xml:space="preserve"> </w:t>
      </w:r>
      <w:r>
        <w:rPr>
          <w:rStyle w:val="KeywordTok"/>
        </w:rPr>
        <w:t xml:space="preserve">DNAStringSet</w:t>
      </w:r>
      <w:r>
        <w:rPr>
          <w:rStyle w:val="NormalTok"/>
        </w:rPr>
        <w:t xml:space="preserve">(sequence, </w:t>
      </w:r>
      <w:r>
        <w:rPr>
          <w:rStyle w:val="DataTypeTok"/>
        </w:rPr>
        <w:t xml:space="preserve">start =</w:t>
      </w:r>
      <w:r>
        <w:rPr>
          <w:rStyle w:val="NormalTok"/>
        </w:rPr>
        <w:t xml:space="preserve"> </w:t>
      </w:r>
      <w:r>
        <w:rPr>
          <w:rStyle w:val="DecValTok"/>
        </w:rPr>
        <w:t xml:space="preserve">2</w:t>
      </w:r>
      <w:r>
        <w:rPr>
          <w:rStyle w:val="NormalTok"/>
        </w:rPr>
        <w:t xml:space="preserve">)</w:t>
      </w:r>
      <w:r>
        <w:br w:type="textWrapping"/>
      </w:r>
      <w:r>
        <w:rPr>
          <w:rStyle w:val="CommentTok"/>
        </w:rPr>
        <w:t xml:space="preserve">#Prepare open reading frame +from position 2 for protein translation</w:t>
      </w:r>
      <w:r>
        <w:br w:type="textWrapping"/>
      </w:r>
      <w:r>
        <w:rPr>
          <w:rStyle w:val="NormalTok"/>
        </w:rPr>
        <w:t xml:space="preserve">sequence_ORF2 &lt;-</w:t>
      </w:r>
      <w:r>
        <w:rPr>
          <w:rStyle w:val="StringTok"/>
        </w:rPr>
        <w:t xml:space="preserve"> </w:t>
      </w:r>
      <w:r>
        <w:rPr>
          <w:rStyle w:val="KeywordTok"/>
        </w:rPr>
        <w:t xml:space="preserve">DNAStringSet</w:t>
      </w:r>
      <w:r>
        <w:rPr>
          <w:rStyle w:val="NormalTok"/>
        </w:rPr>
        <w:t xml:space="preserve">(sequence, </w:t>
      </w:r>
      <w:r>
        <w:rPr>
          <w:rStyle w:val="DataTypeTok"/>
        </w:rPr>
        <w:t xml:space="preserve">start =</w:t>
      </w:r>
      <w:r>
        <w:rPr>
          <w:rStyle w:val="NormalTok"/>
        </w:rPr>
        <w:t xml:space="preserve"> </w:t>
      </w:r>
      <w:r>
        <w:rPr>
          <w:rStyle w:val="DecValTok"/>
        </w:rPr>
        <w:t xml:space="preserve">3</w:t>
      </w:r>
      <w:r>
        <w:rPr>
          <w:rStyle w:val="NormalTok"/>
        </w:rPr>
        <w:t xml:space="preserve">)</w:t>
      </w:r>
      <w:r>
        <w:br w:type="textWrapping"/>
      </w:r>
      <w:r>
        <w:rPr>
          <w:rStyle w:val="CommentTok"/>
        </w:rPr>
        <w:t xml:space="preserve">#Translation ORF0</w:t>
      </w:r>
      <w:r>
        <w:br w:type="textWrapping"/>
      </w:r>
      <w:r>
        <w:rPr>
          <w:rStyle w:val="NormalTok"/>
        </w:rPr>
        <w:t xml:space="preserve">ORF0 &lt;-</w:t>
      </w:r>
      <w:r>
        <w:rPr>
          <w:rStyle w:val="StringTok"/>
        </w:rPr>
        <w:t xml:space="preserve"> </w:t>
      </w:r>
      <w:r>
        <w:rPr>
          <w:rStyle w:val="NormalTok"/>
        </w:rPr>
        <w:t xml:space="preserve">Biostrings::</w:t>
      </w:r>
      <w:r>
        <w:rPr>
          <w:rStyle w:val="KeywordTok"/>
        </w:rPr>
        <w:t xml:space="preserve">translate</w:t>
      </w:r>
      <w:r>
        <w:rPr>
          <w:rStyle w:val="NormalTok"/>
        </w:rPr>
        <w:t xml:space="preserve">(sequence_ORF0)</w:t>
      </w:r>
      <w:r>
        <w:br w:type="textWrapping"/>
      </w:r>
      <w:r>
        <w:rPr>
          <w:rStyle w:val="CommentTok"/>
        </w:rPr>
        <w:t xml:space="preserve">#Translation ORF1</w:t>
      </w:r>
      <w:r>
        <w:br w:type="textWrapping"/>
      </w:r>
      <w:r>
        <w:rPr>
          <w:rStyle w:val="NormalTok"/>
        </w:rPr>
        <w:t xml:space="preserve">ORF1 &lt;-</w:t>
      </w:r>
      <w:r>
        <w:rPr>
          <w:rStyle w:val="StringTok"/>
        </w:rPr>
        <w:t xml:space="preserve"> </w:t>
      </w:r>
      <w:r>
        <w:rPr>
          <w:rStyle w:val="NormalTok"/>
        </w:rPr>
        <w:t xml:space="preserve">Biostrings::</w:t>
      </w:r>
      <w:r>
        <w:rPr>
          <w:rStyle w:val="KeywordTok"/>
        </w:rPr>
        <w:t xml:space="preserve">translate</w:t>
      </w:r>
      <w:r>
        <w:rPr>
          <w:rStyle w:val="NormalTok"/>
        </w:rPr>
        <w:t xml:space="preserve">(sequence_ORF1)</w:t>
      </w:r>
      <w:r>
        <w:br w:type="textWrapping"/>
      </w:r>
      <w:r>
        <w:rPr>
          <w:rStyle w:val="CommentTok"/>
        </w:rPr>
        <w:t xml:space="preserve">#Translation ORF2 </w:t>
      </w:r>
      <w:r>
        <w:br w:type="textWrapping"/>
      </w:r>
      <w:r>
        <w:rPr>
          <w:rStyle w:val="NormalTok"/>
        </w:rPr>
        <w:t xml:space="preserve">ORF2 &lt;-</w:t>
      </w:r>
      <w:r>
        <w:rPr>
          <w:rStyle w:val="StringTok"/>
        </w:rPr>
        <w:t xml:space="preserve"> </w:t>
      </w:r>
      <w:r>
        <w:rPr>
          <w:rStyle w:val="NormalTok"/>
        </w:rPr>
        <w:t xml:space="preserve">Biostrings::</w:t>
      </w:r>
      <w:r>
        <w:rPr>
          <w:rStyle w:val="KeywordTok"/>
        </w:rPr>
        <w:t xml:space="preserve">translate</w:t>
      </w:r>
      <w:r>
        <w:rPr>
          <w:rStyle w:val="NormalTok"/>
        </w:rPr>
        <w:t xml:space="preserve">(sequence_ORF2)</w:t>
      </w:r>
    </w:p>
    <w:p>
      <w:pPr>
        <w:pStyle w:val="Heading3"/>
      </w:pPr>
      <w:bookmarkStart w:id="31" w:name="protein-alignment"/>
      <w:bookmarkEnd w:id="31"/>
      <w:r>
        <w:rPr>
          <w:b/>
        </w:rPr>
        <w:t xml:space="preserve">Protein Alignment</w:t>
      </w:r>
    </w:p>
    <w:p>
      <w:pPr>
        <w:pStyle w:val="FirstParagraph"/>
      </w:pPr>
      <w:r>
        <w:t xml:space="preserve">ClustalW method is also applied for protein alignment in this section.</w:t>
      </w:r>
    </w:p>
    <w:p>
      <w:pPr>
        <w:pStyle w:val="SourceCode"/>
      </w:pPr>
      <w:r>
        <w:rPr>
          <w:rStyle w:val="CommentTok"/>
        </w:rPr>
        <w:t xml:space="preserve"># Protein alignment</w:t>
      </w:r>
      <w:r>
        <w:br w:type="textWrapping"/>
      </w:r>
      <w:r>
        <w:rPr>
          <w:rStyle w:val="CommentTok"/>
        </w:rPr>
        <w:t xml:space="preserve"># Note: to be able to use msaPrettyPrint, you need to install laxtex platform in your computer</w:t>
      </w:r>
      <w:r>
        <w:br w:type="textWrapping"/>
      </w:r>
      <w:r>
        <w:rPr>
          <w:rStyle w:val="CommentTok"/>
        </w:rPr>
        <w:t xml:space="preserve"># Protein alignment for Open reading frame 0</w:t>
      </w:r>
      <w:r>
        <w:br w:type="textWrapping"/>
      </w:r>
      <w:r>
        <w:rPr>
          <w:rStyle w:val="NormalTok"/>
        </w:rPr>
        <w:t xml:space="preserve">aligned_ORF0 &lt;-</w:t>
      </w:r>
      <w:r>
        <w:rPr>
          <w:rStyle w:val="StringTok"/>
        </w:rPr>
        <w:t xml:space="preserve"> </w:t>
      </w:r>
      <w:r>
        <w:rPr>
          <w:rStyle w:val="KeywordTok"/>
        </w:rPr>
        <w:t xml:space="preserve">msa</w:t>
      </w:r>
      <w:r>
        <w:rPr>
          <w:rStyle w:val="NormalTok"/>
        </w:rPr>
        <w:t xml:space="preserve">(ORF0, </w:t>
      </w:r>
      <w:r>
        <w:rPr>
          <w:rStyle w:val="DataTypeTok"/>
        </w:rPr>
        <w:t xml:space="preserve">method =</w:t>
      </w:r>
      <w:r>
        <w:rPr>
          <w:rStyle w:val="NormalTok"/>
        </w:rPr>
        <w:t xml:space="preserve"> </w:t>
      </w:r>
      <w:r>
        <w:rPr>
          <w:rStyle w:val="StringTok"/>
        </w:rPr>
        <w:t xml:space="preserve">"ClustalW"</w:t>
      </w:r>
      <w:r>
        <w:rPr>
          <w:rStyle w:val="NormalTok"/>
        </w:rPr>
        <w:t xml:space="preserve">, </w:t>
      </w:r>
      <w:r>
        <w:rPr>
          <w:rStyle w:val="DataTypeTok"/>
        </w:rPr>
        <w:t xml:space="preserve">type =</w:t>
      </w:r>
      <w:r>
        <w:rPr>
          <w:rStyle w:val="StringTok"/>
        </w:rPr>
        <w:t xml:space="preserve">"protein"</w:t>
      </w:r>
      <w:r>
        <w:rPr>
          <w:rStyle w:val="NormalTok"/>
        </w:rPr>
        <w:t xml:space="preserve">, </w:t>
      </w:r>
      <w:r>
        <w:rPr>
          <w:rStyle w:val="DataTypeTok"/>
        </w:rPr>
        <w:t xml:space="preserve">order =</w:t>
      </w:r>
      <w:r>
        <w:rPr>
          <w:rStyle w:val="NormalTok"/>
        </w:rPr>
        <w:t xml:space="preserve"> </w:t>
      </w:r>
      <w:r>
        <w:rPr>
          <w:rStyle w:val="StringTok"/>
        </w:rPr>
        <w:t xml:space="preserve">"input"</w:t>
      </w:r>
      <w:r>
        <w:rPr>
          <w:rStyle w:val="NormalTok"/>
        </w:rPr>
        <w:t xml:space="preserve">)</w:t>
      </w:r>
    </w:p>
    <w:p>
      <w:pPr>
        <w:pStyle w:val="SourceCode"/>
      </w:pPr>
      <w:r>
        <w:rPr>
          <w:rStyle w:val="VerbatimChar"/>
        </w:rPr>
        <w:t xml:space="preserve">## use default substitution matrix</w:t>
      </w:r>
    </w:p>
    <w:p>
      <w:pPr>
        <w:pStyle w:val="SourceCode"/>
      </w:pPr>
      <w:r>
        <w:rPr>
          <w:rStyle w:val="KeywordTok"/>
        </w:rPr>
        <w:t xml:space="preserve">msaPrettyPrint</w:t>
      </w:r>
      <w:r>
        <w:rPr>
          <w:rStyle w:val="NormalTok"/>
        </w:rPr>
        <w:t xml:space="preserve">(aligned_ORF0, </w:t>
      </w:r>
      <w:r>
        <w:rPr>
          <w:rStyle w:val="DataTypeTok"/>
        </w:rPr>
        <w:t xml:space="preserve">output =</w:t>
      </w:r>
      <w:r>
        <w:rPr>
          <w:rStyle w:val="NormalTok"/>
        </w:rPr>
        <w:t xml:space="preserve"> </w:t>
      </w:r>
      <w:r>
        <w:rPr>
          <w:rStyle w:val="StringTok"/>
        </w:rPr>
        <w:t xml:space="preserve">"pdf"</w:t>
      </w:r>
      <w:r>
        <w:rPr>
          <w:rStyle w:val="NormalTok"/>
        </w:rPr>
        <w:t xml:space="preserve">, </w:t>
      </w:r>
      <w:r>
        <w:rPr>
          <w:rStyle w:val="DataTypeTok"/>
        </w:rPr>
        <w:t xml:space="preserve">showNames =</w:t>
      </w:r>
      <w:r>
        <w:rPr>
          <w:rStyle w:val="NormalTok"/>
        </w:rPr>
        <w:t xml:space="preserve"> </w:t>
      </w:r>
      <w:r>
        <w:rPr>
          <w:rStyle w:val="StringTok"/>
        </w:rPr>
        <w:t xml:space="preserve">"left"</w:t>
      </w:r>
      <w:r>
        <w:rPr>
          <w:rStyle w:val="NormalTok"/>
        </w:rPr>
        <w:t xml:space="preserve">, </w:t>
      </w:r>
      <w:r>
        <w:rPr>
          <w:rStyle w:val="DataTypeTok"/>
        </w:rPr>
        <w:t xml:space="preserve">askForOverwrite =</w:t>
      </w:r>
      <w:r>
        <w:rPr>
          <w:rStyle w:val="NormalTok"/>
        </w:rPr>
        <w:t xml:space="preserve"> </w:t>
      </w:r>
      <w:r>
        <w:rPr>
          <w:rStyle w:val="NormalTok"/>
        </w:rPr>
        <w:t xml:space="preserve">F)</w:t>
      </w:r>
      <w:r>
        <w:br w:type="textWrapping"/>
      </w:r>
      <w:r>
        <w:rPr>
          <w:rStyle w:val="CommentTok"/>
        </w:rPr>
        <w:t xml:space="preserve"># Protein alignment for Open reading frame 1</w:t>
      </w:r>
      <w:r>
        <w:br w:type="textWrapping"/>
      </w:r>
      <w:r>
        <w:rPr>
          <w:rStyle w:val="NormalTok"/>
        </w:rPr>
        <w:t xml:space="preserve">aligned_ORF1 &lt;-</w:t>
      </w:r>
      <w:r>
        <w:rPr>
          <w:rStyle w:val="StringTok"/>
        </w:rPr>
        <w:t xml:space="preserve"> </w:t>
      </w:r>
      <w:r>
        <w:rPr>
          <w:rStyle w:val="KeywordTok"/>
        </w:rPr>
        <w:t xml:space="preserve">msa</w:t>
      </w:r>
      <w:r>
        <w:rPr>
          <w:rStyle w:val="NormalTok"/>
        </w:rPr>
        <w:t xml:space="preserve">(ORF1, </w:t>
      </w:r>
      <w:r>
        <w:rPr>
          <w:rStyle w:val="DataTypeTok"/>
        </w:rPr>
        <w:t xml:space="preserve">method =</w:t>
      </w:r>
      <w:r>
        <w:rPr>
          <w:rStyle w:val="NormalTok"/>
        </w:rPr>
        <w:t xml:space="preserve"> </w:t>
      </w:r>
      <w:r>
        <w:rPr>
          <w:rStyle w:val="StringTok"/>
        </w:rPr>
        <w:t xml:space="preserve">"ClustalW"</w:t>
      </w:r>
      <w:r>
        <w:rPr>
          <w:rStyle w:val="NormalTok"/>
        </w:rPr>
        <w:t xml:space="preserve">, </w:t>
      </w:r>
      <w:r>
        <w:rPr>
          <w:rStyle w:val="DataTypeTok"/>
        </w:rPr>
        <w:t xml:space="preserve">order =</w:t>
      </w:r>
      <w:r>
        <w:rPr>
          <w:rStyle w:val="StringTok"/>
        </w:rPr>
        <w:t xml:space="preserve">"input"</w:t>
      </w:r>
      <w:r>
        <w:rPr>
          <w:rStyle w:val="NormalTok"/>
        </w:rPr>
        <w:t xml:space="preserve">, </w:t>
      </w:r>
      <w:r>
        <w:rPr>
          <w:rStyle w:val="DataTypeTok"/>
        </w:rPr>
        <w:t xml:space="preserve">type =</w:t>
      </w:r>
      <w:r>
        <w:rPr>
          <w:rStyle w:val="NormalTok"/>
        </w:rPr>
        <w:t xml:space="preserve"> </w:t>
      </w:r>
      <w:r>
        <w:rPr>
          <w:rStyle w:val="StringTok"/>
        </w:rPr>
        <w:t xml:space="preserve">"protein"</w:t>
      </w:r>
      <w:r>
        <w:rPr>
          <w:rStyle w:val="NormalTok"/>
        </w:rPr>
        <w:t xml:space="preserve">)</w:t>
      </w:r>
    </w:p>
    <w:p>
      <w:pPr>
        <w:pStyle w:val="SourceCode"/>
      </w:pPr>
      <w:r>
        <w:rPr>
          <w:rStyle w:val="VerbatimChar"/>
        </w:rPr>
        <w:t xml:space="preserve">## use default substitution matrix</w:t>
      </w:r>
    </w:p>
    <w:p>
      <w:pPr>
        <w:pStyle w:val="SourceCode"/>
      </w:pPr>
      <w:r>
        <w:rPr>
          <w:rStyle w:val="KeywordTok"/>
        </w:rPr>
        <w:t xml:space="preserve">msaPrettyPrint</w:t>
      </w:r>
      <w:r>
        <w:rPr>
          <w:rStyle w:val="NormalTok"/>
        </w:rPr>
        <w:t xml:space="preserve">(aligned_ORF1,</w:t>
      </w:r>
      <w:r>
        <w:rPr>
          <w:rStyle w:val="DataTypeTok"/>
        </w:rPr>
        <w:t xml:space="preserve">output =</w:t>
      </w:r>
      <w:r>
        <w:rPr>
          <w:rStyle w:val="NormalTok"/>
        </w:rPr>
        <w:t xml:space="preserve"> </w:t>
      </w:r>
      <w:r>
        <w:rPr>
          <w:rStyle w:val="StringTok"/>
        </w:rPr>
        <w:t xml:space="preserve">"pdf"</w:t>
      </w:r>
      <w:r>
        <w:rPr>
          <w:rStyle w:val="NormalTok"/>
        </w:rPr>
        <w:t xml:space="preserve">, </w:t>
      </w:r>
      <w:r>
        <w:rPr>
          <w:rStyle w:val="DataTypeTok"/>
        </w:rPr>
        <w:t xml:space="preserve">showNames =</w:t>
      </w:r>
      <w:r>
        <w:rPr>
          <w:rStyle w:val="NormalTok"/>
        </w:rPr>
        <w:t xml:space="preserve"> </w:t>
      </w:r>
      <w:r>
        <w:rPr>
          <w:rStyle w:val="StringTok"/>
        </w:rPr>
        <w:t xml:space="preserve">"left"</w:t>
      </w:r>
      <w:r>
        <w:rPr>
          <w:rStyle w:val="NormalTok"/>
        </w:rPr>
        <w:t xml:space="preserve">, </w:t>
      </w:r>
      <w:r>
        <w:rPr>
          <w:rStyle w:val="DataTypeTok"/>
        </w:rPr>
        <w:t xml:space="preserve">showLogo =</w:t>
      </w:r>
      <w:r>
        <w:rPr>
          <w:rStyle w:val="NormalTok"/>
        </w:rPr>
        <w:t xml:space="preserve"> </w:t>
      </w:r>
      <w:r>
        <w:rPr>
          <w:rStyle w:val="StringTok"/>
        </w:rPr>
        <w:t xml:space="preserve">"none"</w:t>
      </w:r>
      <w:r>
        <w:rPr>
          <w:rStyle w:val="NormalTok"/>
        </w:rPr>
        <w:t xml:space="preserve">, </w:t>
      </w:r>
      <w:r>
        <w:rPr>
          <w:rStyle w:val="DataTypeTok"/>
        </w:rPr>
        <w:t xml:space="preserve">askForOverwrite =</w:t>
      </w:r>
      <w:r>
        <w:rPr>
          <w:rStyle w:val="NormalTok"/>
        </w:rPr>
        <w:t xml:space="preserve"> </w:t>
      </w:r>
      <w:r>
        <w:rPr>
          <w:rStyle w:val="NormalTok"/>
        </w:rPr>
        <w:t xml:space="preserve">F)</w:t>
      </w:r>
      <w:r>
        <w:br w:type="textWrapping"/>
      </w:r>
      <w:r>
        <w:rPr>
          <w:rStyle w:val="CommentTok"/>
        </w:rPr>
        <w:t xml:space="preserve"># Protein alignment for Open reading frame 2</w:t>
      </w:r>
      <w:r>
        <w:br w:type="textWrapping"/>
      </w:r>
      <w:r>
        <w:rPr>
          <w:rStyle w:val="NormalTok"/>
        </w:rPr>
        <w:t xml:space="preserve">aligned_ORF2 &lt;-</w:t>
      </w:r>
      <w:r>
        <w:rPr>
          <w:rStyle w:val="StringTok"/>
        </w:rPr>
        <w:t xml:space="preserve"> </w:t>
      </w:r>
      <w:r>
        <w:rPr>
          <w:rStyle w:val="KeywordTok"/>
        </w:rPr>
        <w:t xml:space="preserve">msa</w:t>
      </w:r>
      <w:r>
        <w:rPr>
          <w:rStyle w:val="NormalTok"/>
        </w:rPr>
        <w:t xml:space="preserve">(ORF2, </w:t>
      </w:r>
      <w:r>
        <w:rPr>
          <w:rStyle w:val="DataTypeTok"/>
        </w:rPr>
        <w:t xml:space="preserve">method =</w:t>
      </w:r>
      <w:r>
        <w:rPr>
          <w:rStyle w:val="NormalTok"/>
        </w:rPr>
        <w:t xml:space="preserve"> </w:t>
      </w:r>
      <w:r>
        <w:rPr>
          <w:rStyle w:val="StringTok"/>
        </w:rPr>
        <w:t xml:space="preserve">"ClustalW"</w:t>
      </w:r>
      <w:r>
        <w:rPr>
          <w:rStyle w:val="NormalTok"/>
        </w:rPr>
        <w:t xml:space="preserve">, </w:t>
      </w:r>
      <w:r>
        <w:rPr>
          <w:rStyle w:val="DataTypeTok"/>
        </w:rPr>
        <w:t xml:space="preserve">type =</w:t>
      </w:r>
      <w:r>
        <w:rPr>
          <w:rStyle w:val="NormalTok"/>
        </w:rPr>
        <w:t xml:space="preserve"> </w:t>
      </w:r>
      <w:r>
        <w:rPr>
          <w:rStyle w:val="StringTok"/>
        </w:rPr>
        <w:t xml:space="preserve">"protein"</w:t>
      </w:r>
      <w:r>
        <w:rPr>
          <w:rStyle w:val="NormalTok"/>
        </w:rPr>
        <w:t xml:space="preserve">, </w:t>
      </w:r>
      <w:r>
        <w:rPr>
          <w:rStyle w:val="DataTypeTok"/>
        </w:rPr>
        <w:t xml:space="preserve">order =</w:t>
      </w:r>
      <w:r>
        <w:rPr>
          <w:rStyle w:val="NormalTok"/>
        </w:rPr>
        <w:t xml:space="preserve"> </w:t>
      </w:r>
      <w:r>
        <w:rPr>
          <w:rStyle w:val="StringTok"/>
        </w:rPr>
        <w:t xml:space="preserve">"input"</w:t>
      </w:r>
      <w:r>
        <w:rPr>
          <w:rStyle w:val="NormalTok"/>
        </w:rPr>
        <w:t xml:space="preserve">)</w:t>
      </w:r>
    </w:p>
    <w:p>
      <w:pPr>
        <w:pStyle w:val="SourceCode"/>
      </w:pPr>
      <w:r>
        <w:rPr>
          <w:rStyle w:val="VerbatimChar"/>
        </w:rPr>
        <w:t xml:space="preserve">## use default substitution matrix</w:t>
      </w:r>
    </w:p>
    <w:p>
      <w:pPr>
        <w:pStyle w:val="SourceCode"/>
      </w:pPr>
      <w:r>
        <w:rPr>
          <w:rStyle w:val="KeywordTok"/>
        </w:rPr>
        <w:t xml:space="preserve">msaPrettyPrint</w:t>
      </w:r>
      <w:r>
        <w:rPr>
          <w:rStyle w:val="NormalTok"/>
        </w:rPr>
        <w:t xml:space="preserve">(aligned_ORF2, </w:t>
      </w:r>
      <w:r>
        <w:rPr>
          <w:rStyle w:val="DataTypeTok"/>
        </w:rPr>
        <w:t xml:space="preserve">output =</w:t>
      </w:r>
      <w:r>
        <w:rPr>
          <w:rStyle w:val="NormalTok"/>
        </w:rPr>
        <w:t xml:space="preserve"> </w:t>
      </w:r>
      <w:r>
        <w:rPr>
          <w:rStyle w:val="StringTok"/>
        </w:rPr>
        <w:t xml:space="preserve">"pdf"</w:t>
      </w:r>
      <w:r>
        <w:rPr>
          <w:rStyle w:val="NormalTok"/>
        </w:rPr>
        <w:t xml:space="preserve">, </w:t>
      </w:r>
      <w:r>
        <w:rPr>
          <w:rStyle w:val="DataTypeTok"/>
        </w:rPr>
        <w:t xml:space="preserve">showNames =</w:t>
      </w:r>
      <w:r>
        <w:rPr>
          <w:rStyle w:val="NormalTok"/>
        </w:rPr>
        <w:t xml:space="preserve"> </w:t>
      </w:r>
      <w:r>
        <w:rPr>
          <w:rStyle w:val="StringTok"/>
        </w:rPr>
        <w:t xml:space="preserve">"left"</w:t>
      </w:r>
      <w:r>
        <w:rPr>
          <w:rStyle w:val="NormalTok"/>
        </w:rPr>
        <w:t xml:space="preserve">, </w:t>
      </w:r>
      <w:r>
        <w:rPr>
          <w:rStyle w:val="DataTypeTok"/>
        </w:rPr>
        <w:t xml:space="preserve">askForOverwrite =</w:t>
      </w:r>
      <w:r>
        <w:rPr>
          <w:rStyle w:val="NormalTok"/>
        </w:rPr>
        <w:t xml:space="preserve"> </w:t>
      </w:r>
      <w:r>
        <w:rPr>
          <w:rStyle w:val="NormalTok"/>
        </w:rPr>
        <w:t xml:space="preserve">F)</w:t>
      </w:r>
      <w:r>
        <w:br w:type="textWrapping"/>
      </w:r>
      <w:r>
        <w:rPr>
          <w:rStyle w:val="CommentTok"/>
        </w:rPr>
        <w:t xml:space="preserve"># The pdf file is  then converted into image file and inserted into document</w:t>
      </w:r>
    </w:p>
    <w:p>
      <w:pPr>
        <w:pStyle w:val="FirstParagraph"/>
      </w:pPr>
      <w:r>
        <w:t xml:space="preserve">Open reading frame 0 (ORF0)</w:t>
      </w:r>
      <w:r>
        <w:t xml:space="preserve"> </w:t>
      </w:r>
      <w:r>
        <w:drawing>
          <wp:inline>
            <wp:extent cx="3810000" cy="2540000"/>
            <wp:effectExtent b="0" l="0" r="0" t="0"/>
            <wp:docPr descr="Protein open reading frame 0" id="1" name="Picture"/>
            <a:graphic>
              <a:graphicData uri="http://schemas.openxmlformats.org/drawingml/2006/picture">
                <pic:pic>
                  <pic:nvPicPr>
                    <pic:cNvPr descr="aligned_ORF0.tif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Open reading frame 1 (ORF1)</w:t>
      </w:r>
      <w:r>
        <w:t xml:space="preserve"> </w:t>
      </w:r>
      <w:r>
        <w:drawing>
          <wp:inline>
            <wp:extent cx="3810000" cy="2540000"/>
            <wp:effectExtent b="0" l="0" r="0" t="0"/>
            <wp:docPr descr="Protein open reading frame 1" id="1" name="Picture"/>
            <a:graphic>
              <a:graphicData uri="http://schemas.openxmlformats.org/drawingml/2006/picture">
                <pic:pic>
                  <pic:nvPicPr>
                    <pic:cNvPr descr="aligned_ORF1.tif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Open reading frame 2 (ORF2)</w:t>
      </w:r>
      <w:r>
        <w:t xml:space="preserve"> </w:t>
      </w:r>
      <w:r>
        <w:drawing>
          <wp:inline>
            <wp:extent cx="3810000" cy="2540000"/>
            <wp:effectExtent b="0" l="0" r="0" t="0"/>
            <wp:docPr descr="Protein open reading frame 2" id="1" name="Picture"/>
            <a:graphic>
              <a:graphicData uri="http://schemas.openxmlformats.org/drawingml/2006/picture">
                <pic:pic>
                  <pic:nvPicPr>
                    <pic:cNvPr descr="aligned_ORF2.tif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The above three grahps show the aligned results for three different open reading frames. By looking at the amino acid sequences, Open Reading Frame 2 (ORF2) is the most apporiate frame. ORF0 is translated, resulting two stop codons at position 127 and 155. ORF1 also two stop codon at position 51 and 134. By having stop codon in the middle of coding sequence, these two ORF are not suitable, apporiate.</w:t>
      </w:r>
    </w:p>
    <w:p>
      <w:pPr>
        <w:pStyle w:val="BodyText"/>
      </w:pPr>
      <w:r>
        <w:t xml:space="preserve">To investigate the impact of nucleotide mutation to protein properties, we look at ORF2. As discussed above, patient A and B have insertion mutation, adding multiple copies of</w:t>
      </w:r>
      <w:r>
        <w:t xml:space="preserve"> </w:t>
      </w:r>
      <w:r>
        <w:rPr>
          <w:i/>
        </w:rPr>
        <w:t xml:space="preserve">PAPR</w:t>
      </w:r>
      <w:r>
        <w:t xml:space="preserve"> </w:t>
      </w:r>
      <w:r>
        <w:t xml:space="preserve">amino acid. This leads to the changing of physical and chemical properties of protein.</w:t>
      </w:r>
    </w:p>
    <w:p>
      <w:pPr>
        <w:pStyle w:val="SourceCode"/>
      </w:pPr>
      <w:r>
        <w:rPr>
          <w:rStyle w:val="CommentTok"/>
        </w:rPr>
        <w:t xml:space="preserve"># Amino acid composition for healthy person, patienct A and B</w:t>
      </w:r>
      <w:r>
        <w:br w:type="textWrapping"/>
      </w:r>
      <w:r>
        <w:rPr>
          <w:rStyle w:val="KeywordTok"/>
        </w:rPr>
        <w:t xml:space="preserve">aaComp</w:t>
      </w:r>
      <w:r>
        <w:rPr>
          <w:rStyle w:val="NormalTok"/>
        </w:rPr>
        <w:t xml:space="preserve">(ORF2[</w:t>
      </w:r>
      <w:r>
        <w:rPr>
          <w:rStyle w:val="DecValTok"/>
        </w:rPr>
        <w:t xml:space="preserve">1</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$Health_1</w:t>
      </w:r>
      <w:r>
        <w:br w:type="textWrapping"/>
      </w:r>
      <w:r>
        <w:rPr>
          <w:rStyle w:val="VerbatimChar"/>
        </w:rPr>
        <w:t xml:space="preserve">##           Number  Mole%</w:t>
      </w:r>
      <w:r>
        <w:br w:type="textWrapping"/>
      </w:r>
      <w:r>
        <w:rPr>
          <w:rStyle w:val="VerbatimChar"/>
        </w:rPr>
        <w:t xml:space="preserve">## Tiny          63 35.593</w:t>
      </w:r>
      <w:r>
        <w:br w:type="textWrapping"/>
      </w:r>
      <w:r>
        <w:rPr>
          <w:rStyle w:val="VerbatimChar"/>
        </w:rPr>
        <w:t xml:space="preserve">## Small        115 64.972</w:t>
      </w:r>
      <w:r>
        <w:br w:type="textWrapping"/>
      </w:r>
      <w:r>
        <w:rPr>
          <w:rStyle w:val="VerbatimChar"/>
        </w:rPr>
        <w:t xml:space="preserve">## Aliphatic     49 27.684</w:t>
      </w:r>
      <w:r>
        <w:br w:type="textWrapping"/>
      </w:r>
      <w:r>
        <w:rPr>
          <w:rStyle w:val="VerbatimChar"/>
        </w:rPr>
        <w:t xml:space="preserve">## Aromatic       7  3.955</w:t>
      </w:r>
      <w:r>
        <w:br w:type="textWrapping"/>
      </w:r>
      <w:r>
        <w:rPr>
          <w:rStyle w:val="VerbatimChar"/>
        </w:rPr>
        <w:t xml:space="preserve">## NonPolar     113 63.842</w:t>
      </w:r>
      <w:r>
        <w:br w:type="textWrapping"/>
      </w:r>
      <w:r>
        <w:rPr>
          <w:rStyle w:val="VerbatimChar"/>
        </w:rPr>
        <w:t xml:space="preserve">## Polar         64 36.158</w:t>
      </w:r>
      <w:r>
        <w:br w:type="textWrapping"/>
      </w:r>
      <w:r>
        <w:rPr>
          <w:rStyle w:val="VerbatimChar"/>
        </w:rPr>
        <w:t xml:space="preserve">## Charged       39 22.034</w:t>
      </w:r>
      <w:r>
        <w:br w:type="textWrapping"/>
      </w:r>
      <w:r>
        <w:rPr>
          <w:rStyle w:val="VerbatimChar"/>
        </w:rPr>
        <w:t xml:space="preserve">## Basic         28 15.819</w:t>
      </w:r>
      <w:r>
        <w:br w:type="textWrapping"/>
      </w:r>
      <w:r>
        <w:rPr>
          <w:rStyle w:val="VerbatimChar"/>
        </w:rPr>
        <w:t xml:space="preserve">## Acidic        11  6.215</w:t>
      </w:r>
      <w:r>
        <w:br w:type="textWrapping"/>
      </w:r>
      <w:r>
        <w:rPr>
          <w:rStyle w:val="VerbatimChar"/>
        </w:rPr>
        <w:t xml:space="preserve">## </w:t>
      </w:r>
      <w:r>
        <w:br w:type="textWrapping"/>
      </w:r>
      <w:r>
        <w:rPr>
          <w:rStyle w:val="VerbatimChar"/>
        </w:rPr>
        <w:t xml:space="preserve">## $Health_2</w:t>
      </w:r>
      <w:r>
        <w:br w:type="textWrapping"/>
      </w:r>
      <w:r>
        <w:rPr>
          <w:rStyle w:val="VerbatimChar"/>
        </w:rPr>
        <w:t xml:space="preserve">##           Number  Mole%</w:t>
      </w:r>
      <w:r>
        <w:br w:type="textWrapping"/>
      </w:r>
      <w:r>
        <w:rPr>
          <w:rStyle w:val="VerbatimChar"/>
        </w:rPr>
        <w:t xml:space="preserve">## Tiny          63 35.593</w:t>
      </w:r>
      <w:r>
        <w:br w:type="textWrapping"/>
      </w:r>
      <w:r>
        <w:rPr>
          <w:rStyle w:val="VerbatimChar"/>
        </w:rPr>
        <w:t xml:space="preserve">## Small        115 64.972</w:t>
      </w:r>
      <w:r>
        <w:br w:type="textWrapping"/>
      </w:r>
      <w:r>
        <w:rPr>
          <w:rStyle w:val="VerbatimChar"/>
        </w:rPr>
        <w:t xml:space="preserve">## Aliphatic     49 27.684</w:t>
      </w:r>
      <w:r>
        <w:br w:type="textWrapping"/>
      </w:r>
      <w:r>
        <w:rPr>
          <w:rStyle w:val="VerbatimChar"/>
        </w:rPr>
        <w:t xml:space="preserve">## Aromatic       7  3.955</w:t>
      </w:r>
      <w:r>
        <w:br w:type="textWrapping"/>
      </w:r>
      <w:r>
        <w:rPr>
          <w:rStyle w:val="VerbatimChar"/>
        </w:rPr>
        <w:t xml:space="preserve">## NonPolar     113 63.842</w:t>
      </w:r>
      <w:r>
        <w:br w:type="textWrapping"/>
      </w:r>
      <w:r>
        <w:rPr>
          <w:rStyle w:val="VerbatimChar"/>
        </w:rPr>
        <w:t xml:space="preserve">## Polar         64 36.158</w:t>
      </w:r>
      <w:r>
        <w:br w:type="textWrapping"/>
      </w:r>
      <w:r>
        <w:rPr>
          <w:rStyle w:val="VerbatimChar"/>
        </w:rPr>
        <w:t xml:space="preserve">## Charged       39 22.034</w:t>
      </w:r>
      <w:r>
        <w:br w:type="textWrapping"/>
      </w:r>
      <w:r>
        <w:rPr>
          <w:rStyle w:val="VerbatimChar"/>
        </w:rPr>
        <w:t xml:space="preserve">## Basic         28 15.819</w:t>
      </w:r>
      <w:r>
        <w:br w:type="textWrapping"/>
      </w:r>
      <w:r>
        <w:rPr>
          <w:rStyle w:val="VerbatimChar"/>
        </w:rPr>
        <w:t xml:space="preserve">## Acidic        11  6.215</w:t>
      </w:r>
      <w:r>
        <w:br w:type="textWrapping"/>
      </w:r>
      <w:r>
        <w:rPr>
          <w:rStyle w:val="VerbatimChar"/>
        </w:rPr>
        <w:t xml:space="preserve">## </w:t>
      </w:r>
      <w:r>
        <w:br w:type="textWrapping"/>
      </w:r>
      <w:r>
        <w:rPr>
          <w:rStyle w:val="VerbatimChar"/>
        </w:rPr>
        <w:t xml:space="preserve">## $Patient_A_1</w:t>
      </w:r>
      <w:r>
        <w:br w:type="textWrapping"/>
      </w:r>
      <w:r>
        <w:rPr>
          <w:rStyle w:val="VerbatimChar"/>
        </w:rPr>
        <w:t xml:space="preserve">##           Number  Mole%</w:t>
      </w:r>
      <w:r>
        <w:br w:type="textWrapping"/>
      </w:r>
      <w:r>
        <w:rPr>
          <w:rStyle w:val="VerbatimChar"/>
        </w:rPr>
        <w:t xml:space="preserve">## Tiny          98 30.915</w:t>
      </w:r>
      <w:r>
        <w:br w:type="textWrapping"/>
      </w:r>
      <w:r>
        <w:rPr>
          <w:rStyle w:val="VerbatimChar"/>
        </w:rPr>
        <w:t xml:space="preserve">## Small        220 69.401</w:t>
      </w:r>
      <w:r>
        <w:br w:type="textWrapping"/>
      </w:r>
      <w:r>
        <w:rPr>
          <w:rStyle w:val="VerbatimChar"/>
        </w:rPr>
        <w:t xml:space="preserve">## Aliphatic     84 26.498</w:t>
      </w:r>
      <w:r>
        <w:br w:type="textWrapping"/>
      </w:r>
      <w:r>
        <w:rPr>
          <w:rStyle w:val="VerbatimChar"/>
        </w:rPr>
        <w:t xml:space="preserve">## Aromatic       7  2.208</w:t>
      </w:r>
      <w:r>
        <w:br w:type="textWrapping"/>
      </w:r>
      <w:r>
        <w:rPr>
          <w:rStyle w:val="VerbatimChar"/>
        </w:rPr>
        <w:t xml:space="preserve">## NonPolar     218 68.770</w:t>
      </w:r>
      <w:r>
        <w:br w:type="textWrapping"/>
      </w:r>
      <w:r>
        <w:rPr>
          <w:rStyle w:val="VerbatimChar"/>
        </w:rPr>
        <w:t xml:space="preserve">## Polar         99 31.230</w:t>
      </w:r>
      <w:r>
        <w:br w:type="textWrapping"/>
      </w:r>
      <w:r>
        <w:rPr>
          <w:rStyle w:val="VerbatimChar"/>
        </w:rPr>
        <w:t xml:space="preserve">## Charged       74 23.344</w:t>
      </w:r>
      <w:r>
        <w:br w:type="textWrapping"/>
      </w:r>
      <w:r>
        <w:rPr>
          <w:rStyle w:val="VerbatimChar"/>
        </w:rPr>
        <w:t xml:space="preserve">## Basic         63 19.874</w:t>
      </w:r>
      <w:r>
        <w:br w:type="textWrapping"/>
      </w:r>
      <w:r>
        <w:rPr>
          <w:rStyle w:val="VerbatimChar"/>
        </w:rPr>
        <w:t xml:space="preserve">## Acidic        11  3.470</w:t>
      </w:r>
      <w:r>
        <w:br w:type="textWrapping"/>
      </w:r>
      <w:r>
        <w:rPr>
          <w:rStyle w:val="VerbatimChar"/>
        </w:rPr>
        <w:t xml:space="preserve">## </w:t>
      </w:r>
      <w:r>
        <w:br w:type="textWrapping"/>
      </w:r>
      <w:r>
        <w:rPr>
          <w:rStyle w:val="VerbatimChar"/>
        </w:rPr>
        <w:t xml:space="preserve">## $Patient_A_2</w:t>
      </w:r>
      <w:r>
        <w:br w:type="textWrapping"/>
      </w:r>
      <w:r>
        <w:rPr>
          <w:rStyle w:val="VerbatimChar"/>
        </w:rPr>
        <w:t xml:space="preserve">##           Number  Mole%</w:t>
      </w:r>
      <w:r>
        <w:br w:type="textWrapping"/>
      </w:r>
      <w:r>
        <w:rPr>
          <w:rStyle w:val="VerbatimChar"/>
        </w:rPr>
        <w:t xml:space="preserve">## Tiny         103 30.564</w:t>
      </w:r>
      <w:r>
        <w:br w:type="textWrapping"/>
      </w:r>
      <w:r>
        <w:rPr>
          <w:rStyle w:val="VerbatimChar"/>
        </w:rPr>
        <w:t xml:space="preserve">## Small        235 69.733</w:t>
      </w:r>
      <w:r>
        <w:br w:type="textWrapping"/>
      </w:r>
      <w:r>
        <w:rPr>
          <w:rStyle w:val="VerbatimChar"/>
        </w:rPr>
        <w:t xml:space="preserve">## Aliphatic     89 26.409</w:t>
      </w:r>
      <w:r>
        <w:br w:type="textWrapping"/>
      </w:r>
      <w:r>
        <w:rPr>
          <w:rStyle w:val="VerbatimChar"/>
        </w:rPr>
        <w:t xml:space="preserve">## Aromatic       7  2.077</w:t>
      </w:r>
      <w:r>
        <w:br w:type="textWrapping"/>
      </w:r>
      <w:r>
        <w:rPr>
          <w:rStyle w:val="VerbatimChar"/>
        </w:rPr>
        <w:t xml:space="preserve">## NonPolar     233 69.139</w:t>
      </w:r>
      <w:r>
        <w:br w:type="textWrapping"/>
      </w:r>
      <w:r>
        <w:rPr>
          <w:rStyle w:val="VerbatimChar"/>
        </w:rPr>
        <w:t xml:space="preserve">## Polar        104 30.861</w:t>
      </w:r>
      <w:r>
        <w:br w:type="textWrapping"/>
      </w:r>
      <w:r>
        <w:rPr>
          <w:rStyle w:val="VerbatimChar"/>
        </w:rPr>
        <w:t xml:space="preserve">## Charged       79 23.442</w:t>
      </w:r>
      <w:r>
        <w:br w:type="textWrapping"/>
      </w:r>
      <w:r>
        <w:rPr>
          <w:rStyle w:val="VerbatimChar"/>
        </w:rPr>
        <w:t xml:space="preserve">## Basic         68 20.178</w:t>
      </w:r>
      <w:r>
        <w:br w:type="textWrapping"/>
      </w:r>
      <w:r>
        <w:rPr>
          <w:rStyle w:val="VerbatimChar"/>
        </w:rPr>
        <w:t xml:space="preserve">## Acidic        11  3.264</w:t>
      </w:r>
      <w:r>
        <w:br w:type="textWrapping"/>
      </w:r>
      <w:r>
        <w:rPr>
          <w:rStyle w:val="VerbatimChar"/>
        </w:rPr>
        <w:t xml:space="preserve">## </w:t>
      </w:r>
      <w:r>
        <w:br w:type="textWrapping"/>
      </w:r>
      <w:r>
        <w:rPr>
          <w:rStyle w:val="VerbatimChar"/>
        </w:rPr>
        <w:t xml:space="preserve">## $Patient_B_1</w:t>
      </w:r>
      <w:r>
        <w:br w:type="textWrapping"/>
      </w:r>
      <w:r>
        <w:rPr>
          <w:rStyle w:val="VerbatimChar"/>
        </w:rPr>
        <w:t xml:space="preserve">##           Number  Mole%</w:t>
      </w:r>
      <w:r>
        <w:br w:type="textWrapping"/>
      </w:r>
      <w:r>
        <w:rPr>
          <w:rStyle w:val="VerbatimChar"/>
        </w:rPr>
        <w:t xml:space="preserve">## Tiny         100 30.769</w:t>
      </w:r>
      <w:r>
        <w:br w:type="textWrapping"/>
      </w:r>
      <w:r>
        <w:rPr>
          <w:rStyle w:val="VerbatimChar"/>
        </w:rPr>
        <w:t xml:space="preserve">## Small        226 69.538</w:t>
      </w:r>
      <w:r>
        <w:br w:type="textWrapping"/>
      </w:r>
      <w:r>
        <w:rPr>
          <w:rStyle w:val="VerbatimChar"/>
        </w:rPr>
        <w:t xml:space="preserve">## Aliphatic     86 26.462</w:t>
      </w:r>
      <w:r>
        <w:br w:type="textWrapping"/>
      </w:r>
      <w:r>
        <w:rPr>
          <w:rStyle w:val="VerbatimChar"/>
        </w:rPr>
        <w:t xml:space="preserve">## Aromatic       7  2.154</w:t>
      </w:r>
      <w:r>
        <w:br w:type="textWrapping"/>
      </w:r>
      <w:r>
        <w:rPr>
          <w:rStyle w:val="VerbatimChar"/>
        </w:rPr>
        <w:t xml:space="preserve">## NonPolar     224 68.923</w:t>
      </w:r>
      <w:r>
        <w:br w:type="textWrapping"/>
      </w:r>
      <w:r>
        <w:rPr>
          <w:rStyle w:val="VerbatimChar"/>
        </w:rPr>
        <w:t xml:space="preserve">## Polar        101 31.077</w:t>
      </w:r>
      <w:r>
        <w:br w:type="textWrapping"/>
      </w:r>
      <w:r>
        <w:rPr>
          <w:rStyle w:val="VerbatimChar"/>
        </w:rPr>
        <w:t xml:space="preserve">## Charged       76 23.385</w:t>
      </w:r>
      <w:r>
        <w:br w:type="textWrapping"/>
      </w:r>
      <w:r>
        <w:rPr>
          <w:rStyle w:val="VerbatimChar"/>
        </w:rPr>
        <w:t xml:space="preserve">## Basic         65 20.000</w:t>
      </w:r>
      <w:r>
        <w:br w:type="textWrapping"/>
      </w:r>
      <w:r>
        <w:rPr>
          <w:rStyle w:val="VerbatimChar"/>
        </w:rPr>
        <w:t xml:space="preserve">## Acidic        11  3.385</w:t>
      </w:r>
      <w:r>
        <w:br w:type="textWrapping"/>
      </w:r>
      <w:r>
        <w:rPr>
          <w:rStyle w:val="VerbatimChar"/>
        </w:rPr>
        <w:t xml:space="preserve">## </w:t>
      </w:r>
      <w:r>
        <w:br w:type="textWrapping"/>
      </w:r>
      <w:r>
        <w:rPr>
          <w:rStyle w:val="VerbatimChar"/>
        </w:rPr>
        <w:t xml:space="preserve">## $Patient_B_2</w:t>
      </w:r>
      <w:r>
        <w:br w:type="textWrapping"/>
      </w:r>
      <w:r>
        <w:rPr>
          <w:rStyle w:val="VerbatimChar"/>
        </w:rPr>
        <w:t xml:space="preserve">##           Number  Mole%</w:t>
      </w:r>
      <w:r>
        <w:br w:type="textWrapping"/>
      </w:r>
      <w:r>
        <w:rPr>
          <w:rStyle w:val="VerbatimChar"/>
        </w:rPr>
        <w:t xml:space="preserve">## Tiny          95 31.148</w:t>
      </w:r>
      <w:r>
        <w:br w:type="textWrapping"/>
      </w:r>
      <w:r>
        <w:rPr>
          <w:rStyle w:val="VerbatimChar"/>
        </w:rPr>
        <w:t xml:space="preserve">## Small        211 69.180</w:t>
      </w:r>
      <w:r>
        <w:br w:type="textWrapping"/>
      </w:r>
      <w:r>
        <w:rPr>
          <w:rStyle w:val="VerbatimChar"/>
        </w:rPr>
        <w:t xml:space="preserve">## Aliphatic     81 26.557</w:t>
      </w:r>
      <w:r>
        <w:br w:type="textWrapping"/>
      </w:r>
      <w:r>
        <w:rPr>
          <w:rStyle w:val="VerbatimChar"/>
        </w:rPr>
        <w:t xml:space="preserve">## Aromatic       7  2.295</w:t>
      </w:r>
      <w:r>
        <w:br w:type="textWrapping"/>
      </w:r>
      <w:r>
        <w:rPr>
          <w:rStyle w:val="VerbatimChar"/>
        </w:rPr>
        <w:t xml:space="preserve">## NonPolar     209 68.525</w:t>
      </w:r>
      <w:r>
        <w:br w:type="textWrapping"/>
      </w:r>
      <w:r>
        <w:rPr>
          <w:rStyle w:val="VerbatimChar"/>
        </w:rPr>
        <w:t xml:space="preserve">## Polar         96 31.475</w:t>
      </w:r>
      <w:r>
        <w:br w:type="textWrapping"/>
      </w:r>
      <w:r>
        <w:rPr>
          <w:rStyle w:val="VerbatimChar"/>
        </w:rPr>
        <w:t xml:space="preserve">## Charged       71 23.279</w:t>
      </w:r>
      <w:r>
        <w:br w:type="textWrapping"/>
      </w:r>
      <w:r>
        <w:rPr>
          <w:rStyle w:val="VerbatimChar"/>
        </w:rPr>
        <w:t xml:space="preserve">## Basic         60 19.672</w:t>
      </w:r>
      <w:r>
        <w:br w:type="textWrapping"/>
      </w:r>
      <w:r>
        <w:rPr>
          <w:rStyle w:val="VerbatimChar"/>
        </w:rPr>
        <w:t xml:space="preserve">## Acidic        11  3.607</w:t>
      </w:r>
    </w:p>
    <w:p>
      <w:pPr>
        <w:pStyle w:val="FirstParagraph"/>
      </w:pPr>
      <w:r>
        <w:t xml:space="preserve">The amino acid composition of CSTB protein is changed in pateint A and B. The insertion mutation increases the number of nonpolar, basic amino acid. The molecular weight is also affected as well by the mutated proteins are nearly twofold heavier then healthy protein. The aliphatic index shows the thermal stability of protein, the result shows that insertion mutation decrease the thermostability of protein. The boman index indicates potential protein interaction (protein - protein or protein - membrane), if a protein has index value higher than 2.48, it has high binding poteintial. Both patient A and B has boman index higher the 2.48 while the healthy's sequence is only at 1.98, indicating the possibility link between the binding of mutated CSTB protein with PMEs syndorms.</w:t>
      </w:r>
    </w:p>
    <w:p>
      <w:pPr>
        <w:pStyle w:val="SourceCode"/>
      </w:pPr>
      <w:r>
        <w:rPr>
          <w:rStyle w:val="CommentTok"/>
        </w:rPr>
        <w:t xml:space="preserve"># Molecular weight for healthy person, patienct A and B</w:t>
      </w:r>
      <w:r>
        <w:br w:type="textWrapping"/>
      </w:r>
      <w:r>
        <w:rPr>
          <w:rStyle w:val="KeywordTok"/>
        </w:rPr>
        <w:t xml:space="preserve">mw</w:t>
      </w:r>
      <w:r>
        <w:rPr>
          <w:rStyle w:val="NormalTok"/>
        </w:rPr>
        <w:t xml:space="preserve">(ORF2[</w:t>
      </w:r>
      <w:r>
        <w:rPr>
          <w:rStyle w:val="DecValTok"/>
        </w:rPr>
        <w:t xml:space="preserve">1</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Health_1    Health_2 Patient_A_1 Patient_A_2 Patient_B_1 Patient_B_2 </w:t>
      </w:r>
      <w:r>
        <w:br w:type="textWrapping"/>
      </w:r>
      <w:r>
        <w:rPr>
          <w:rStyle w:val="VerbatimChar"/>
        </w:rPr>
        <w:t xml:space="preserve">##    18408.13    18408.13    33160.62    35268.12    34003.62    31896.12</w:t>
      </w:r>
    </w:p>
    <w:p>
      <w:pPr>
        <w:pStyle w:val="SourceCode"/>
      </w:pPr>
      <w:r>
        <w:rPr>
          <w:rStyle w:val="CommentTok"/>
        </w:rPr>
        <w:t xml:space="preserve"># Aliphatic index of protein for healthy person, patienct A and B</w:t>
      </w:r>
      <w:r>
        <w:br w:type="textWrapping"/>
      </w:r>
      <w:r>
        <w:rPr>
          <w:rStyle w:val="KeywordTok"/>
        </w:rPr>
        <w:t xml:space="preserve">aIndex</w:t>
      </w:r>
      <w:r>
        <w:rPr>
          <w:rStyle w:val="NormalTok"/>
        </w:rPr>
        <w:t xml:space="preserve">(ORF2[</w:t>
      </w:r>
      <w:r>
        <w:rPr>
          <w:rStyle w:val="DecValTok"/>
        </w:rPr>
        <w:t xml:space="preserve">1</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Health_1    Health_2 Patient_A_1 Patient_A_2 Patient_B_1 Patient_B_2 </w:t>
      </w:r>
      <w:r>
        <w:br w:type="textWrapping"/>
      </w:r>
      <w:r>
        <w:rPr>
          <w:rStyle w:val="VerbatimChar"/>
        </w:rPr>
        <w:t xml:space="preserve">##    58.19209    58.19209    43.53312    42.43323    43.07692    44.26230</w:t>
      </w:r>
    </w:p>
    <w:p>
      <w:pPr>
        <w:pStyle w:val="SourceCode"/>
      </w:pPr>
      <w:r>
        <w:rPr>
          <w:rStyle w:val="CommentTok"/>
        </w:rPr>
        <w:t xml:space="preserve"># Boman index (potential protein interation) for health person, patienct A and B</w:t>
      </w:r>
      <w:r>
        <w:br w:type="textWrapping"/>
      </w:r>
      <w:r>
        <w:rPr>
          <w:rStyle w:val="KeywordTok"/>
        </w:rPr>
        <w:t xml:space="preserve">boman</w:t>
      </w:r>
      <w:r>
        <w:rPr>
          <w:rStyle w:val="NormalTok"/>
        </w:rPr>
        <w:t xml:space="preserve">(ORF2[</w:t>
      </w:r>
      <w:r>
        <w:rPr>
          <w:rStyle w:val="DecValTok"/>
        </w:rPr>
        <w:t xml:space="preserve">1</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Health_1    Health_2 Patient_A_1 Patient_A_2 Patient_B_1 Patient_B_2 </w:t>
      </w:r>
      <w:r>
        <w:br w:type="textWrapping"/>
      </w:r>
      <w:r>
        <w:rPr>
          <w:rStyle w:val="VerbatimChar"/>
        </w:rPr>
        <w:t xml:space="preserve">##    1.982825    1.982825    2.554606    2.597507    2.572400    2.526164</w:t>
      </w:r>
    </w:p>
    <w:p>
      <w:pPr>
        <w:pStyle w:val="FirstParagraph"/>
      </w:pPr>
      <w:r>
        <w:t xml:space="preserve">Moving on to patient C, the subsitiution mutation in allele 1 leads to the changing of amino acid position 164 into stop codon Q164X, shorten the amino acid sequence down. Consequencetly, the premature nonsense mutation makes non fully functionable protein. In allele 2, the last 14 amnino acids in the sequence are modified completely, resulting frame shifting error in the end of the sequence. However, the protein properties of CSTB protein of patient C don't change significantly.</w:t>
      </w:r>
    </w:p>
    <w:p>
      <w:pPr>
        <w:pStyle w:val="SourceCode"/>
      </w:pPr>
      <w:r>
        <w:rPr>
          <w:rStyle w:val="CommentTok"/>
        </w:rPr>
        <w:t xml:space="preserve"># Amino acid composition for healthy person and patient C</w:t>
      </w:r>
      <w:r>
        <w:br w:type="textWrapping"/>
      </w:r>
      <w:r>
        <w:rPr>
          <w:rStyle w:val="KeywordTok"/>
        </w:rPr>
        <w:t xml:space="preserve">aaComp</w:t>
      </w:r>
      <w:r>
        <w:rPr>
          <w:rStyle w:val="NormalTok"/>
        </w:rPr>
        <w:t xml:space="preserve">(ORF2[</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p>
    <w:p>
      <w:pPr>
        <w:pStyle w:val="SourceCode"/>
      </w:pPr>
      <w:r>
        <w:rPr>
          <w:rStyle w:val="VerbatimChar"/>
        </w:rPr>
        <w:t xml:space="preserve">## $Health_1</w:t>
      </w:r>
      <w:r>
        <w:br w:type="textWrapping"/>
      </w:r>
      <w:r>
        <w:rPr>
          <w:rStyle w:val="VerbatimChar"/>
        </w:rPr>
        <w:t xml:space="preserve">##           Number  Mole%</w:t>
      </w:r>
      <w:r>
        <w:br w:type="textWrapping"/>
      </w:r>
      <w:r>
        <w:rPr>
          <w:rStyle w:val="VerbatimChar"/>
        </w:rPr>
        <w:t xml:space="preserve">## Tiny          63 35.593</w:t>
      </w:r>
      <w:r>
        <w:br w:type="textWrapping"/>
      </w:r>
      <w:r>
        <w:rPr>
          <w:rStyle w:val="VerbatimChar"/>
        </w:rPr>
        <w:t xml:space="preserve">## Small        115 64.972</w:t>
      </w:r>
      <w:r>
        <w:br w:type="textWrapping"/>
      </w:r>
      <w:r>
        <w:rPr>
          <w:rStyle w:val="VerbatimChar"/>
        </w:rPr>
        <w:t xml:space="preserve">## Aliphatic     49 27.684</w:t>
      </w:r>
      <w:r>
        <w:br w:type="textWrapping"/>
      </w:r>
      <w:r>
        <w:rPr>
          <w:rStyle w:val="VerbatimChar"/>
        </w:rPr>
        <w:t xml:space="preserve">## Aromatic       7  3.955</w:t>
      </w:r>
      <w:r>
        <w:br w:type="textWrapping"/>
      </w:r>
      <w:r>
        <w:rPr>
          <w:rStyle w:val="VerbatimChar"/>
        </w:rPr>
        <w:t xml:space="preserve">## NonPolar     113 63.842</w:t>
      </w:r>
      <w:r>
        <w:br w:type="textWrapping"/>
      </w:r>
      <w:r>
        <w:rPr>
          <w:rStyle w:val="VerbatimChar"/>
        </w:rPr>
        <w:t xml:space="preserve">## Polar         64 36.158</w:t>
      </w:r>
      <w:r>
        <w:br w:type="textWrapping"/>
      </w:r>
      <w:r>
        <w:rPr>
          <w:rStyle w:val="VerbatimChar"/>
        </w:rPr>
        <w:t xml:space="preserve">## Charged       39 22.034</w:t>
      </w:r>
      <w:r>
        <w:br w:type="textWrapping"/>
      </w:r>
      <w:r>
        <w:rPr>
          <w:rStyle w:val="VerbatimChar"/>
        </w:rPr>
        <w:t xml:space="preserve">## Basic         28 15.819</w:t>
      </w:r>
      <w:r>
        <w:br w:type="textWrapping"/>
      </w:r>
      <w:r>
        <w:rPr>
          <w:rStyle w:val="VerbatimChar"/>
        </w:rPr>
        <w:t xml:space="preserve">## Acidic        11  6.215</w:t>
      </w:r>
      <w:r>
        <w:br w:type="textWrapping"/>
      </w:r>
      <w:r>
        <w:rPr>
          <w:rStyle w:val="VerbatimChar"/>
        </w:rPr>
        <w:t xml:space="preserve">## </w:t>
      </w:r>
      <w:r>
        <w:br w:type="textWrapping"/>
      </w:r>
      <w:r>
        <w:rPr>
          <w:rStyle w:val="VerbatimChar"/>
        </w:rPr>
        <w:t xml:space="preserve">## $Health_2</w:t>
      </w:r>
      <w:r>
        <w:br w:type="textWrapping"/>
      </w:r>
      <w:r>
        <w:rPr>
          <w:rStyle w:val="VerbatimChar"/>
        </w:rPr>
        <w:t xml:space="preserve">##           Number  Mole%</w:t>
      </w:r>
      <w:r>
        <w:br w:type="textWrapping"/>
      </w:r>
      <w:r>
        <w:rPr>
          <w:rStyle w:val="VerbatimChar"/>
        </w:rPr>
        <w:t xml:space="preserve">## Tiny          63 35.593</w:t>
      </w:r>
      <w:r>
        <w:br w:type="textWrapping"/>
      </w:r>
      <w:r>
        <w:rPr>
          <w:rStyle w:val="VerbatimChar"/>
        </w:rPr>
        <w:t xml:space="preserve">## Small        115 64.972</w:t>
      </w:r>
      <w:r>
        <w:br w:type="textWrapping"/>
      </w:r>
      <w:r>
        <w:rPr>
          <w:rStyle w:val="VerbatimChar"/>
        </w:rPr>
        <w:t xml:space="preserve">## Aliphatic     49 27.684</w:t>
      </w:r>
      <w:r>
        <w:br w:type="textWrapping"/>
      </w:r>
      <w:r>
        <w:rPr>
          <w:rStyle w:val="VerbatimChar"/>
        </w:rPr>
        <w:t xml:space="preserve">## Aromatic       7  3.955</w:t>
      </w:r>
      <w:r>
        <w:br w:type="textWrapping"/>
      </w:r>
      <w:r>
        <w:rPr>
          <w:rStyle w:val="VerbatimChar"/>
        </w:rPr>
        <w:t xml:space="preserve">## NonPolar     113 63.842</w:t>
      </w:r>
      <w:r>
        <w:br w:type="textWrapping"/>
      </w:r>
      <w:r>
        <w:rPr>
          <w:rStyle w:val="VerbatimChar"/>
        </w:rPr>
        <w:t xml:space="preserve">## Polar         64 36.158</w:t>
      </w:r>
      <w:r>
        <w:br w:type="textWrapping"/>
      </w:r>
      <w:r>
        <w:rPr>
          <w:rStyle w:val="VerbatimChar"/>
        </w:rPr>
        <w:t xml:space="preserve">## Charged       39 22.034</w:t>
      </w:r>
      <w:r>
        <w:br w:type="textWrapping"/>
      </w:r>
      <w:r>
        <w:rPr>
          <w:rStyle w:val="VerbatimChar"/>
        </w:rPr>
        <w:t xml:space="preserve">## Basic         28 15.819</w:t>
      </w:r>
      <w:r>
        <w:br w:type="textWrapping"/>
      </w:r>
      <w:r>
        <w:rPr>
          <w:rStyle w:val="VerbatimChar"/>
        </w:rPr>
        <w:t xml:space="preserve">## Acidic        11  6.215</w:t>
      </w:r>
      <w:r>
        <w:br w:type="textWrapping"/>
      </w:r>
      <w:r>
        <w:rPr>
          <w:rStyle w:val="VerbatimChar"/>
        </w:rPr>
        <w:t xml:space="preserve">## </w:t>
      </w:r>
      <w:r>
        <w:br w:type="textWrapping"/>
      </w:r>
      <w:r>
        <w:rPr>
          <w:rStyle w:val="VerbatimChar"/>
        </w:rPr>
        <w:t xml:space="preserve">## $Patient_C_1</w:t>
      </w:r>
      <w:r>
        <w:br w:type="textWrapping"/>
      </w:r>
      <w:r>
        <w:rPr>
          <w:rStyle w:val="VerbatimChar"/>
        </w:rPr>
        <w:t xml:space="preserve">##           Number  Mole%</w:t>
      </w:r>
      <w:r>
        <w:br w:type="textWrapping"/>
      </w:r>
      <w:r>
        <w:rPr>
          <w:rStyle w:val="VerbatimChar"/>
        </w:rPr>
        <w:t xml:space="preserve">## Tiny          63 35.593</w:t>
      </w:r>
      <w:r>
        <w:br w:type="textWrapping"/>
      </w:r>
      <w:r>
        <w:rPr>
          <w:rStyle w:val="VerbatimChar"/>
        </w:rPr>
        <w:t xml:space="preserve">## Small        115 64.972</w:t>
      </w:r>
      <w:r>
        <w:br w:type="textWrapping"/>
      </w:r>
      <w:r>
        <w:rPr>
          <w:rStyle w:val="VerbatimChar"/>
        </w:rPr>
        <w:t xml:space="preserve">## Aliphatic     49 27.684</w:t>
      </w:r>
      <w:r>
        <w:br w:type="textWrapping"/>
      </w:r>
      <w:r>
        <w:rPr>
          <w:rStyle w:val="VerbatimChar"/>
        </w:rPr>
        <w:t xml:space="preserve">## Aromatic       7  3.955</w:t>
      </w:r>
      <w:r>
        <w:br w:type="textWrapping"/>
      </w:r>
      <w:r>
        <w:rPr>
          <w:rStyle w:val="VerbatimChar"/>
        </w:rPr>
        <w:t xml:space="preserve">## NonPolar     113 63.842</w:t>
      </w:r>
      <w:r>
        <w:br w:type="textWrapping"/>
      </w:r>
      <w:r>
        <w:rPr>
          <w:rStyle w:val="VerbatimChar"/>
        </w:rPr>
        <w:t xml:space="preserve">## Polar         63 35.593</w:t>
      </w:r>
      <w:r>
        <w:br w:type="textWrapping"/>
      </w:r>
      <w:r>
        <w:rPr>
          <w:rStyle w:val="VerbatimChar"/>
        </w:rPr>
        <w:t xml:space="preserve">## Charged       39 22.034</w:t>
      </w:r>
      <w:r>
        <w:br w:type="textWrapping"/>
      </w:r>
      <w:r>
        <w:rPr>
          <w:rStyle w:val="VerbatimChar"/>
        </w:rPr>
        <w:t xml:space="preserve">## Basic         28 15.819</w:t>
      </w:r>
      <w:r>
        <w:br w:type="textWrapping"/>
      </w:r>
      <w:r>
        <w:rPr>
          <w:rStyle w:val="VerbatimChar"/>
        </w:rPr>
        <w:t xml:space="preserve">## Acidic        11  6.215</w:t>
      </w:r>
      <w:r>
        <w:br w:type="textWrapping"/>
      </w:r>
      <w:r>
        <w:rPr>
          <w:rStyle w:val="VerbatimChar"/>
        </w:rPr>
        <w:t xml:space="preserve">## </w:t>
      </w:r>
      <w:r>
        <w:br w:type="textWrapping"/>
      </w:r>
      <w:r>
        <w:rPr>
          <w:rStyle w:val="VerbatimChar"/>
        </w:rPr>
        <w:t xml:space="preserve">## $Patient_C_2</w:t>
      </w:r>
      <w:r>
        <w:br w:type="textWrapping"/>
      </w:r>
      <w:r>
        <w:rPr>
          <w:rStyle w:val="VerbatimChar"/>
        </w:rPr>
        <w:t xml:space="preserve">##           Number  Mole%</w:t>
      </w:r>
      <w:r>
        <w:br w:type="textWrapping"/>
      </w:r>
      <w:r>
        <w:rPr>
          <w:rStyle w:val="VerbatimChar"/>
        </w:rPr>
        <w:t xml:space="preserve">## Tiny          61 34.659</w:t>
      </w:r>
      <w:r>
        <w:br w:type="textWrapping"/>
      </w:r>
      <w:r>
        <w:rPr>
          <w:rStyle w:val="VerbatimChar"/>
        </w:rPr>
        <w:t xml:space="preserve">## Small        114 64.773</w:t>
      </w:r>
      <w:r>
        <w:br w:type="textWrapping"/>
      </w:r>
      <w:r>
        <w:rPr>
          <w:rStyle w:val="VerbatimChar"/>
        </w:rPr>
        <w:t xml:space="preserve">## Aliphatic     48 27.273</w:t>
      </w:r>
      <w:r>
        <w:br w:type="textWrapping"/>
      </w:r>
      <w:r>
        <w:rPr>
          <w:rStyle w:val="VerbatimChar"/>
        </w:rPr>
        <w:t xml:space="preserve">## Aromatic       8  4.545</w:t>
      </w:r>
      <w:r>
        <w:br w:type="textWrapping"/>
      </w:r>
      <w:r>
        <w:rPr>
          <w:rStyle w:val="VerbatimChar"/>
        </w:rPr>
        <w:t xml:space="preserve">## NonPolar     114 64.773</w:t>
      </w:r>
      <w:r>
        <w:br w:type="textWrapping"/>
      </w:r>
      <w:r>
        <w:rPr>
          <w:rStyle w:val="VerbatimChar"/>
        </w:rPr>
        <w:t xml:space="preserve">## Polar         62 35.227</w:t>
      </w:r>
      <w:r>
        <w:br w:type="textWrapping"/>
      </w:r>
      <w:r>
        <w:rPr>
          <w:rStyle w:val="VerbatimChar"/>
        </w:rPr>
        <w:t xml:space="preserve">## Charged       43 24.432</w:t>
      </w:r>
      <w:r>
        <w:br w:type="textWrapping"/>
      </w:r>
      <w:r>
        <w:rPr>
          <w:rStyle w:val="VerbatimChar"/>
        </w:rPr>
        <w:t xml:space="preserve">## Basic         33 18.750</w:t>
      </w:r>
      <w:r>
        <w:br w:type="textWrapping"/>
      </w:r>
      <w:r>
        <w:rPr>
          <w:rStyle w:val="VerbatimChar"/>
        </w:rPr>
        <w:t xml:space="preserve">## Acidic        10  5.682</w:t>
      </w:r>
    </w:p>
    <w:p>
      <w:pPr>
        <w:pStyle w:val="SourceCode"/>
      </w:pPr>
      <w:r>
        <w:rPr>
          <w:rStyle w:val="CommentTok"/>
        </w:rPr>
        <w:t xml:space="preserve"># Molecular weight for healthy person and patient C</w:t>
      </w:r>
      <w:r>
        <w:br w:type="textWrapping"/>
      </w:r>
      <w:r>
        <w:rPr>
          <w:rStyle w:val="KeywordTok"/>
        </w:rPr>
        <w:t xml:space="preserve">mw</w:t>
      </w:r>
      <w:r>
        <w:rPr>
          <w:rStyle w:val="NormalTok"/>
        </w:rPr>
        <w:t xml:space="preserve">(ORF2[</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p>
    <w:p>
      <w:pPr>
        <w:pStyle w:val="SourceCode"/>
      </w:pPr>
      <w:r>
        <w:rPr>
          <w:rStyle w:val="VerbatimChar"/>
        </w:rPr>
        <w:t xml:space="preserve">##    Health_1    Health_2 Patient_C_1 Patient_C_2 </w:t>
      </w:r>
      <w:r>
        <w:br w:type="textWrapping"/>
      </w:r>
      <w:r>
        <w:rPr>
          <w:rStyle w:val="VerbatimChar"/>
        </w:rPr>
        <w:t xml:space="preserve">##    18408.13    18408.13    18280.00    18394.21</w:t>
      </w:r>
    </w:p>
    <w:p>
      <w:pPr>
        <w:pStyle w:val="SourceCode"/>
      </w:pPr>
      <w:r>
        <w:rPr>
          <w:rStyle w:val="CommentTok"/>
        </w:rPr>
        <w:t xml:space="preserve"># Aliphatic index of protein for healthy person and pateint C</w:t>
      </w:r>
      <w:r>
        <w:br w:type="textWrapping"/>
      </w:r>
      <w:r>
        <w:rPr>
          <w:rStyle w:val="KeywordTok"/>
        </w:rPr>
        <w:t xml:space="preserve">aIndex</w:t>
      </w:r>
      <w:r>
        <w:rPr>
          <w:rStyle w:val="NormalTok"/>
        </w:rPr>
        <w:t xml:space="preserve">(ORF2[</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p>
    <w:p>
      <w:pPr>
        <w:pStyle w:val="SourceCode"/>
      </w:pPr>
      <w:r>
        <w:rPr>
          <w:rStyle w:val="VerbatimChar"/>
        </w:rPr>
        <w:t xml:space="preserve">##    Health_1    Health_2 Patient_C_1 Patient_C_2 </w:t>
      </w:r>
      <w:r>
        <w:br w:type="textWrapping"/>
      </w:r>
      <w:r>
        <w:rPr>
          <w:rStyle w:val="VerbatimChar"/>
        </w:rPr>
        <w:t xml:space="preserve">##    58.19209    58.19209    58.19209    56.30682</w:t>
      </w:r>
    </w:p>
    <w:p>
      <w:pPr>
        <w:pStyle w:val="SourceCode"/>
      </w:pPr>
      <w:r>
        <w:rPr>
          <w:rStyle w:val="CommentTok"/>
        </w:rPr>
        <w:t xml:space="preserve"># Boman index (potential protein interation) for health person and patient C</w:t>
      </w:r>
      <w:r>
        <w:br w:type="textWrapping"/>
      </w:r>
      <w:r>
        <w:rPr>
          <w:rStyle w:val="KeywordTok"/>
        </w:rPr>
        <w:t xml:space="preserve">boman</w:t>
      </w:r>
      <w:r>
        <w:rPr>
          <w:rStyle w:val="NormalTok"/>
        </w:rPr>
        <w:t xml:space="preserve">(ORF2[</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p>
    <w:p>
      <w:pPr>
        <w:pStyle w:val="SourceCode"/>
      </w:pPr>
      <w:r>
        <w:rPr>
          <w:rStyle w:val="VerbatimChar"/>
        </w:rPr>
        <w:t xml:space="preserve">##    Health_1    Health_2 Patient_C_1 Patient_C_2 </w:t>
      </w:r>
      <w:r>
        <w:br w:type="textWrapping"/>
      </w:r>
      <w:r>
        <w:rPr>
          <w:rStyle w:val="VerbatimChar"/>
        </w:rPr>
        <w:t xml:space="preserve">##    1.982825    1.982825    1.951525    2.205341</w:t>
      </w:r>
    </w:p>
    <w:p>
      <w:pPr>
        <w:pStyle w:val="Heading2"/>
      </w:pPr>
      <w:bookmarkStart w:id="35" w:name="part-three-experimental-design"/>
      <w:bookmarkEnd w:id="35"/>
      <w:r>
        <w:rPr>
          <w:b/>
        </w:rPr>
        <w:t xml:space="preserve">Part Three: Experimental design</w:t>
      </w:r>
    </w:p>
    <w:p>
      <w:pPr>
        <w:pStyle w:val="FirstParagraph"/>
      </w:pPr>
      <w:r>
        <w:t xml:space="preserve">Protein expression is an essential step to determine protein's activity as well as its properties. In addition, recombinant protein can be applied for drug development research, findind potential inhibition mechanism as well as determind the suitable dosage for administration. In this section, cloning strategy for</w:t>
      </w:r>
      <w:r>
        <w:t xml:space="preserve"> </w:t>
      </w:r>
      <w:r>
        <w:rPr>
          <w:i/>
        </w:rPr>
        <w:t xml:space="preserve">CSTB</w:t>
      </w:r>
      <w:r>
        <w:t xml:space="preserve"> </w:t>
      </w:r>
      <w:r>
        <w:t xml:space="preserve">gene's protein expression is proposed.</w:t>
      </w:r>
    </w:p>
    <w:p>
      <w:pPr>
        <w:pStyle w:val="Heading3"/>
      </w:pPr>
      <w:bookmarkStart w:id="36" w:name="design-the-contrust"/>
      <w:bookmarkEnd w:id="36"/>
      <w:r>
        <w:rPr>
          <w:b/>
        </w:rPr>
        <w:t xml:space="preserve">Design The Contrust</w:t>
      </w:r>
    </w:p>
    <w:p>
      <w:pPr>
        <w:pStyle w:val="FirstParagraph"/>
      </w:pPr>
      <w:r>
        <w:rPr>
          <w:b/>
        </w:rPr>
        <w:t xml:space="preserve">Sequence Template Selection</w:t>
      </w:r>
    </w:p>
    <w:p>
      <w:pPr>
        <w:pStyle w:val="BodyText"/>
      </w:pPr>
      <w:r>
        <w:t xml:space="preserve">Based on the search of</w:t>
      </w:r>
      <w:r>
        <w:t xml:space="preserve"> </w:t>
      </w:r>
      <w:r>
        <w:rPr>
          <w:i/>
        </w:rPr>
        <w:t xml:space="preserve">CSTB</w:t>
      </w:r>
      <w:r>
        <w:t xml:space="preserve"> </w:t>
      </w:r>
      <w:r>
        <w:t xml:space="preserve">gene in part one, the sequence id 49457291 (Accession number: CR542148.1) from</w:t>
      </w:r>
      <w:r>
        <w:t xml:space="preserve"> </w:t>
      </w:r>
      <w:r>
        <w:rPr>
          <w:i/>
        </w:rPr>
        <w:t xml:space="preserve">"Homo sapiens full open reading frame cDNA clone RZPDo834F0723D for gene CSTB, cystatin B (stefin B); complete cds, without stopcodon"</w:t>
      </w:r>
      <w:r>
        <w:t xml:space="preserve"> </w:t>
      </w:r>
      <w:r>
        <w:t xml:space="preserve">is selected</w:t>
      </w:r>
      <w:r>
        <w:t xml:space="preserve"> </w:t>
      </w:r>
      <w:hyperlink r:id="rId37">
        <w:r>
          <w:rPr>
            <w:rStyle w:val="Hyperlink"/>
          </w:rPr>
          <w:t xml:space="preserve">(link to NCBI nucleotide bank)</w:t>
        </w:r>
      </w:hyperlink>
      <w:r>
        <w:t xml:space="preserve">. This sequence is selected because it only contains coding sequence (CDS), suitable sequence length for efficient PCR product (294 bp) **REF*••**. The complete sequence can be found in Appendix section.</w:t>
      </w:r>
    </w:p>
    <w:p>
      <w:pPr>
        <w:pStyle w:val="BodyText"/>
      </w:pPr>
      <w:r>
        <w:rPr>
          <w:b/>
        </w:rPr>
        <w:t xml:space="preserve">Target vector</w:t>
      </w:r>
    </w:p>
    <w:p>
      <w:pPr>
        <w:pStyle w:val="BodyText"/>
      </w:pPr>
      <w:r>
        <w:t xml:space="preserve">Cloning gene of interest into a bacterial vector is a common method to overexpress</w:t>
      </w:r>
      <w:r>
        <w:t xml:space="preserve"> </w:t>
      </w:r>
      <w:r>
        <w:rPr>
          <w:i/>
        </w:rPr>
        <w:t xml:space="preserve">CSTB</w:t>
      </w:r>
      <w:r>
        <w:t xml:space="preserve"> </w:t>
      </w:r>
      <w:r>
        <w:t xml:space="preserve">protein. pET15b is chosen to express CSTB protein due to its nonviral characteristic, high expression level and ampicilin resistance (AmpR) region within the vector.</w:t>
      </w:r>
    </w:p>
    <w:p>
      <w:pPr>
        <w:pStyle w:val="BodyText"/>
      </w:pPr>
      <w:r>
        <w:rPr>
          <w:b/>
        </w:rPr>
        <w:t xml:space="preserve">Usable retristion enzymes</w:t>
      </w:r>
    </w:p>
    <w:p>
      <w:pPr>
        <w:pStyle w:val="BodyText"/>
      </w:pPr>
      <w:r>
        <w:t xml:space="preserve">The CSTB CDS is analyzed to see which restriction enzymes can be applicable. Double digestion shows its effective towards cloning effectiveness, avoid misligation</w:t>
      </w:r>
      <w:r>
        <w:t xml:space="preserve"> </w:t>
      </w:r>
      <w:r>
        <w:rPr>
          <w:b/>
        </w:rPr>
        <w:t xml:space="preserve">REF</w:t>
      </w:r>
      <w:r>
        <w:t xml:space="preserve">. Two applicable enzymes NdeI and BamHI are selection for restriction digest. Remarkably, NdeI has ATG start codon nucleotide digest site so the forward primer doesn't have to contain</w:t>
      </w:r>
      <w:r>
        <w:t xml:space="preserve"> </w:t>
      </w:r>
      <w:r>
        <w:rPr>
          <w:i/>
        </w:rPr>
        <w:t xml:space="preserve">ATG</w:t>
      </w:r>
      <w:r>
        <w:t xml:space="preserve"> </w:t>
      </w:r>
      <w:r>
        <w:t xml:space="preserve">start codon.</w:t>
      </w:r>
      <w:r>
        <w:t xml:space="preserve"> </w:t>
      </w:r>
      <w:r>
        <w:rPr>
          <w:b/>
        </w:rPr>
        <w:t xml:space="preserve">PCR Primer Designing</w:t>
      </w:r>
    </w:p>
    <w:p>
      <w:pPr>
        <w:pStyle w:val="BodyText"/>
      </w:pPr>
      <w:r>
        <w:t xml:space="preserve">The set of PCR primers is designed based on the coding sequence of</w:t>
      </w:r>
      <w:r>
        <w:t xml:space="preserve"> </w:t>
      </w:r>
      <w:r>
        <w:rPr>
          <w:i/>
        </w:rPr>
        <w:t xml:space="preserve">CSTB</w:t>
      </w:r>
      <w:r>
        <w:t xml:space="preserve"> </w:t>
      </w:r>
      <w:r>
        <w:t xml:space="preserve">gene. Due to the use of restriction digestion, an extenstion part is need for higher enzyme binding affinity and adjust the melting temperature of these two sequence. This primer can be also used to detect the successfull ligated vetor so the most ideal extension part is from vector. A Hig Tag fusion region is also require to purify the protein as well as to attach flourescent antibody to measure/quantify the amount of succesful overexpressed protein. In this pET15b vector, HIS-TAG region has already presented so we don't have to add HIS-TAG region into the primers.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3719a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tiff" /><Relationship Type="http://schemas.openxmlformats.org/officeDocument/2006/relationships/image" Id="rId32" Target="media/rId32.tiff" /><Relationship Type="http://schemas.openxmlformats.org/officeDocument/2006/relationships/image" Id="rId33" Target="media/rId33.tiff" /><Relationship Type="http://schemas.openxmlformats.org/officeDocument/2006/relationships/image" Id="rId34" Target="media/rId34.tiff"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37" Target="https://www.ncbi.nlm.nih.gov/nuccore/CR542148.1" TargetMode="External" /></Relationships>
</file>

<file path=word/_rels/footnotes.xml.rels><?xml version="1.0" encoding="UTF-8"?>
<Relationships xmlns="http://schemas.openxmlformats.org/package/2006/relationships"><Relationship Type="http://schemas.openxmlformats.org/officeDocument/2006/relationships/hyperlink" Id="rId37" Target="https://www.ncbi.nlm.nih.gov/nuccore/CR54214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Analysis</dc:title>
  <dc:creator>Tung Trinh</dc:creator>
  <dcterms:created xsi:type="dcterms:W3CDTF">2017-03-29T11:13:42Z</dcterms:created>
  <dcterms:modified xsi:type="dcterms:W3CDTF">2017-03-29T11:13:42Z</dcterms:modified>
</cp:coreProperties>
</file>