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770" w:rsidRPr="00CB6E83" w:rsidRDefault="00CB6E83" w:rsidP="00CB6E83">
      <w:pPr>
        <w:pStyle w:val="Title"/>
        <w:rPr>
          <w:rFonts w:ascii="Times New Roman" w:hAnsi="Times New Roman" w:cs="Times New Roman"/>
          <w:b/>
          <w:sz w:val="52"/>
        </w:rPr>
      </w:pPr>
      <w:r w:rsidRPr="00CB6E83">
        <w:rPr>
          <w:rFonts w:ascii="Times New Roman" w:hAnsi="Times New Roman" w:cs="Times New Roman"/>
          <w:b/>
          <w:sz w:val="52"/>
        </w:rPr>
        <w:t xml:space="preserve">Brazilian E-Commerce Public Dataset by </w:t>
      </w:r>
      <w:proofErr w:type="spellStart"/>
      <w:r w:rsidRPr="00CB6E83">
        <w:rPr>
          <w:rFonts w:ascii="Times New Roman" w:hAnsi="Times New Roman" w:cs="Times New Roman"/>
          <w:b/>
          <w:sz w:val="52"/>
        </w:rPr>
        <w:t>Olist</w:t>
      </w:r>
      <w:proofErr w:type="spellEnd"/>
    </w:p>
    <w:p w:rsidR="00CB6E83" w:rsidRPr="00CB6E83" w:rsidRDefault="00CB6E83" w:rsidP="00CB6E83">
      <w:pPr>
        <w:rPr>
          <w:rFonts w:ascii="Times New Roman" w:hAnsi="Times New Roman" w:cs="Times New Roman"/>
        </w:rPr>
      </w:pPr>
    </w:p>
    <w:p w:rsidR="00CB6E83" w:rsidRPr="00960B8F" w:rsidRDefault="00CB6E83" w:rsidP="00CB6E83">
      <w:pPr>
        <w:pStyle w:val="Heading1"/>
        <w:rPr>
          <w:rFonts w:ascii="Times New Roman" w:hAnsi="Times New Roman" w:cs="Times New Roman"/>
          <w:b/>
          <w:color w:val="000000" w:themeColor="text1"/>
          <w:sz w:val="36"/>
          <w:u w:val="single"/>
        </w:rPr>
      </w:pPr>
      <w:r w:rsidRPr="00960B8F">
        <w:rPr>
          <w:rFonts w:ascii="Times New Roman" w:hAnsi="Times New Roman" w:cs="Times New Roman"/>
          <w:b/>
          <w:color w:val="000000" w:themeColor="text1"/>
          <w:sz w:val="36"/>
          <w:u w:val="single"/>
        </w:rPr>
        <w:t xml:space="preserve">About </w:t>
      </w:r>
      <w:proofErr w:type="spellStart"/>
      <w:r w:rsidRPr="00960B8F">
        <w:rPr>
          <w:rFonts w:ascii="Times New Roman" w:hAnsi="Times New Roman" w:cs="Times New Roman"/>
          <w:b/>
          <w:color w:val="000000" w:themeColor="text1"/>
          <w:sz w:val="36"/>
          <w:u w:val="single"/>
        </w:rPr>
        <w:t>Olist</w:t>
      </w:r>
      <w:proofErr w:type="spellEnd"/>
    </w:p>
    <w:p w:rsidR="00CB6E83" w:rsidRDefault="00CB6E83" w:rsidP="00CB6E83">
      <w:pPr>
        <w:pStyle w:val="Heading1"/>
        <w:rPr>
          <w:rStyle w:val="transition-colors"/>
          <w:rFonts w:ascii="Times New Roman" w:hAnsi="Times New Roman" w:cs="Times New Roman"/>
          <w:color w:val="000000" w:themeColor="text1"/>
          <w:sz w:val="28"/>
        </w:rPr>
      </w:pP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Olist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is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Brazilian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technology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company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founded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in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2015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that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operates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Software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Service,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orSaaS,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platform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rather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than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direct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>
        <w:rPr>
          <w:rStyle w:val="transition-colors"/>
          <w:rFonts w:ascii="Times New Roman" w:hAnsi="Times New Roman" w:cs="Times New Roman"/>
          <w:color w:val="000000" w:themeColor="text1"/>
          <w:sz w:val="28"/>
        </w:rPr>
        <w:t>e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commerce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retailer.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It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provides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small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and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>
        <w:rPr>
          <w:rStyle w:val="transition-colors"/>
          <w:rFonts w:ascii="Times New Roman" w:hAnsi="Times New Roman" w:cs="Times New Roman"/>
          <w:color w:val="000000" w:themeColor="text1"/>
          <w:sz w:val="28"/>
        </w:rPr>
        <w:t>medium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sized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shopkeepers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across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Brazil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with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software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and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marketplace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infrastructure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needed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to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sell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their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products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online,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regardless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of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whether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they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already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have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an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online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presence.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By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connecting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these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sellers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to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customers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through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multiple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online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marketplaces,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Olist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enables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businesses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of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nearly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any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size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to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compete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in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>
        <w:rPr>
          <w:rStyle w:val="transition-colors"/>
          <w:rFonts w:ascii="Times New Roman" w:hAnsi="Times New Roman" w:cs="Times New Roman"/>
          <w:color w:val="000000" w:themeColor="text1"/>
          <w:sz w:val="28"/>
        </w:rPr>
        <w:t>e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commerce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space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without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having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to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build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their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own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technology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from</w:t>
      </w:r>
      <w:r w:rsidRPr="00CB6E83">
        <w:rPr>
          <w:rFonts w:ascii="Times New Roman" w:hAnsi="Times New Roman" w:cs="Times New Roman"/>
          <w:color w:val="000000" w:themeColor="text1"/>
          <w:sz w:val="28"/>
        </w:rPr>
        <w:t> </w:t>
      </w:r>
      <w:r w:rsidRPr="00CB6E83">
        <w:rPr>
          <w:rStyle w:val="transition-colors"/>
          <w:rFonts w:ascii="Times New Roman" w:hAnsi="Times New Roman" w:cs="Times New Roman"/>
          <w:color w:val="000000" w:themeColor="text1"/>
          <w:sz w:val="28"/>
        </w:rPr>
        <w:t>scratch</w:t>
      </w:r>
    </w:p>
    <w:p w:rsidR="00774DB6" w:rsidRDefault="00774DB6" w:rsidP="00774DB6"/>
    <w:p w:rsidR="00774DB6" w:rsidRDefault="00774DB6" w:rsidP="00774DB6">
      <w:pPr>
        <w:pStyle w:val="Heading1"/>
        <w:rPr>
          <w:rFonts w:ascii="Times New Roman" w:hAnsi="Times New Roman" w:cs="Times New Roman"/>
          <w:b/>
          <w:color w:val="000000" w:themeColor="text1"/>
          <w:sz w:val="40"/>
        </w:rPr>
      </w:pPr>
      <w:r w:rsidRPr="00960B8F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Problem statement</w:t>
      </w:r>
      <w:r>
        <w:rPr>
          <w:rFonts w:ascii="Times New Roman" w:hAnsi="Times New Roman" w:cs="Times New Roman"/>
          <w:b/>
          <w:color w:val="000000" w:themeColor="text1"/>
          <w:sz w:val="40"/>
        </w:rPr>
        <w:t>:</w:t>
      </w:r>
    </w:p>
    <w:p w:rsidR="00774DB6" w:rsidRPr="00B645A5" w:rsidRDefault="00774DB6" w:rsidP="00B645A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</w:rPr>
      </w:pPr>
      <w:r w:rsidRPr="00B645A5">
        <w:rPr>
          <w:rFonts w:ascii="Times New Roman" w:hAnsi="Times New Roman" w:cs="Times New Roman"/>
          <w:b/>
          <w:sz w:val="32"/>
        </w:rPr>
        <w:t xml:space="preserve">What is driving customer dissatisfaction on the </w:t>
      </w:r>
      <w:proofErr w:type="spellStart"/>
      <w:r w:rsidRPr="00B645A5">
        <w:rPr>
          <w:rFonts w:ascii="Times New Roman" w:hAnsi="Times New Roman" w:cs="Times New Roman"/>
          <w:b/>
          <w:sz w:val="32"/>
        </w:rPr>
        <w:t>Olist</w:t>
      </w:r>
      <w:proofErr w:type="spellEnd"/>
      <w:r w:rsidRPr="00B645A5">
        <w:rPr>
          <w:rFonts w:ascii="Times New Roman" w:hAnsi="Times New Roman" w:cs="Times New Roman"/>
          <w:b/>
          <w:sz w:val="32"/>
        </w:rPr>
        <w:t xml:space="preserve"> marketplace, and which sellers or regions pose the greatest reputational risk as a result?</w:t>
      </w:r>
    </w:p>
    <w:p w:rsidR="00B645A5" w:rsidRPr="00B645A5" w:rsidRDefault="00774DB6" w:rsidP="00B645A5">
      <w:pPr>
        <w:pStyle w:val="NormalWeb"/>
        <w:numPr>
          <w:ilvl w:val="0"/>
          <w:numId w:val="3"/>
        </w:numPr>
        <w:jc w:val="both"/>
        <w:rPr>
          <w:b/>
        </w:rPr>
      </w:pPr>
      <w:r w:rsidRPr="00B645A5">
        <w:rPr>
          <w:b/>
        </w:rPr>
        <w:t>does delivery delay correlate with lower review scores, and how significant is that relationship?</w:t>
      </w:r>
    </w:p>
    <w:p w:rsidR="00774DB6" w:rsidRPr="00B645A5" w:rsidRDefault="00774DB6" w:rsidP="00B645A5">
      <w:pPr>
        <w:pStyle w:val="NormalWeb"/>
        <w:numPr>
          <w:ilvl w:val="0"/>
          <w:numId w:val="3"/>
        </w:numPr>
        <w:jc w:val="both"/>
        <w:rPr>
          <w:b/>
        </w:rPr>
      </w:pPr>
      <w:r w:rsidRPr="00B645A5">
        <w:rPr>
          <w:b/>
        </w:rPr>
        <w:t>which Brazilian states or regions consistently show the worst delivery times, and are those same regions generating more negative reviews?</w:t>
      </w:r>
    </w:p>
    <w:p w:rsidR="00774DB6" w:rsidRPr="00B645A5" w:rsidRDefault="00774DB6" w:rsidP="00B645A5">
      <w:pPr>
        <w:pStyle w:val="NormalWeb"/>
        <w:numPr>
          <w:ilvl w:val="0"/>
          <w:numId w:val="3"/>
        </w:numPr>
        <w:jc w:val="both"/>
        <w:rPr>
          <w:b/>
        </w:rPr>
      </w:pPr>
      <w:r w:rsidRPr="00B645A5">
        <w:rPr>
          <w:b/>
        </w:rPr>
        <w:t>are there specific sellers with high order volume but consistently poor review scores, making them a churn or reputation risk?</w:t>
      </w:r>
    </w:p>
    <w:p w:rsidR="00890223" w:rsidRDefault="00774DB6" w:rsidP="00890223">
      <w:pPr>
        <w:pStyle w:val="NormalWeb"/>
        <w:numPr>
          <w:ilvl w:val="0"/>
          <w:numId w:val="3"/>
        </w:numPr>
        <w:jc w:val="both"/>
        <w:rPr>
          <w:b/>
        </w:rPr>
      </w:pPr>
      <w:r w:rsidRPr="00B645A5">
        <w:rPr>
          <w:b/>
        </w:rPr>
        <w:t>do certain product categories have disproportionately more negative reviews, independent of delivery performance, suggesting a product quality or expectation mismatch rather than a logistics problem?</w:t>
      </w:r>
    </w:p>
    <w:p w:rsidR="00890223" w:rsidRDefault="00890223" w:rsidP="00890223">
      <w:pPr>
        <w:pStyle w:val="NormalWeb"/>
        <w:ind w:left="720"/>
        <w:jc w:val="both"/>
        <w:rPr>
          <w:b/>
        </w:rPr>
      </w:pPr>
    </w:p>
    <w:p w:rsidR="00890223" w:rsidRPr="00890223" w:rsidRDefault="00890223" w:rsidP="00890223">
      <w:pPr>
        <w:pStyle w:val="NormalWeb"/>
        <w:ind w:left="720"/>
        <w:jc w:val="both"/>
        <w:rPr>
          <w:b/>
        </w:rPr>
      </w:pPr>
    </w:p>
    <w:p w:rsidR="00890223" w:rsidRPr="00890223" w:rsidRDefault="00890223" w:rsidP="00890223">
      <w:pPr>
        <w:pStyle w:val="NormalWeb"/>
        <w:numPr>
          <w:ilvl w:val="0"/>
          <w:numId w:val="4"/>
        </w:numPr>
        <w:rPr>
          <w:b/>
          <w:sz w:val="28"/>
        </w:rPr>
      </w:pPr>
      <w:r w:rsidRPr="00890223">
        <w:rPr>
          <w:b/>
          <w:sz w:val="28"/>
        </w:rPr>
        <w:t>Does delivery delay correlate with lower review scores, and how significant is that relationship?</w:t>
      </w:r>
      <w:r>
        <w:rPr>
          <w:b/>
          <w:sz w:val="28"/>
        </w:rPr>
        <w:t xml:space="preserve">  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2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8902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were grouped by review score (1–5) and the percentage of late deliveries (delivered after the estimated delivery date) was calculated for each group.</w:t>
      </w:r>
    </w:p>
    <w:tbl>
      <w:tblPr>
        <w:tblW w:w="0" w:type="auto"/>
        <w:tblCellSpacing w:w="15" w:type="dxa"/>
        <w:tblInd w:w="25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350"/>
        <w:gridCol w:w="1546"/>
        <w:gridCol w:w="45"/>
      </w:tblGrid>
      <w:tr w:rsidR="00890223" w:rsidRPr="00890223" w:rsidTr="00890223">
        <w:trPr>
          <w:tblHeader/>
          <w:tblCellSpacing w:w="15" w:type="dxa"/>
        </w:trPr>
        <w:tc>
          <w:tcPr>
            <w:tcW w:w="1627" w:type="dxa"/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 Score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% of Orders Delivered Late</w:t>
            </w:r>
          </w:p>
        </w:tc>
      </w:tr>
      <w:tr w:rsidR="00890223" w:rsidRPr="00890223" w:rsidTr="00890223">
        <w:trPr>
          <w:gridAfter w:val="1"/>
          <w:tblCellSpacing w:w="15" w:type="dxa"/>
        </w:trPr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30.1%</w:t>
            </w:r>
          </w:p>
        </w:tc>
      </w:tr>
      <w:tr w:rsidR="00890223" w:rsidRPr="00890223" w:rsidTr="00890223">
        <w:trPr>
          <w:gridAfter w:val="1"/>
          <w:tblCellSpacing w:w="15" w:type="dxa"/>
        </w:trPr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17.6%</w:t>
            </w:r>
          </w:p>
        </w:tc>
      </w:tr>
      <w:tr w:rsidR="00890223" w:rsidRPr="00890223" w:rsidTr="00890223">
        <w:trPr>
          <w:gridAfter w:val="1"/>
          <w:tblCellSpacing w:w="15" w:type="dxa"/>
        </w:trPr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8.5%</w:t>
            </w:r>
          </w:p>
        </w:tc>
      </w:tr>
      <w:tr w:rsidR="00890223" w:rsidRPr="00890223" w:rsidTr="00890223">
        <w:trPr>
          <w:gridAfter w:val="1"/>
          <w:tblCellSpacing w:w="15" w:type="dxa"/>
        </w:trPr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3.4%</w:t>
            </w:r>
          </w:p>
        </w:tc>
      </w:tr>
      <w:tr w:rsidR="00890223" w:rsidRPr="00890223" w:rsidTr="00890223">
        <w:trPr>
          <w:gridAfter w:val="1"/>
          <w:tblCellSpacing w:w="15" w:type="dxa"/>
        </w:trPr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0223" w:rsidRPr="00890223" w:rsidRDefault="00890223" w:rsidP="008902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02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1.8%</w:t>
            </w:r>
          </w:p>
        </w:tc>
      </w:tr>
    </w:tbl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02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902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is a clear, consistent inverse relationship between delivery delay and customer satisfaction. Orders that received a 1-star review were late 30.1% of the time, compared to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1.8% for 5-star reviews </w:t>
      </w:r>
      <w:r w:rsidRPr="00890223">
        <w:rPr>
          <w:rFonts w:ascii="Times New Roman" w:eastAsia="Times New Roman" w:hAnsi="Times New Roman" w:cs="Times New Roman"/>
          <w:sz w:val="24"/>
          <w:szCs w:val="24"/>
          <w:lang w:eastAsia="en-IN"/>
        </w:rPr>
        <w:t>roughly a 16x difference. This indicates that delivery punctuality is one of the strongest drivers of customer satisfaction in this dataset.</w:t>
      </w:r>
    </w:p>
    <w:p w:rsidR="006A23EE" w:rsidRPr="006A23EE" w:rsidRDefault="006A23EE" w:rsidP="006A23EE">
      <w:pPr>
        <w:pStyle w:val="NormalWeb"/>
        <w:numPr>
          <w:ilvl w:val="0"/>
          <w:numId w:val="4"/>
        </w:numPr>
        <w:jc w:val="both"/>
        <w:rPr>
          <w:b/>
          <w:sz w:val="28"/>
        </w:rPr>
      </w:pPr>
      <w:r w:rsidRPr="006A23EE">
        <w:rPr>
          <w:b/>
          <w:sz w:val="28"/>
        </w:rPr>
        <w:lastRenderedPageBreak/>
        <w:t>Which Brazilian states or regions consistently show the worst delivery times, and are those same regions generating more negative reviews?</w:t>
      </w:r>
    </w:p>
    <w:p w:rsidR="007A73D5" w:rsidRPr="003113BA" w:rsidRDefault="007A73D5" w:rsidP="003113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1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States were compared on average delivery time, late delivery rate, and average review score.</w:t>
      </w:r>
    </w:p>
    <w:p w:rsidR="003113BA" w:rsidRPr="003113BA" w:rsidRDefault="003113BA" w:rsidP="003113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>North-eastern states (AL, MA, SE, PI, CE, BA) show the highest late rates — 10–20%</w:t>
      </w:r>
    </w:p>
    <w:p w:rsidR="003113BA" w:rsidRPr="003113BA" w:rsidRDefault="003113BA" w:rsidP="003113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review scores (3.75–3.92) — Alagoas performing worst overall</w:t>
      </w:r>
    </w:p>
    <w:p w:rsidR="003113BA" w:rsidRPr="003113BA" w:rsidRDefault="003113BA" w:rsidP="003113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>South-eastern states (SP, MG, PR, RS) perform best, with late rates under 5%</w:t>
      </w:r>
    </w:p>
    <w:p w:rsidR="007A73D5" w:rsidRPr="003113BA" w:rsidRDefault="003113BA" w:rsidP="003113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Scores above 4.13 — São Paulo leading, likely due to being </w:t>
      </w:r>
      <w:proofErr w:type="spellStart"/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>Olist's</w:t>
      </w:r>
      <w:proofErr w:type="spellEnd"/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logistics hub</w:t>
      </w:r>
    </w:p>
    <w:p w:rsidR="003113BA" w:rsidRDefault="003113BA" w:rsidP="007A73D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A73D5" w:rsidRPr="003113BA" w:rsidRDefault="007A73D5" w:rsidP="00311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13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delays are geographi</w:t>
      </w:r>
      <w:r w:rsid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cally </w:t>
      </w:r>
      <w:proofErr w:type="gramStart"/>
      <w:r w:rsid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concentrated,</w:t>
      </w:r>
      <w:proofErr w:type="gramEnd"/>
      <w:r w:rsid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random it is</w:t>
      </w:r>
      <w:r w:rsidRPr="003113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tied to distance from the logistics hub. This directly drives regional satisfaction gaps, making the Northeast the clearest target for delivery-time improvements to lift review scores.</w:t>
      </w:r>
    </w:p>
    <w:p w:rsidR="006A23EE" w:rsidRPr="007A73D5" w:rsidRDefault="006A23EE" w:rsidP="006A23EE">
      <w:pPr>
        <w:pStyle w:val="NormalWeb"/>
        <w:jc w:val="both"/>
        <w:rPr>
          <w:b/>
          <w:sz w:val="32"/>
        </w:rPr>
      </w:pPr>
    </w:p>
    <w:p w:rsidR="00D1285B" w:rsidRDefault="00884F38" w:rsidP="00D1285B">
      <w:pPr>
        <w:pStyle w:val="NormalWeb"/>
        <w:numPr>
          <w:ilvl w:val="0"/>
          <w:numId w:val="4"/>
        </w:numPr>
        <w:jc w:val="both"/>
        <w:rPr>
          <w:b/>
          <w:sz w:val="28"/>
        </w:rPr>
      </w:pPr>
      <w:r w:rsidRPr="00884F38">
        <w:rPr>
          <w:b/>
          <w:sz w:val="28"/>
        </w:rPr>
        <w:t>Are there specific sellers with high order volume but consistently poor review scores, making them a churn or reputation risk?</w:t>
      </w:r>
    </w:p>
    <w:p w:rsidR="00D1285B" w:rsidRDefault="00D1285B" w:rsidP="00D1285B">
      <w:pPr>
        <w:pStyle w:val="NormalWeb"/>
        <w:jc w:val="both"/>
        <w:rPr>
          <w:b/>
          <w:sz w:val="28"/>
        </w:rPr>
      </w:pPr>
      <w:r w:rsidRPr="003113BA">
        <w:rPr>
          <w:b/>
          <w:bCs/>
        </w:rPr>
        <w:t>Analysis:</w:t>
      </w:r>
    </w:p>
    <w:p w:rsidR="00D1285B" w:rsidRPr="00D1285B" w:rsidRDefault="00D1285B" w:rsidP="00D12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ed per-seller delivery metrics the average delay and</w:t>
      </w: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%  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cross-referenced with each seller's product category mix.</w:t>
      </w:r>
    </w:p>
    <w:p w:rsidR="00D1285B" w:rsidRPr="00D1285B" w:rsidRDefault="00D1285B" w:rsidP="00D12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Visualized these as bar charts across 9 sellers to compare performance side by side.</w:t>
      </w:r>
    </w:p>
    <w:p w:rsidR="00D1285B" w:rsidRPr="00D1285B" w:rsidRDefault="00D1285B" w:rsidP="00D12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>Sorted sellers by late rate to separate a high-risk tier from the rest.</w:t>
      </w:r>
    </w:p>
    <w:p w:rsidR="00D1285B" w:rsidRPr="00D1285B" w:rsidRDefault="00D1285B" w:rsidP="00D12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Ranked and compared the combination of late rate + </w:t>
      </w:r>
      <w:proofErr w:type="spellStart"/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delay to distinguish different failure modes, not just flag high late %.</w:t>
      </w:r>
    </w:p>
    <w:p w:rsidR="00D1285B" w:rsidRPr="00D1285B" w:rsidRDefault="00D1285B" w:rsidP="00D128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85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order volume per seller/category to flag which late rates were statistically reliable vs. noisy small samples.</w:t>
      </w:r>
    </w:p>
    <w:p w:rsidR="00EC4F9D" w:rsidRDefault="00101DBC" w:rsidP="00EC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1D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101D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Delivery lateness isn't driven by one single cause — the 4 worst-performing sellers each fail for a different reason (chronic lateness, thin scheduling margins, or inconsistent/high-variance delivery), so a single fix (like "ship earlier") won't work for all of them; each needs a different intervention.</w:t>
      </w:r>
    </w:p>
    <w:p w:rsidR="00EC4F9D" w:rsidRDefault="00EC4F9D" w:rsidP="00EC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C4F9D" w:rsidRPr="00EC4F9D" w:rsidRDefault="00EC4F9D" w:rsidP="00EC4F9D">
      <w:pPr>
        <w:pStyle w:val="NormalWeb"/>
        <w:numPr>
          <w:ilvl w:val="0"/>
          <w:numId w:val="4"/>
        </w:numPr>
        <w:jc w:val="both"/>
        <w:rPr>
          <w:b/>
          <w:sz w:val="28"/>
        </w:rPr>
      </w:pPr>
      <w:r>
        <w:rPr>
          <w:b/>
          <w:sz w:val="28"/>
        </w:rPr>
        <w:t>D</w:t>
      </w:r>
      <w:r w:rsidRPr="00EC4F9D">
        <w:rPr>
          <w:b/>
          <w:sz w:val="28"/>
        </w:rPr>
        <w:t>o certain product categories have disproportionately more negative reviews, independent of delivery performance, suggesting a product quality or expectation mismatch rather than a logistics problem?</w:t>
      </w:r>
    </w:p>
    <w:p w:rsidR="00EC4F9D" w:rsidRDefault="00836C4F" w:rsidP="00EC4F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36C4F">
        <w:rPr>
          <w:rStyle w:val="Strong"/>
          <w:rFonts w:ascii="Times New Roman" w:hAnsi="Times New Roman" w:cs="Times New Roman"/>
          <w:sz w:val="24"/>
        </w:rPr>
        <w:t>Analysis:</w:t>
      </w:r>
      <w:r w:rsidRPr="00836C4F">
        <w:rPr>
          <w:rFonts w:ascii="Times New Roman" w:hAnsi="Times New Roman" w:cs="Times New Roman"/>
          <w:sz w:val="24"/>
        </w:rPr>
        <w:t xml:space="preserve"> Categories were compared on negative review rate (1–2 star %) both overall and restricted to on-time deliveries only, isolating categories where dissatisfaction persists even when logistics performed as promised.</w:t>
      </w:r>
    </w:p>
    <w:p w:rsidR="00836C4F" w:rsidRPr="00836C4F" w:rsidRDefault="00836C4F" w:rsidP="00836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C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836C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Negative reviews persist for several categories even with delivery held constant — pointing to product/expectation issues, not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logistics. Fashion (</w:t>
      </w:r>
      <w:r w:rsidRPr="00836C4F">
        <w:rPr>
          <w:rFonts w:ascii="Times New Roman" w:eastAsia="Times New Roman" w:hAnsi="Times New Roman" w:cs="Times New Roman"/>
          <w:sz w:val="24"/>
          <w:szCs w:val="24"/>
          <w:lang w:eastAsia="en-IN"/>
        </w:rPr>
        <w:t>clothing) is the clearest case: rates barely shift on-time vs. overall, suggesting sizing/fit problems. Furniture and Office Furniture show similar patterns, likely product-photo or damage mismatches. Diapers &amp; Hygiene and Party Supplies actually worsen on-time, meaning fast delivery isn't the fix. Security &amp; Services hits 50% but is likely low-volume, so flag with caution.</w:t>
      </w:r>
    </w:p>
    <w:p w:rsidR="00836C4F" w:rsidRDefault="00836C4F" w:rsidP="00EC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836C4F" w:rsidRPr="00B645A5" w:rsidRDefault="00836C4F" w:rsidP="00836C4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</w:rPr>
      </w:pPr>
      <w:r w:rsidRPr="00B645A5">
        <w:rPr>
          <w:rFonts w:ascii="Times New Roman" w:hAnsi="Times New Roman" w:cs="Times New Roman"/>
          <w:b/>
          <w:sz w:val="32"/>
        </w:rPr>
        <w:lastRenderedPageBreak/>
        <w:t xml:space="preserve">What is driving customer dissatisfaction on the </w:t>
      </w:r>
      <w:proofErr w:type="spellStart"/>
      <w:r w:rsidRPr="00B645A5">
        <w:rPr>
          <w:rFonts w:ascii="Times New Roman" w:hAnsi="Times New Roman" w:cs="Times New Roman"/>
          <w:b/>
          <w:sz w:val="32"/>
        </w:rPr>
        <w:t>Olist</w:t>
      </w:r>
      <w:proofErr w:type="spellEnd"/>
      <w:r w:rsidRPr="00B645A5">
        <w:rPr>
          <w:rFonts w:ascii="Times New Roman" w:hAnsi="Times New Roman" w:cs="Times New Roman"/>
          <w:b/>
          <w:sz w:val="32"/>
        </w:rPr>
        <w:t xml:space="preserve"> marketplace, and which sellers or regions pose the greatest reputational risk as a result?</w:t>
      </w:r>
    </w:p>
    <w:p w:rsidR="009C555F" w:rsidRPr="009C555F" w:rsidRDefault="009C555F" w:rsidP="009C55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55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  <w:r w:rsidRPr="009C5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Dissatisfaction on </w:t>
      </w:r>
      <w:proofErr w:type="spellStart"/>
      <w:r w:rsidRPr="009C555F">
        <w:rPr>
          <w:rFonts w:ascii="Times New Roman" w:eastAsia="Times New Roman" w:hAnsi="Times New Roman" w:cs="Times New Roman"/>
          <w:sz w:val="24"/>
          <w:szCs w:val="24"/>
          <w:lang w:eastAsia="en-IN"/>
        </w:rPr>
        <w:t>Olist</w:t>
      </w:r>
      <w:proofErr w:type="spellEnd"/>
      <w:r w:rsidRPr="009C55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stems from multiple, distinct drivers. Later deliveries are tied to lower review scores, and geographic gaps compound this — some regions consistently see worse delivery times and lower satisfaction. At the seller level, the 4 worst-performing sellers each fail for a different reason, so no single fix applies across the board. Separately, negative reviews persist for several categories even with delivery held constant, pointing to product/expectation issues rather than logistics. Together, this means reputational risk comes from three fronts: slow regions, specific underperforming sellers, and categories with inherent quality/expectation gaps — each requiring its own intervention.</w:t>
      </w:r>
    </w:p>
    <w:p w:rsidR="00836C4F" w:rsidRPr="00836C4F" w:rsidRDefault="002B30D3" w:rsidP="00EC4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en-IN"/>
        </w:rPr>
        <w:drawing>
          <wp:inline distT="0" distB="0" distL="0" distR="0">
            <wp:extent cx="6590714" cy="36157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0 1305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937" cy="362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6C4F" w:rsidRPr="00836C4F" w:rsidSect="00CB6E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611F"/>
    <w:multiLevelType w:val="hybridMultilevel"/>
    <w:tmpl w:val="471A34B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11DD"/>
    <w:multiLevelType w:val="hybridMultilevel"/>
    <w:tmpl w:val="E02A64AE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E15002C"/>
    <w:multiLevelType w:val="multilevel"/>
    <w:tmpl w:val="7B8C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9617A"/>
    <w:multiLevelType w:val="hybridMultilevel"/>
    <w:tmpl w:val="471A34B6"/>
    <w:lvl w:ilvl="0" w:tplc="4009000F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4E960D8"/>
    <w:multiLevelType w:val="hybridMultilevel"/>
    <w:tmpl w:val="13CE0A5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8D722B"/>
    <w:multiLevelType w:val="hybridMultilevel"/>
    <w:tmpl w:val="1368EF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03494"/>
    <w:multiLevelType w:val="multilevel"/>
    <w:tmpl w:val="C52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154E3"/>
    <w:multiLevelType w:val="hybridMultilevel"/>
    <w:tmpl w:val="57B2E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933C2"/>
    <w:multiLevelType w:val="hybridMultilevel"/>
    <w:tmpl w:val="0C325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1526C"/>
    <w:multiLevelType w:val="hybridMultilevel"/>
    <w:tmpl w:val="471A34B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1"/>
  </w:num>
  <w:num w:numId="6">
    <w:abstractNumId w:val="7"/>
  </w:num>
  <w:num w:numId="7">
    <w:abstractNumId w:val="0"/>
  </w:num>
  <w:num w:numId="8">
    <w:abstractNumId w:val="2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E83"/>
    <w:rsid w:val="00087423"/>
    <w:rsid w:val="00101DBC"/>
    <w:rsid w:val="002B30D3"/>
    <w:rsid w:val="003113BA"/>
    <w:rsid w:val="005471F9"/>
    <w:rsid w:val="006A23EE"/>
    <w:rsid w:val="00774DB6"/>
    <w:rsid w:val="007A73D5"/>
    <w:rsid w:val="00836C4F"/>
    <w:rsid w:val="00884F38"/>
    <w:rsid w:val="00890223"/>
    <w:rsid w:val="008E587B"/>
    <w:rsid w:val="00960B8F"/>
    <w:rsid w:val="009C555F"/>
    <w:rsid w:val="00AB372E"/>
    <w:rsid w:val="00B645A5"/>
    <w:rsid w:val="00C26B02"/>
    <w:rsid w:val="00CB6E83"/>
    <w:rsid w:val="00CE1596"/>
    <w:rsid w:val="00D1285B"/>
    <w:rsid w:val="00E51770"/>
    <w:rsid w:val="00EC4F9D"/>
    <w:rsid w:val="00F5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A17B95-DFB2-4C32-A27C-F0F4F61F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6E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B6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ransition-colors">
    <w:name w:val="transition-colors"/>
    <w:basedOn w:val="DefaultParagraphFont"/>
    <w:rsid w:val="00CB6E83"/>
  </w:style>
  <w:style w:type="paragraph" w:styleId="ListParagraph">
    <w:name w:val="List Paragraph"/>
    <w:basedOn w:val="Normal"/>
    <w:uiPriority w:val="34"/>
    <w:qFormat/>
    <w:rsid w:val="00774D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02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8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2026-08-19T04:50:00Z</dcterms:created>
  <dcterms:modified xsi:type="dcterms:W3CDTF">2026-09-10T07:43:00Z</dcterms:modified>
</cp:coreProperties>
</file>