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02F86" w14:textId="77399FE5" w:rsidR="00CA3274" w:rsidRDefault="003609CD" w:rsidP="003609CD">
      <w:pPr>
        <w:pStyle w:val="Heading1"/>
        <w:rPr>
          <w:lang w:val="en-US"/>
        </w:rPr>
      </w:pPr>
      <w:r>
        <w:rPr>
          <w:lang w:val="en-US"/>
        </w:rPr>
        <w:t>PROJECT REPORT</w:t>
      </w:r>
    </w:p>
    <w:p w14:paraId="12D37BB7" w14:textId="77777777" w:rsidR="00BF7EEB" w:rsidRPr="00BF7EEB" w:rsidRDefault="00BF7EEB" w:rsidP="00BF7EEB">
      <w:pPr>
        <w:rPr>
          <w:lang w:val="en-US"/>
        </w:rPr>
      </w:pPr>
    </w:p>
    <w:p w14:paraId="016A89EA" w14:textId="2C128842" w:rsidR="00BF7EEB" w:rsidRDefault="00BF7EEB" w:rsidP="00BF7EEB">
      <w:pPr>
        <w:rPr>
          <w:lang w:val="en-US"/>
        </w:rPr>
      </w:pPr>
      <w:r w:rsidRPr="00BF7EEB">
        <w:rPr>
          <w:lang w:val="en-US"/>
        </w:rPr>
        <w:t xml:space="preserve">As a Student Digital Ambassador, this project serves as a foundational effort to bridge the gap between basic internet usage and professional digital fluency. Through five modular tasks, I have explored visual communication, professional networking, collaborative coding, email etiquette, and cybersecurity. </w:t>
      </w:r>
    </w:p>
    <w:p w14:paraId="1BA10588" w14:textId="77777777" w:rsidR="00BF7EEB" w:rsidRPr="00BF7EEB" w:rsidRDefault="00BF7EEB" w:rsidP="00BF7EEB">
      <w:pPr>
        <w:rPr>
          <w:lang w:val="en-US"/>
        </w:rPr>
      </w:pPr>
    </w:p>
    <w:p w14:paraId="48D0B9FD" w14:textId="1088DC5A" w:rsidR="003609CD" w:rsidRDefault="003609CD" w:rsidP="003609CD">
      <w:pPr>
        <w:rPr>
          <w:lang w:val="en-US"/>
        </w:rPr>
      </w:pPr>
      <w:r>
        <w:rPr>
          <w:lang w:val="en-US"/>
        </w:rPr>
        <w:t>TASK 1: PRESENTATION</w:t>
      </w:r>
    </w:p>
    <w:p w14:paraId="37525B72" w14:textId="63C3C93E" w:rsidR="003573E5" w:rsidRPr="003573E5" w:rsidRDefault="003573E5" w:rsidP="003573E5">
      <w:pPr>
        <w:rPr>
          <w:lang w:val="en-US"/>
        </w:rPr>
      </w:pPr>
      <w:r w:rsidRPr="003573E5">
        <w:rPr>
          <w:lang w:val="en-US"/>
        </w:rPr>
        <w:t xml:space="preserve">For this task, I used Canva to design a digital infographic titled </w:t>
      </w:r>
      <w:proofErr w:type="gramStart"/>
      <w:r w:rsidRPr="003573E5">
        <w:rPr>
          <w:lang w:val="en-US"/>
        </w:rPr>
        <w:t>“</w:t>
      </w:r>
      <w:r>
        <w:rPr>
          <w:lang w:val="en-US"/>
        </w:rPr>
        <w:t xml:space="preserve"> Enhancing</w:t>
      </w:r>
      <w:proofErr w:type="gramEnd"/>
      <w:r>
        <w:rPr>
          <w:lang w:val="en-US"/>
        </w:rPr>
        <w:t xml:space="preserve"> </w:t>
      </w:r>
      <w:r w:rsidRPr="003573E5">
        <w:rPr>
          <w:lang w:val="en-US"/>
        </w:rPr>
        <w:t xml:space="preserve">Digital </w:t>
      </w:r>
      <w:proofErr w:type="gramStart"/>
      <w:r w:rsidRPr="003573E5">
        <w:rPr>
          <w:lang w:val="en-US"/>
        </w:rPr>
        <w:t>Literacy .</w:t>
      </w:r>
      <w:proofErr w:type="gramEnd"/>
      <w:r w:rsidRPr="003573E5">
        <w:rPr>
          <w:lang w:val="en-US"/>
        </w:rPr>
        <w:t>” The design highlights key concepts such as the meaning of digital literacy, useful digital tools, and safe internet practices</w:t>
      </w:r>
      <w:r>
        <w:rPr>
          <w:lang w:val="en-US"/>
        </w:rPr>
        <w:t xml:space="preserve">, professional online </w:t>
      </w:r>
      <w:proofErr w:type="gramStart"/>
      <w:r>
        <w:rPr>
          <w:lang w:val="en-US"/>
        </w:rPr>
        <w:t>presence ,</w:t>
      </w:r>
      <w:proofErr w:type="gramEnd"/>
      <w:r>
        <w:rPr>
          <w:lang w:val="en-US"/>
        </w:rPr>
        <w:t xml:space="preserve"> and email </w:t>
      </w:r>
      <w:proofErr w:type="spellStart"/>
      <w:r>
        <w:rPr>
          <w:lang w:val="en-US"/>
        </w:rPr>
        <w:t>etiqutte</w:t>
      </w:r>
      <w:proofErr w:type="spellEnd"/>
      <w:r w:rsidRPr="003573E5">
        <w:rPr>
          <w:lang w:val="en-US"/>
        </w:rPr>
        <w:t xml:space="preserve">. I included examples like Google Docs, Canva, and GitHub to show tools students commonly </w:t>
      </w:r>
      <w:proofErr w:type="spellStart"/>
      <w:r w:rsidRPr="003573E5">
        <w:rPr>
          <w:lang w:val="en-US"/>
        </w:rPr>
        <w:t>use</w:t>
      </w:r>
      <w:proofErr w:type="spellEnd"/>
      <w:r w:rsidRPr="003573E5">
        <w:rPr>
          <w:lang w:val="en-US"/>
        </w:rPr>
        <w:t xml:space="preserve"> for academic and professional work. </w:t>
      </w:r>
    </w:p>
    <w:p w14:paraId="08881272" w14:textId="35743E7C" w:rsidR="003573E5" w:rsidRPr="003573E5" w:rsidRDefault="003573E5" w:rsidP="003573E5">
      <w:pPr>
        <w:rPr>
          <w:lang w:val="en-US"/>
        </w:rPr>
      </w:pPr>
      <w:r w:rsidRPr="003573E5">
        <w:rPr>
          <w:lang w:val="en-US"/>
        </w:rPr>
        <w:t>The infographic was designed using a simple layout with</w:t>
      </w:r>
      <w:r>
        <w:rPr>
          <w:lang w:val="en-US"/>
        </w:rPr>
        <w:t xml:space="preserve"> </w:t>
      </w:r>
      <w:r w:rsidRPr="003573E5">
        <w:rPr>
          <w:lang w:val="en-US"/>
        </w:rPr>
        <w:t>the information easy to understand and visually appealing. I focused on keeping the content concise so that viewers can quickly grasp the main ideas.</w:t>
      </w:r>
    </w:p>
    <w:p w14:paraId="55DBC8FC" w14:textId="13EBF754" w:rsidR="003573E5" w:rsidRDefault="003573E5" w:rsidP="003573E5">
      <w:pPr>
        <w:rPr>
          <w:lang w:val="en-US"/>
        </w:rPr>
      </w:pPr>
      <w:r w:rsidRPr="003573E5">
        <w:rPr>
          <w:lang w:val="en-US"/>
        </w:rPr>
        <w:t>One thing I found interesting while creating this design was how important visual hierarchy is in making information readable</w:t>
      </w:r>
      <w:r>
        <w:rPr>
          <w:lang w:val="en-US"/>
        </w:rPr>
        <w:t>.</w:t>
      </w:r>
    </w:p>
    <w:p w14:paraId="59425A24" w14:textId="77777777" w:rsidR="003573E5" w:rsidRDefault="003573E5" w:rsidP="003573E5">
      <w:pPr>
        <w:rPr>
          <w:lang w:val="en-US"/>
        </w:rPr>
      </w:pPr>
    </w:p>
    <w:p w14:paraId="5CF12028" w14:textId="2EB03F94" w:rsidR="003573E5" w:rsidRDefault="003573E5" w:rsidP="003573E5">
      <w:pPr>
        <w:rPr>
          <w:lang w:val="en-US"/>
        </w:rPr>
      </w:pPr>
      <w:r>
        <w:rPr>
          <w:lang w:val="en-US"/>
        </w:rPr>
        <w:t>TASK 2: PORTFOLIO</w:t>
      </w:r>
    </w:p>
    <w:p w14:paraId="44FB52B5" w14:textId="23E3CB54" w:rsidR="003573E5" w:rsidRPr="003573E5" w:rsidRDefault="003573E5" w:rsidP="003573E5">
      <w:pPr>
        <w:rPr>
          <w:lang w:val="en-US"/>
        </w:rPr>
      </w:pPr>
      <w:r w:rsidRPr="003573E5">
        <w:rPr>
          <w:lang w:val="en-US"/>
        </w:rPr>
        <w:t xml:space="preserve"> For this task, I created and updated my profiles on GitHub, LinkedIn</w:t>
      </w:r>
      <w:r>
        <w:rPr>
          <w:lang w:val="en-US"/>
        </w:rPr>
        <w:t xml:space="preserve"> AND ResearchGate</w:t>
      </w:r>
      <w:r w:rsidRPr="003573E5">
        <w:rPr>
          <w:lang w:val="en-US"/>
        </w:rPr>
        <w:t xml:space="preserve">. GitHub is mainly used for storing and managing code, as well as showcasing projects to others. I created a profile README that includes my basic academic details and learning goals. LinkedIn is a professional networking platform where I added my education details, including my degree, institution, and expected graduation year. </w:t>
      </w:r>
      <w:r>
        <w:rPr>
          <w:lang w:val="en-US"/>
        </w:rPr>
        <w:t>ResearchGate</w:t>
      </w:r>
      <w:r w:rsidRPr="003573E5">
        <w:rPr>
          <w:lang w:val="en-US"/>
        </w:rPr>
        <w:t xml:space="preserve"> is a platform for </w:t>
      </w:r>
      <w:r>
        <w:rPr>
          <w:lang w:val="en-US"/>
        </w:rPr>
        <w:t>publishing research papers and journals</w:t>
      </w:r>
      <w:r w:rsidRPr="003573E5">
        <w:rPr>
          <w:lang w:val="en-US"/>
        </w:rPr>
        <w:t>, where users can work on d</w:t>
      </w:r>
      <w:r>
        <w:rPr>
          <w:lang w:val="en-US"/>
        </w:rPr>
        <w:t>ifferent researches but reading or publishing them</w:t>
      </w:r>
      <w:r w:rsidRPr="003573E5">
        <w:rPr>
          <w:lang w:val="en-US"/>
        </w:rPr>
        <w:t>.</w:t>
      </w:r>
    </w:p>
    <w:p w14:paraId="49C7580A" w14:textId="1C0DE694" w:rsidR="003573E5" w:rsidRPr="003573E5" w:rsidRDefault="003573E5" w:rsidP="003573E5">
      <w:pPr>
        <w:rPr>
          <w:lang w:val="en-US"/>
        </w:rPr>
      </w:pPr>
      <w:r w:rsidRPr="003573E5">
        <w:rPr>
          <w:lang w:val="en-US"/>
        </w:rPr>
        <w:t xml:space="preserve">Over the next four years, I plan to use GitHub to regularly upload my coding projects and improve my version control skills. I will use LinkedIn to build my professional network, connect with peers and industry professionals, and stay updated with career opportunities. On </w:t>
      </w:r>
      <w:r>
        <w:rPr>
          <w:lang w:val="en-US"/>
        </w:rPr>
        <w:t>ResearchGate</w:t>
      </w:r>
      <w:r w:rsidRPr="003573E5">
        <w:rPr>
          <w:lang w:val="en-US"/>
        </w:rPr>
        <w:t>, I aim to explore d</w:t>
      </w:r>
      <w:r w:rsidR="008E7D10">
        <w:rPr>
          <w:lang w:val="en-US"/>
        </w:rPr>
        <w:t>ifferent journals to enhance my knowledge also to publish my research and get professional mentorship.</w:t>
      </w:r>
      <w:r w:rsidRPr="003573E5">
        <w:rPr>
          <w:lang w:val="en-US"/>
        </w:rPr>
        <w:t xml:space="preserve"> These platforms will help me build a strong digital presence and improve my technical and professional skills.</w:t>
      </w:r>
    </w:p>
    <w:p w14:paraId="061F70DC" w14:textId="77777777" w:rsidR="003573E5" w:rsidRDefault="003573E5" w:rsidP="00BF7EEB">
      <w:pPr>
        <w:rPr>
          <w:lang w:val="en-US"/>
        </w:rPr>
      </w:pPr>
    </w:p>
    <w:p w14:paraId="26DBAC27" w14:textId="74FC1786" w:rsidR="00BF7EEB" w:rsidRPr="00BF7EEB" w:rsidRDefault="00BF7EEB" w:rsidP="00BF7EEB">
      <w:pPr>
        <w:rPr>
          <w:lang w:val="en-US"/>
        </w:rPr>
      </w:pPr>
      <w:r>
        <w:rPr>
          <w:lang w:val="en-US"/>
        </w:rPr>
        <w:t xml:space="preserve">TASK </w:t>
      </w:r>
      <w:proofErr w:type="gramStart"/>
      <w:r>
        <w:rPr>
          <w:lang w:val="en-US"/>
        </w:rPr>
        <w:t>3:PLATFORMS</w:t>
      </w:r>
      <w:proofErr w:type="gramEnd"/>
    </w:p>
    <w:p w14:paraId="54681A73" w14:textId="7C984D99" w:rsidR="00BF7EEB" w:rsidRPr="00BF7EEB" w:rsidRDefault="00BF7EEB" w:rsidP="00BF7EEB">
      <w:pPr>
        <w:rPr>
          <w:lang w:val="en-US"/>
        </w:rPr>
      </w:pPr>
      <w:r w:rsidRPr="00BF7EEB">
        <w:rPr>
          <w:lang w:val="en-US"/>
        </w:rPr>
        <w:t xml:space="preserve">For this task, I used </w:t>
      </w:r>
      <w:proofErr w:type="spellStart"/>
      <w:r>
        <w:rPr>
          <w:lang w:val="en-US"/>
        </w:rPr>
        <w:t>codechef</w:t>
      </w:r>
      <w:proofErr w:type="spellEnd"/>
      <w:r w:rsidRPr="00BF7EEB">
        <w:rPr>
          <w:lang w:val="en-US"/>
        </w:rPr>
        <w:t xml:space="preserve"> and Google </w:t>
      </w:r>
      <w:r>
        <w:rPr>
          <w:lang w:val="en-US"/>
        </w:rPr>
        <w:t>forms</w:t>
      </w:r>
      <w:r w:rsidRPr="00BF7EEB">
        <w:rPr>
          <w:lang w:val="en-US"/>
        </w:rPr>
        <w:t xml:space="preserve"> tools to improve my digital and technical skills. On </w:t>
      </w:r>
      <w:proofErr w:type="spellStart"/>
      <w:r>
        <w:rPr>
          <w:lang w:val="en-US"/>
        </w:rPr>
        <w:t>codechef</w:t>
      </w:r>
      <w:proofErr w:type="spellEnd"/>
      <w:r w:rsidRPr="00BF7EEB">
        <w:rPr>
          <w:lang w:val="en-US"/>
        </w:rPr>
        <w:t xml:space="preserve">, I created an account and solved a beginner-level problem </w:t>
      </w:r>
      <w:r>
        <w:rPr>
          <w:lang w:val="en-US"/>
        </w:rPr>
        <w:t>of printing 108 from 9 and 12.</w:t>
      </w:r>
      <w:r w:rsidRPr="00BF7EEB">
        <w:rPr>
          <w:lang w:val="en-US"/>
        </w:rPr>
        <w:t xml:space="preserve"> This helped me understand the basic structure of coding problems, input/output handling, and logical thinking. It also gave me confidence in writing and testing simple programs.</w:t>
      </w:r>
    </w:p>
    <w:p w14:paraId="754C30FA" w14:textId="77777777" w:rsidR="00BF7EEB" w:rsidRPr="00BF7EEB" w:rsidRDefault="00BF7EEB" w:rsidP="00BF7EEB">
      <w:pPr>
        <w:rPr>
          <w:lang w:val="en-US"/>
        </w:rPr>
      </w:pPr>
      <w:r w:rsidRPr="00BF7EEB">
        <w:rPr>
          <w:lang w:val="en-US"/>
        </w:rPr>
        <w:t>For collaboration, I used Google Forms to create a Digital Literacy Awareness Quiz with five questions. I included both multiple-choice and short-answer questions to assess understanding of basic digital concepts such as cybersecurity and safe internet usage. I also linked the form responses to Google Sheets, which allows automatic data collection and analysis.</w:t>
      </w:r>
    </w:p>
    <w:p w14:paraId="2329191A" w14:textId="77777777" w:rsidR="00BF7EEB" w:rsidRPr="00BF7EEB" w:rsidRDefault="00BF7EEB" w:rsidP="00BF7EEB">
      <w:pPr>
        <w:rPr>
          <w:lang w:val="en-US"/>
        </w:rPr>
      </w:pPr>
      <w:r w:rsidRPr="00BF7EEB">
        <w:rPr>
          <w:lang w:val="en-US"/>
        </w:rPr>
        <w:t>These tools are very useful academically. Coding platforms help improve problem-solving and programming skills, while Google Workspace tools enhance collaboration, data management, and communication. Together, they support learning, organization, and digital literacy, which are essential for modern education and future careers.</w:t>
      </w:r>
    </w:p>
    <w:p w14:paraId="40582566" w14:textId="79E5EA9A" w:rsidR="00BF7EEB" w:rsidRPr="00BF7EEB" w:rsidRDefault="00BF7EEB" w:rsidP="00BF7EEB">
      <w:pPr>
        <w:rPr>
          <w:lang w:val="en-US"/>
        </w:rPr>
      </w:pPr>
      <w:r w:rsidRPr="00BF7EEB">
        <w:rPr>
          <w:rFonts w:ascii="Arial" w:hAnsi="Arial" w:cs="Arial"/>
          <w:lang w:val="en-US"/>
        </w:rPr>
        <w:t>​</w:t>
      </w:r>
    </w:p>
    <w:p w14:paraId="5141BEDA" w14:textId="456CD538" w:rsidR="00BF7EEB" w:rsidRPr="00BF7EEB" w:rsidRDefault="00BF7EEB" w:rsidP="00BF7EEB">
      <w:pPr>
        <w:rPr>
          <w:rFonts w:ascii="Arial" w:hAnsi="Arial" w:cs="Arial"/>
          <w:lang w:val="en-US"/>
        </w:rPr>
      </w:pPr>
      <w:r>
        <w:rPr>
          <w:rFonts w:ascii="Arial" w:hAnsi="Arial" w:cs="Arial"/>
          <w:lang w:val="en-US"/>
        </w:rPr>
        <w:t xml:space="preserve">TASK </w:t>
      </w:r>
      <w:proofErr w:type="gramStart"/>
      <w:r>
        <w:rPr>
          <w:rFonts w:ascii="Arial" w:hAnsi="Arial" w:cs="Arial"/>
          <w:lang w:val="en-US"/>
        </w:rPr>
        <w:t>4:EMAIL</w:t>
      </w:r>
      <w:proofErr w:type="gramEnd"/>
      <w:r>
        <w:rPr>
          <w:rFonts w:ascii="Arial" w:hAnsi="Arial" w:cs="Arial"/>
          <w:lang w:val="en-US"/>
        </w:rPr>
        <w:t xml:space="preserve"> ETIQUETTE</w:t>
      </w:r>
    </w:p>
    <w:p w14:paraId="62438EA1" w14:textId="77777777" w:rsidR="00BF7EEB" w:rsidRPr="00BF7EEB" w:rsidRDefault="00BF7EEB" w:rsidP="00BF7EEB">
      <w:pPr>
        <w:rPr>
          <w:lang w:val="en-US"/>
        </w:rPr>
      </w:pPr>
      <w:r w:rsidRPr="00BF7EEB">
        <w:rPr>
          <w:lang w:val="en-US"/>
        </w:rPr>
        <w:t>A common example of poor digital communication is when an employee sends an unclear or unprofessional email to a client, leading to confusion about project requirements. For instance, a vague message without proper structure, tone, or details can result in missed deadlines or incorrect deliverables. In one hypothetical scenario, a student intern sent a brief message with no greeting, unclear instructions, and grammatical errors, causing the client to misunderstand the task completely.</w:t>
      </w:r>
    </w:p>
    <w:p w14:paraId="70600A76" w14:textId="77777777" w:rsidR="00BF7EEB" w:rsidRDefault="00BF7EEB" w:rsidP="00BF7EEB">
      <w:pPr>
        <w:rPr>
          <w:lang w:val="en-US"/>
        </w:rPr>
      </w:pPr>
      <w:r w:rsidRPr="00BF7EEB">
        <w:rPr>
          <w:lang w:val="en-US"/>
        </w:rPr>
        <w:t>This situation could have been avoided by following basic email etiquette—using a clear subject line, maintaining a polite tone, and organizing the message properly. reading the email before sending and ensuring all necessary details were included would have</w:t>
      </w:r>
    </w:p>
    <w:p w14:paraId="706D36B0" w14:textId="040C8BE9" w:rsidR="00BF7EEB" w:rsidRPr="00BF7EEB" w:rsidRDefault="00BF7EEB" w:rsidP="00BF7EEB">
      <w:pPr>
        <w:rPr>
          <w:lang w:val="en-US"/>
        </w:rPr>
      </w:pPr>
      <w:r w:rsidRPr="00BF7EEB">
        <w:rPr>
          <w:lang w:val="en-US"/>
        </w:rPr>
        <w:t>improved clarity. Effective digital communication helps build trust, prevents misunderstandings, and maintains professionalism in both academic and workplace settings.</w:t>
      </w:r>
    </w:p>
    <w:p w14:paraId="0C529D45" w14:textId="177AEA0E" w:rsidR="00BF7EEB" w:rsidRPr="00BF7EEB" w:rsidRDefault="00BF7EEB" w:rsidP="00BF7EEB">
      <w:pPr>
        <w:rPr>
          <w:lang w:val="en-US"/>
        </w:rPr>
      </w:pPr>
    </w:p>
    <w:p w14:paraId="6436D77B" w14:textId="66427063" w:rsidR="003609CD" w:rsidRPr="003609CD" w:rsidRDefault="003609CD" w:rsidP="003609CD">
      <w:pPr>
        <w:rPr>
          <w:lang w:val="en-US"/>
        </w:rPr>
      </w:pPr>
      <w:r>
        <w:rPr>
          <w:lang w:val="en-US"/>
        </w:rPr>
        <w:t xml:space="preserve">TASK </w:t>
      </w:r>
      <w:proofErr w:type="gramStart"/>
      <w:r>
        <w:rPr>
          <w:lang w:val="en-US"/>
        </w:rPr>
        <w:t>5:CYBERCRIME</w:t>
      </w:r>
      <w:proofErr w:type="gramEnd"/>
    </w:p>
    <w:p w14:paraId="26F5823F" w14:textId="77777777" w:rsidR="003609CD" w:rsidRPr="003609CD" w:rsidRDefault="003609CD" w:rsidP="003609CD">
      <w:pPr>
        <w:rPr>
          <w:lang w:val="en-US"/>
        </w:rPr>
      </w:pPr>
      <w:r w:rsidRPr="003609CD">
        <w:rPr>
          <w:lang w:val="en-US"/>
        </w:rPr>
        <w:t xml:space="preserve">While researching UPI fraud, what surprised me most was how simple actions—like entering a UPI PIN—can lead to instant financial loss. I had assumed cybercrime required advanced hacking skills, but many scams rely purely on psychological </w:t>
      </w:r>
      <w:r w:rsidRPr="003609CD">
        <w:rPr>
          <w:lang w:val="en-US"/>
        </w:rPr>
        <w:lastRenderedPageBreak/>
        <w:t>manipulation and lack of awareness. The fact that victims unknowingly authorize transactions themselves makes these attacks even more dangerous.</w:t>
      </w:r>
    </w:p>
    <w:p w14:paraId="12B93642" w14:textId="77777777" w:rsidR="003609CD" w:rsidRPr="003609CD" w:rsidRDefault="003609CD" w:rsidP="003609CD">
      <w:pPr>
        <w:rPr>
          <w:lang w:val="en-US"/>
        </w:rPr>
      </w:pPr>
      <w:r w:rsidRPr="003609CD">
        <w:rPr>
          <w:lang w:val="en-US"/>
        </w:rPr>
        <w:t>One habit I will personally change is being more cautious with payment requests and links. I will carefully verify every transaction and never rush into approving requests, even if they seem urgent or convincing. I will also educate my friends and family about common UPI scams, especially the rule that entering a PIN means money is going out, not coming in.</w:t>
      </w:r>
    </w:p>
    <w:p w14:paraId="7F1C26B9" w14:textId="2361CCD6" w:rsidR="003609CD" w:rsidRPr="003609CD" w:rsidRDefault="003609CD" w:rsidP="003609CD">
      <w:pPr>
        <w:rPr>
          <w:lang w:val="en-US"/>
        </w:rPr>
      </w:pPr>
    </w:p>
    <w:sectPr w:rsidR="003609CD" w:rsidRPr="003609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CD"/>
    <w:rsid w:val="003573E5"/>
    <w:rsid w:val="003609CD"/>
    <w:rsid w:val="004F319F"/>
    <w:rsid w:val="008E7D10"/>
    <w:rsid w:val="00BF7EEB"/>
    <w:rsid w:val="00CA3274"/>
    <w:rsid w:val="00EB2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AE4B9"/>
  <w15:chartTrackingRefBased/>
  <w15:docId w15:val="{A783C9CD-C63F-4A7B-8212-2FC7D795C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9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9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9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9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9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9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9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9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9CD"/>
    <w:rPr>
      <w:rFonts w:eastAsiaTheme="majorEastAsia" w:cstheme="majorBidi"/>
      <w:color w:val="272727" w:themeColor="text1" w:themeTint="D8"/>
    </w:rPr>
  </w:style>
  <w:style w:type="paragraph" w:styleId="Title">
    <w:name w:val="Title"/>
    <w:basedOn w:val="Normal"/>
    <w:next w:val="Normal"/>
    <w:link w:val="TitleChar"/>
    <w:uiPriority w:val="10"/>
    <w:qFormat/>
    <w:rsid w:val="00360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9CD"/>
    <w:pPr>
      <w:spacing w:before="160"/>
      <w:jc w:val="center"/>
    </w:pPr>
    <w:rPr>
      <w:i/>
      <w:iCs/>
      <w:color w:val="404040" w:themeColor="text1" w:themeTint="BF"/>
    </w:rPr>
  </w:style>
  <w:style w:type="character" w:customStyle="1" w:styleId="QuoteChar">
    <w:name w:val="Quote Char"/>
    <w:basedOn w:val="DefaultParagraphFont"/>
    <w:link w:val="Quote"/>
    <w:uiPriority w:val="29"/>
    <w:rsid w:val="003609CD"/>
    <w:rPr>
      <w:i/>
      <w:iCs/>
      <w:color w:val="404040" w:themeColor="text1" w:themeTint="BF"/>
    </w:rPr>
  </w:style>
  <w:style w:type="paragraph" w:styleId="ListParagraph">
    <w:name w:val="List Paragraph"/>
    <w:basedOn w:val="Normal"/>
    <w:uiPriority w:val="34"/>
    <w:qFormat/>
    <w:rsid w:val="003609CD"/>
    <w:pPr>
      <w:ind w:left="720"/>
      <w:contextualSpacing/>
    </w:pPr>
  </w:style>
  <w:style w:type="character" w:styleId="IntenseEmphasis">
    <w:name w:val="Intense Emphasis"/>
    <w:basedOn w:val="DefaultParagraphFont"/>
    <w:uiPriority w:val="21"/>
    <w:qFormat/>
    <w:rsid w:val="003609CD"/>
    <w:rPr>
      <w:i/>
      <w:iCs/>
      <w:color w:val="0F4761" w:themeColor="accent1" w:themeShade="BF"/>
    </w:rPr>
  </w:style>
  <w:style w:type="paragraph" w:styleId="IntenseQuote">
    <w:name w:val="Intense Quote"/>
    <w:basedOn w:val="Normal"/>
    <w:next w:val="Normal"/>
    <w:link w:val="IntenseQuoteChar"/>
    <w:uiPriority w:val="30"/>
    <w:qFormat/>
    <w:rsid w:val="00360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9CD"/>
    <w:rPr>
      <w:i/>
      <w:iCs/>
      <w:color w:val="0F4761" w:themeColor="accent1" w:themeShade="BF"/>
    </w:rPr>
  </w:style>
  <w:style w:type="character" w:styleId="IntenseReference">
    <w:name w:val="Intense Reference"/>
    <w:basedOn w:val="DefaultParagraphFont"/>
    <w:uiPriority w:val="32"/>
    <w:qFormat/>
    <w:rsid w:val="003609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Kusumita Kusumita</dc:creator>
  <cp:keywords/>
  <dc:description/>
  <cp:lastModifiedBy>Kusumita Kusumita</cp:lastModifiedBy>
  <cp:revision>1</cp:revision>
  <dcterms:created xsi:type="dcterms:W3CDTF">2026-03-31T11:50:00Z</dcterms:created>
  <dcterms:modified xsi:type="dcterms:W3CDTF">2026-03-31T12:23:00Z</dcterms:modified>
</cp:coreProperties>
</file>