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AB6173" w14:textId="77777777" w:rsidR="004242F9" w:rsidRPr="004242F9" w:rsidRDefault="004242F9" w:rsidP="004242F9">
      <w:pPr>
        <w:rPr>
          <w:rFonts w:ascii="Times New Roman" w:eastAsia="Times New Roman" w:hAnsi="Times New Roman" w:cs="Times New Roman"/>
          <w:kern w:val="0"/>
          <w14:ligatures w14:val="none"/>
        </w:rPr>
      </w:pPr>
      <w:r w:rsidRPr="004242F9">
        <w:rPr>
          <w:rFonts w:ascii="Arial" w:eastAsia="Times New Roman" w:hAnsi="Arial" w:cs="Arial"/>
          <w:b/>
          <w:bCs/>
          <w:color w:val="000000"/>
          <w:kern w:val="0"/>
          <w:sz w:val="30"/>
          <w:szCs w:val="30"/>
          <w14:ligatures w14:val="none"/>
        </w:rPr>
        <w:t>Cross Validation Image</w:t>
      </w:r>
      <w:r w:rsidRPr="004242F9">
        <w:rPr>
          <w:rFonts w:ascii="Arial" w:eastAsia="Times New Roman" w:hAnsi="Arial" w:cs="Arial"/>
          <w:color w:val="000000"/>
          <w:kern w:val="0"/>
          <w:sz w:val="22"/>
          <w:szCs w:val="22"/>
          <w14:ligatures w14:val="none"/>
        </w:rPr>
        <w:br/>
      </w:r>
      <w:r w:rsidRPr="004242F9">
        <w:rPr>
          <w:rFonts w:ascii="Arial" w:eastAsia="Times New Roman" w:hAnsi="Arial" w:cs="Arial"/>
          <w:color w:val="000000"/>
          <w:kern w:val="0"/>
          <w:sz w:val="22"/>
          <w:szCs w:val="22"/>
          <w14:ligatures w14:val="none"/>
        </w:rPr>
        <w:br/>
      </w:r>
      <w:r w:rsidRPr="004242F9">
        <w:rPr>
          <w:rFonts w:ascii="Arial" w:eastAsia="Times New Roman" w:hAnsi="Arial" w:cs="Arial"/>
          <w:color w:val="000000"/>
          <w:kern w:val="0"/>
          <w:sz w:val="22"/>
          <w:szCs w:val="22"/>
          <w14:ligatures w14:val="none"/>
        </w:rPr>
        <w:br/>
      </w:r>
      <w:r w:rsidRPr="004242F9">
        <w:rPr>
          <w:rFonts w:ascii="Arial" w:eastAsia="Times New Roman" w:hAnsi="Arial" w:cs="Arial"/>
          <w:color w:val="000000"/>
          <w:kern w:val="0"/>
          <w:sz w:val="22"/>
          <w:szCs w:val="22"/>
          <w14:ligatures w14:val="none"/>
        </w:rPr>
        <w:br/>
        <w:t>The implementation of a manual cross-validation technique tailored for time series data analysis of Bitcoin prices, using a rolling window approach rather than random splitting due to the sequential nature of the dataset. Specifically, the script establishes a series of temporal folds, each encompassing 363 days, against a substantial training set size of 3000 days, ensuring that a complete integer number of folds is utilized without exceeding the available data.</w:t>
      </w:r>
    </w:p>
    <w:p w14:paraId="61C66B31" w14:textId="77777777" w:rsidR="004242F9" w:rsidRPr="004242F9" w:rsidRDefault="004242F9" w:rsidP="004242F9">
      <w:pPr>
        <w:rPr>
          <w:rFonts w:ascii="Times New Roman" w:eastAsia="Times New Roman" w:hAnsi="Times New Roman" w:cs="Times New Roman"/>
          <w:kern w:val="0"/>
          <w14:ligatures w14:val="none"/>
        </w:rPr>
      </w:pPr>
    </w:p>
    <w:p w14:paraId="140B1EBB" w14:textId="77777777" w:rsidR="004242F9" w:rsidRPr="004242F9" w:rsidRDefault="004242F9" w:rsidP="004242F9">
      <w:pPr>
        <w:rPr>
          <w:rFonts w:ascii="Times New Roman" w:eastAsia="Times New Roman" w:hAnsi="Times New Roman" w:cs="Times New Roman"/>
          <w:kern w:val="0"/>
          <w14:ligatures w14:val="none"/>
        </w:rPr>
      </w:pPr>
      <w:r w:rsidRPr="004242F9">
        <w:rPr>
          <w:rFonts w:ascii="Arial" w:eastAsia="Times New Roman" w:hAnsi="Arial" w:cs="Arial"/>
          <w:color w:val="000000"/>
          <w:kern w:val="0"/>
          <w:sz w:val="22"/>
          <w:szCs w:val="22"/>
          <w14:ligatures w14:val="none"/>
        </w:rPr>
        <w:t>The image shows five distinct cross-validation folds, each divided into training and test segments—the training segment is illustrated with a blue line, while the test segment is depicted in red. This clear segmentation is indicative of the model's training phase on historical data (blue) before being subjected to the prediction phase (red), providing a pragmatic framework to evaluate the model's predictive accuracy on data it has not previously encountered.</w:t>
      </w:r>
    </w:p>
    <w:p w14:paraId="09A69CF1" w14:textId="77777777" w:rsidR="004242F9" w:rsidRPr="004242F9" w:rsidRDefault="004242F9" w:rsidP="004242F9">
      <w:pPr>
        <w:rPr>
          <w:rFonts w:ascii="Times New Roman" w:eastAsia="Times New Roman" w:hAnsi="Times New Roman" w:cs="Times New Roman"/>
          <w:kern w:val="0"/>
          <w14:ligatures w14:val="none"/>
        </w:rPr>
      </w:pPr>
    </w:p>
    <w:p w14:paraId="57DF7515" w14:textId="77777777" w:rsidR="004242F9" w:rsidRPr="004242F9" w:rsidRDefault="004242F9" w:rsidP="004242F9">
      <w:pPr>
        <w:rPr>
          <w:rFonts w:ascii="Times New Roman" w:eastAsia="Times New Roman" w:hAnsi="Times New Roman" w:cs="Times New Roman"/>
          <w:kern w:val="0"/>
          <w14:ligatures w14:val="none"/>
        </w:rPr>
      </w:pPr>
      <w:r w:rsidRPr="004242F9">
        <w:rPr>
          <w:rFonts w:ascii="Arial" w:eastAsia="Times New Roman" w:hAnsi="Arial" w:cs="Arial"/>
          <w:color w:val="000000"/>
          <w:kern w:val="0"/>
          <w:sz w:val="22"/>
          <w:szCs w:val="22"/>
          <w14:ligatures w14:val="none"/>
        </w:rPr>
        <w:t>A close examination of the visualized data across the five folds reveals notable price volatility within the Bitcoin market, characterized by drastic fluctuations and several prominent peaks, each of which is captured within different folds. This variability is crucial for assessing the model's robustness, as it ensures that the model's predictive capabilities are tested against a diverse array of market conditions and behaviors, ranging from steady inclines to abrupt declines. The ability of the model to adapt to these conditions can significantly inform its reliability and effectiveness in real-world applications.</w:t>
      </w:r>
    </w:p>
    <w:p w14:paraId="329B94ED" w14:textId="77777777" w:rsidR="004242F9" w:rsidRPr="004242F9" w:rsidRDefault="004242F9" w:rsidP="004242F9">
      <w:pPr>
        <w:rPr>
          <w:rFonts w:ascii="Times New Roman" w:eastAsia="Times New Roman" w:hAnsi="Times New Roman" w:cs="Times New Roman"/>
          <w:kern w:val="0"/>
          <w14:ligatures w14:val="none"/>
        </w:rPr>
      </w:pPr>
    </w:p>
    <w:p w14:paraId="59A93BCE" w14:textId="77777777" w:rsidR="003C6F91" w:rsidRPr="003C6F91" w:rsidRDefault="003C6F91" w:rsidP="003C6F91">
      <w:pPr>
        <w:rPr>
          <w:rFonts w:ascii="Times New Roman" w:eastAsia="Times New Roman" w:hAnsi="Times New Roman" w:cs="Times New Roman"/>
          <w:kern w:val="0"/>
          <w14:ligatures w14:val="none"/>
        </w:rPr>
      </w:pPr>
      <w:r w:rsidRPr="003C6F91">
        <w:rPr>
          <w:rFonts w:ascii="Arial" w:eastAsia="Times New Roman" w:hAnsi="Arial" w:cs="Arial"/>
          <w:b/>
          <w:bCs/>
          <w:color w:val="000000"/>
          <w:kern w:val="0"/>
          <w:sz w:val="30"/>
          <w:szCs w:val="30"/>
          <w14:ligatures w14:val="none"/>
        </w:rPr>
        <w:t>Random Forest image</w:t>
      </w:r>
      <w:r w:rsidRPr="003C6F91">
        <w:rPr>
          <w:rFonts w:ascii="Arial" w:eastAsia="Times New Roman" w:hAnsi="Arial" w:cs="Arial"/>
          <w:color w:val="000000"/>
          <w:kern w:val="0"/>
          <w:sz w:val="22"/>
          <w:szCs w:val="22"/>
          <w14:ligatures w14:val="none"/>
        </w:rPr>
        <w:br/>
      </w:r>
      <w:r w:rsidRPr="003C6F91">
        <w:rPr>
          <w:rFonts w:ascii="Arial" w:eastAsia="Times New Roman" w:hAnsi="Arial" w:cs="Arial"/>
          <w:color w:val="000000"/>
          <w:kern w:val="0"/>
          <w:sz w:val="22"/>
          <w:szCs w:val="22"/>
          <w14:ligatures w14:val="none"/>
        </w:rPr>
        <w:br/>
        <w:t>The evaluation of a Random Forest model applied to Bitcoin price prediction is presented, illustrating the model's varying degree of success across different temporal segments. The graph in the study delineates a comparison of actual and predicted Bitcoin prices, with the model achieving an average Mean Absolute Percentage Error (MAPE) of 26.57, indicating a moderate prediction accuracy, and an average Mean Squared Prediction Error (MSPE) of 12.88, reflecting the variance of the predictions from the actual values. Notably, the model's Akaike Information Criterion (AIC) averages at 34613.21, serving as a gauge for the model's relative quality. The predictive trajectory closely mirrors the actual price movements, though it struggles with the market's pronounced peaks and troughs, underscoring the inherent volatility and unpredictability of cryptocurrency markets.</w:t>
      </w:r>
    </w:p>
    <w:p w14:paraId="4C682AAC" w14:textId="77777777" w:rsidR="003C6F91" w:rsidRPr="003C6F91" w:rsidRDefault="003C6F91" w:rsidP="003C6F91">
      <w:pPr>
        <w:rPr>
          <w:rFonts w:ascii="Times New Roman" w:eastAsia="Times New Roman" w:hAnsi="Times New Roman" w:cs="Times New Roman"/>
          <w:kern w:val="0"/>
          <w14:ligatures w14:val="none"/>
        </w:rPr>
      </w:pPr>
    </w:p>
    <w:p w14:paraId="5339E458" w14:textId="77777777" w:rsidR="003C6F91" w:rsidRPr="003C6F91" w:rsidRDefault="003C6F91" w:rsidP="003C6F91">
      <w:pPr>
        <w:rPr>
          <w:rFonts w:ascii="Times New Roman" w:eastAsia="Times New Roman" w:hAnsi="Times New Roman" w:cs="Times New Roman"/>
          <w:kern w:val="0"/>
          <w14:ligatures w14:val="none"/>
        </w:rPr>
      </w:pPr>
      <w:r w:rsidRPr="003C6F91">
        <w:rPr>
          <w:rFonts w:ascii="Arial" w:eastAsia="Times New Roman" w:hAnsi="Arial" w:cs="Arial"/>
          <w:color w:val="000000"/>
          <w:kern w:val="0"/>
          <w:sz w:val="22"/>
          <w:szCs w:val="22"/>
          <w14:ligatures w14:val="none"/>
        </w:rPr>
        <w:t>A detailed cross-validation, represented in the accompanying table, reveals that the model's performance fluctuates across folds; Fold 3 exhibits the highest MAPE, indicating lower predictive accuracy, whereas Fold 5 boasts the lowest MAPE and AIC, suggesting a superior model fit and predictive precision for that segment. These variations underscore the challenges in forecasting financial time series data, where external factors often induce significant predictive discrepancies. </w:t>
      </w:r>
    </w:p>
    <w:p w14:paraId="6EF9F854" w14:textId="77777777" w:rsidR="003C6F91" w:rsidRPr="003C6F91" w:rsidRDefault="003C6F91" w:rsidP="003C6F91">
      <w:pPr>
        <w:rPr>
          <w:rFonts w:ascii="Times New Roman" w:eastAsia="Times New Roman" w:hAnsi="Times New Roman" w:cs="Times New Roman"/>
          <w:kern w:val="0"/>
          <w14:ligatures w14:val="none"/>
        </w:rPr>
      </w:pPr>
    </w:p>
    <w:p w14:paraId="5524D2BE" w14:textId="77777777" w:rsidR="007218CE" w:rsidRPr="007218CE" w:rsidRDefault="007218CE" w:rsidP="007218CE">
      <w:pPr>
        <w:rPr>
          <w:rFonts w:ascii="Times New Roman" w:eastAsia="Times New Roman" w:hAnsi="Times New Roman" w:cs="Times New Roman"/>
          <w:kern w:val="0"/>
          <w14:ligatures w14:val="none"/>
        </w:rPr>
      </w:pPr>
      <w:r w:rsidRPr="007218CE">
        <w:rPr>
          <w:rFonts w:ascii="Arial" w:eastAsia="Times New Roman" w:hAnsi="Arial" w:cs="Arial"/>
          <w:b/>
          <w:bCs/>
          <w:color w:val="000000"/>
          <w:kern w:val="0"/>
          <w:sz w:val="30"/>
          <w:szCs w:val="30"/>
          <w14:ligatures w14:val="none"/>
        </w:rPr>
        <w:t>XG Boost Image</w:t>
      </w:r>
    </w:p>
    <w:p w14:paraId="00B59599" w14:textId="77777777" w:rsidR="007218CE" w:rsidRPr="007218CE" w:rsidRDefault="007218CE" w:rsidP="007218CE">
      <w:pPr>
        <w:spacing w:after="240"/>
        <w:rPr>
          <w:rFonts w:ascii="Times New Roman" w:eastAsia="Times New Roman" w:hAnsi="Times New Roman" w:cs="Times New Roman"/>
          <w:kern w:val="0"/>
          <w14:ligatures w14:val="none"/>
        </w:rPr>
      </w:pPr>
      <w:r w:rsidRPr="007218CE">
        <w:rPr>
          <w:rFonts w:ascii="Times New Roman" w:eastAsia="Times New Roman" w:hAnsi="Times New Roman" w:cs="Times New Roman"/>
          <w:kern w:val="0"/>
          <w14:ligatures w14:val="none"/>
        </w:rPr>
        <w:br/>
      </w:r>
    </w:p>
    <w:p w14:paraId="5138C880" w14:textId="77777777" w:rsidR="007218CE" w:rsidRPr="007218CE" w:rsidRDefault="007218CE" w:rsidP="007218CE">
      <w:pPr>
        <w:rPr>
          <w:rFonts w:ascii="Times New Roman" w:eastAsia="Times New Roman" w:hAnsi="Times New Roman" w:cs="Times New Roman"/>
          <w:kern w:val="0"/>
          <w14:ligatures w14:val="none"/>
        </w:rPr>
      </w:pPr>
      <w:r w:rsidRPr="007218CE">
        <w:rPr>
          <w:rFonts w:ascii="Arial" w:eastAsia="Times New Roman" w:hAnsi="Arial" w:cs="Arial"/>
          <w:color w:val="000000"/>
          <w:kern w:val="0"/>
          <w:sz w:val="22"/>
          <w:szCs w:val="22"/>
          <w14:ligatures w14:val="none"/>
        </w:rPr>
        <w:lastRenderedPageBreak/>
        <w:t>the XG Boost model applied to Bitcoin price predictions indicate that the model has a close following of the actual price movements, denoted by the red line, with its predictions. The model records an average Mean Absolute Percentage Error (MAPE) of 25.99, reflecting a moderate level of accuracy in its predictions. The Mean Squared Prediction Error (MSPE) stands at 12.68, which points to the model's ability to predict with a reasonable degree of precision, and the average Akaike Information Criterion (AIC) is 34660.88, suggesting the model's goodness of fit to the data.</w:t>
      </w:r>
    </w:p>
    <w:p w14:paraId="0A70C001" w14:textId="77777777" w:rsidR="007218CE" w:rsidRPr="007218CE" w:rsidRDefault="007218CE" w:rsidP="007218CE">
      <w:pPr>
        <w:rPr>
          <w:rFonts w:ascii="Times New Roman" w:eastAsia="Times New Roman" w:hAnsi="Times New Roman" w:cs="Times New Roman"/>
          <w:kern w:val="0"/>
          <w14:ligatures w14:val="none"/>
        </w:rPr>
      </w:pPr>
    </w:p>
    <w:p w14:paraId="22829BB7" w14:textId="77777777" w:rsidR="007218CE" w:rsidRPr="007218CE" w:rsidRDefault="007218CE" w:rsidP="007218CE">
      <w:pPr>
        <w:rPr>
          <w:rFonts w:ascii="Times New Roman" w:eastAsia="Times New Roman" w:hAnsi="Times New Roman" w:cs="Times New Roman"/>
          <w:kern w:val="0"/>
          <w14:ligatures w14:val="none"/>
        </w:rPr>
      </w:pPr>
      <w:r w:rsidRPr="007218CE">
        <w:rPr>
          <w:rFonts w:ascii="Arial" w:eastAsia="Times New Roman" w:hAnsi="Arial" w:cs="Arial"/>
          <w:color w:val="000000"/>
          <w:kern w:val="0"/>
          <w:sz w:val="22"/>
          <w:szCs w:val="22"/>
          <w14:ligatures w14:val="none"/>
        </w:rPr>
        <w:t xml:space="preserve">The table provides a breakdown of performance metrics across five different folds, with Fold 3 showing a notably higher MAPE, indicating that the predictions for this </w:t>
      </w:r>
      <w:proofErr w:type="gramStart"/>
      <w:r w:rsidRPr="007218CE">
        <w:rPr>
          <w:rFonts w:ascii="Arial" w:eastAsia="Times New Roman" w:hAnsi="Arial" w:cs="Arial"/>
          <w:color w:val="000000"/>
          <w:kern w:val="0"/>
          <w:sz w:val="22"/>
          <w:szCs w:val="22"/>
          <w14:ligatures w14:val="none"/>
        </w:rPr>
        <w:t>particular fold</w:t>
      </w:r>
      <w:proofErr w:type="gramEnd"/>
      <w:r w:rsidRPr="007218CE">
        <w:rPr>
          <w:rFonts w:ascii="Arial" w:eastAsia="Times New Roman" w:hAnsi="Arial" w:cs="Arial"/>
          <w:color w:val="000000"/>
          <w:kern w:val="0"/>
          <w:sz w:val="22"/>
          <w:szCs w:val="22"/>
          <w14:ligatures w14:val="none"/>
        </w:rPr>
        <w:t xml:space="preserve"> were less precise relative to the actual values. In contrast, Fold 5 demonstrates the lowest MAPE and a relatively lower AIC, indicating a more accurate set of predictions and a better fit model for the data within this fold.</w:t>
      </w:r>
    </w:p>
    <w:p w14:paraId="079C7B8C" w14:textId="77777777" w:rsidR="007218CE" w:rsidRPr="007218CE" w:rsidRDefault="007218CE" w:rsidP="007218CE">
      <w:pPr>
        <w:rPr>
          <w:rFonts w:ascii="Times New Roman" w:eastAsia="Times New Roman" w:hAnsi="Times New Roman" w:cs="Times New Roman"/>
          <w:kern w:val="0"/>
          <w14:ligatures w14:val="none"/>
        </w:rPr>
      </w:pPr>
    </w:p>
    <w:p w14:paraId="193C68F4" w14:textId="77777777" w:rsidR="007218CE" w:rsidRPr="007218CE" w:rsidRDefault="007218CE" w:rsidP="007218CE">
      <w:pPr>
        <w:rPr>
          <w:rFonts w:ascii="Times New Roman" w:eastAsia="Times New Roman" w:hAnsi="Times New Roman" w:cs="Times New Roman"/>
          <w:kern w:val="0"/>
          <w14:ligatures w14:val="none"/>
        </w:rPr>
      </w:pPr>
      <w:r w:rsidRPr="007218CE">
        <w:rPr>
          <w:rFonts w:ascii="Arial" w:eastAsia="Times New Roman" w:hAnsi="Arial" w:cs="Arial"/>
          <w:color w:val="000000"/>
          <w:kern w:val="0"/>
          <w:sz w:val="22"/>
          <w:szCs w:val="22"/>
          <w14:ligatures w14:val="none"/>
        </w:rPr>
        <w:t>The graph reflects the model's challenge in capturing the extreme peaks and troughs of the Bitcoin price, a common difficulty in the volatile cryptocurrency market. These findings emphasize the complexities of financial time series forecasting and the need for robust modeling techniques to handle the unpredictable nature of such data.</w:t>
      </w:r>
    </w:p>
    <w:p w14:paraId="3D9309DE" w14:textId="77777777" w:rsidR="007218CE" w:rsidRPr="007218CE" w:rsidRDefault="007218CE" w:rsidP="007218CE">
      <w:pPr>
        <w:rPr>
          <w:rFonts w:ascii="Times New Roman" w:eastAsia="Times New Roman" w:hAnsi="Times New Roman" w:cs="Times New Roman"/>
          <w:kern w:val="0"/>
          <w14:ligatures w14:val="none"/>
        </w:rPr>
      </w:pPr>
    </w:p>
    <w:p w14:paraId="15EDC0CF" w14:textId="77777777" w:rsidR="009E0E05" w:rsidRPr="009E0E05" w:rsidRDefault="009E0E05" w:rsidP="009E0E05">
      <w:pPr>
        <w:rPr>
          <w:rFonts w:ascii="Times New Roman" w:eastAsia="Times New Roman" w:hAnsi="Times New Roman" w:cs="Times New Roman"/>
          <w:kern w:val="0"/>
          <w14:ligatures w14:val="none"/>
        </w:rPr>
      </w:pPr>
      <w:r w:rsidRPr="009E0E05">
        <w:rPr>
          <w:rFonts w:ascii="Arial" w:eastAsia="Times New Roman" w:hAnsi="Arial" w:cs="Arial"/>
          <w:b/>
          <w:bCs/>
          <w:color w:val="000000"/>
          <w:kern w:val="0"/>
          <w:sz w:val="30"/>
          <w:szCs w:val="30"/>
          <w14:ligatures w14:val="none"/>
        </w:rPr>
        <w:t>Lagged Information</w:t>
      </w:r>
    </w:p>
    <w:p w14:paraId="5D0A8BA1" w14:textId="77777777" w:rsidR="009E0E05" w:rsidRPr="009E0E05" w:rsidRDefault="009E0E05" w:rsidP="009E0E05">
      <w:pPr>
        <w:spacing w:after="240"/>
        <w:rPr>
          <w:rFonts w:ascii="Times New Roman" w:eastAsia="Times New Roman" w:hAnsi="Times New Roman" w:cs="Times New Roman"/>
          <w:kern w:val="0"/>
          <w14:ligatures w14:val="none"/>
        </w:rPr>
      </w:pPr>
    </w:p>
    <w:p w14:paraId="789B95CC" w14:textId="77777777" w:rsidR="009E0E05" w:rsidRPr="009E0E05" w:rsidRDefault="009E0E05" w:rsidP="009E0E05">
      <w:pPr>
        <w:rPr>
          <w:rFonts w:ascii="Times New Roman" w:eastAsia="Times New Roman" w:hAnsi="Times New Roman" w:cs="Times New Roman"/>
          <w:kern w:val="0"/>
          <w14:ligatures w14:val="none"/>
        </w:rPr>
      </w:pPr>
      <w:r w:rsidRPr="009E0E05">
        <w:rPr>
          <w:rFonts w:ascii="Arial" w:eastAsia="Times New Roman" w:hAnsi="Arial" w:cs="Arial"/>
          <w:color w:val="000000"/>
          <w:kern w:val="0"/>
          <w:sz w:val="22"/>
          <w:szCs w:val="22"/>
          <w14:ligatures w14:val="none"/>
        </w:rPr>
        <w:t>In the construction of the time series predictive model for Bitcoin pricing, the introduction of lagged features constitutes a critical enhancement to the analytical framework. Specifically, a lagged feature was generated by shifting the price data by one day, thus creating a new column Lag_1d in the dataset. This methodological step is imperative for encapsulating the temporal autocorrelation characteristic of financial time series, where previous values bear predictive power over future values.</w:t>
      </w:r>
    </w:p>
    <w:p w14:paraId="03CEAC0C" w14:textId="77777777" w:rsidR="009E0E05" w:rsidRPr="009E0E05" w:rsidRDefault="009E0E05" w:rsidP="009E0E05">
      <w:pPr>
        <w:spacing w:after="240"/>
        <w:rPr>
          <w:rFonts w:ascii="Times New Roman" w:eastAsia="Times New Roman" w:hAnsi="Times New Roman" w:cs="Times New Roman"/>
          <w:kern w:val="0"/>
          <w14:ligatures w14:val="none"/>
        </w:rPr>
      </w:pPr>
    </w:p>
    <w:p w14:paraId="2AAB0248" w14:textId="77777777" w:rsidR="009E0E05" w:rsidRPr="009E0E05" w:rsidRDefault="009E0E05" w:rsidP="009E0E05">
      <w:pPr>
        <w:rPr>
          <w:rFonts w:ascii="Times New Roman" w:eastAsia="Times New Roman" w:hAnsi="Times New Roman" w:cs="Times New Roman"/>
          <w:kern w:val="0"/>
          <w14:ligatures w14:val="none"/>
        </w:rPr>
      </w:pPr>
      <w:proofErr w:type="gramStart"/>
      <w:r w:rsidRPr="009E0E05">
        <w:rPr>
          <w:rFonts w:ascii="Arial" w:eastAsia="Times New Roman" w:hAnsi="Arial" w:cs="Arial"/>
          <w:color w:val="000000"/>
          <w:kern w:val="0"/>
          <w:sz w:val="22"/>
          <w:szCs w:val="22"/>
          <w14:ligatures w14:val="none"/>
        </w:rPr>
        <w:t>Subsequent to</w:t>
      </w:r>
      <w:proofErr w:type="gramEnd"/>
      <w:r w:rsidRPr="009E0E05">
        <w:rPr>
          <w:rFonts w:ascii="Arial" w:eastAsia="Times New Roman" w:hAnsi="Arial" w:cs="Arial"/>
          <w:color w:val="000000"/>
          <w:kern w:val="0"/>
          <w:sz w:val="22"/>
          <w:szCs w:val="22"/>
          <w14:ligatures w14:val="none"/>
        </w:rPr>
        <w:t xml:space="preserve"> the introduction of Lag_1d, the dataset was purged of rows containing NA values, which resulted from the lagging process. These NA entries, indicative of initial time points lacking historical data, were removed to preserve the data's integrity. This cleansing step ensures that the model's inputs are devoid of potential biases or errors that could compromise the validity of subsequent predictive insights. </w:t>
      </w:r>
    </w:p>
    <w:p w14:paraId="7D83474A" w14:textId="77777777" w:rsidR="009E0E05" w:rsidRPr="009E0E05" w:rsidRDefault="009E0E05" w:rsidP="009E0E05">
      <w:pPr>
        <w:rPr>
          <w:rFonts w:ascii="Times New Roman" w:eastAsia="Times New Roman" w:hAnsi="Times New Roman" w:cs="Times New Roman"/>
          <w:kern w:val="0"/>
          <w14:ligatures w14:val="none"/>
        </w:rPr>
      </w:pPr>
    </w:p>
    <w:p w14:paraId="78902E90" w14:textId="77777777" w:rsidR="00FE4778" w:rsidRPr="00FE4778" w:rsidRDefault="00FE4778" w:rsidP="00FE4778">
      <w:pPr>
        <w:rPr>
          <w:rFonts w:ascii="Times New Roman" w:eastAsia="Times New Roman" w:hAnsi="Times New Roman" w:cs="Times New Roman"/>
          <w:kern w:val="0"/>
          <w14:ligatures w14:val="none"/>
        </w:rPr>
      </w:pPr>
      <w:r w:rsidRPr="00FE4778">
        <w:rPr>
          <w:rFonts w:ascii="Arial" w:eastAsia="Times New Roman" w:hAnsi="Arial" w:cs="Arial"/>
          <w:b/>
          <w:bCs/>
          <w:color w:val="000000"/>
          <w:kern w:val="0"/>
          <w:sz w:val="30"/>
          <w:szCs w:val="30"/>
          <w14:ligatures w14:val="none"/>
        </w:rPr>
        <w:t xml:space="preserve">Random Forest lagged Features </w:t>
      </w:r>
      <w:proofErr w:type="gramStart"/>
      <w:r w:rsidRPr="00FE4778">
        <w:rPr>
          <w:rFonts w:ascii="Arial" w:eastAsia="Times New Roman" w:hAnsi="Arial" w:cs="Arial"/>
          <w:b/>
          <w:bCs/>
          <w:color w:val="000000"/>
          <w:kern w:val="0"/>
          <w:sz w:val="30"/>
          <w:szCs w:val="30"/>
          <w14:ligatures w14:val="none"/>
        </w:rPr>
        <w:t>image</w:t>
      </w:r>
      <w:proofErr w:type="gramEnd"/>
    </w:p>
    <w:p w14:paraId="4E57426C" w14:textId="77777777" w:rsidR="00FE4778" w:rsidRPr="00FE4778" w:rsidRDefault="00FE4778" w:rsidP="00FE4778">
      <w:pPr>
        <w:spacing w:after="240"/>
        <w:rPr>
          <w:rFonts w:ascii="Times New Roman" w:eastAsia="Times New Roman" w:hAnsi="Times New Roman" w:cs="Times New Roman"/>
          <w:kern w:val="0"/>
          <w14:ligatures w14:val="none"/>
        </w:rPr>
      </w:pPr>
      <w:r w:rsidRPr="00FE4778">
        <w:rPr>
          <w:rFonts w:ascii="Times New Roman" w:eastAsia="Times New Roman" w:hAnsi="Times New Roman" w:cs="Times New Roman"/>
          <w:kern w:val="0"/>
          <w14:ligatures w14:val="none"/>
        </w:rPr>
        <w:br/>
      </w:r>
    </w:p>
    <w:p w14:paraId="049C09AC" w14:textId="77777777" w:rsidR="00FE4778" w:rsidRPr="00FE4778" w:rsidRDefault="00FE4778" w:rsidP="00FE4778">
      <w:pPr>
        <w:rPr>
          <w:rFonts w:ascii="Times New Roman" w:eastAsia="Times New Roman" w:hAnsi="Times New Roman" w:cs="Times New Roman"/>
          <w:kern w:val="0"/>
          <w14:ligatures w14:val="none"/>
        </w:rPr>
      </w:pPr>
      <w:r w:rsidRPr="00FE4778">
        <w:rPr>
          <w:rFonts w:ascii="Arial" w:eastAsia="Times New Roman" w:hAnsi="Arial" w:cs="Arial"/>
          <w:color w:val="000000"/>
          <w:kern w:val="0"/>
          <w:sz w:val="22"/>
          <w:szCs w:val="22"/>
          <w14:ligatures w14:val="none"/>
        </w:rPr>
        <w:t>In the assessment of two distinct Random Forest models applied to the task of predicting Bitcoin prices, the incorporation of lagged features has demonstrably enhanced the model's forecasting precision. The initial model, devoid of lagged features, presented a Mean Absolute Percentage Error (MAPE) of 26.57, a Mean Squared Prediction Error (MSPE) of 12.88, and an Akaike Information Criterion (AIC) of 34613.21. These values serve as a baseline against which the performance of subsequent modeling refinements can be measured.</w:t>
      </w:r>
    </w:p>
    <w:p w14:paraId="712BB631" w14:textId="77777777" w:rsidR="00FE4778" w:rsidRPr="00FE4778" w:rsidRDefault="00FE4778" w:rsidP="00FE4778">
      <w:pPr>
        <w:rPr>
          <w:rFonts w:ascii="Times New Roman" w:eastAsia="Times New Roman" w:hAnsi="Times New Roman" w:cs="Times New Roman"/>
          <w:kern w:val="0"/>
          <w14:ligatures w14:val="none"/>
        </w:rPr>
      </w:pPr>
    </w:p>
    <w:p w14:paraId="34F9642C" w14:textId="77777777" w:rsidR="00FE4778" w:rsidRPr="00FE4778" w:rsidRDefault="00FE4778" w:rsidP="00FE4778">
      <w:pPr>
        <w:rPr>
          <w:rFonts w:ascii="Times New Roman" w:eastAsia="Times New Roman" w:hAnsi="Times New Roman" w:cs="Times New Roman"/>
          <w:kern w:val="0"/>
          <w14:ligatures w14:val="none"/>
        </w:rPr>
      </w:pPr>
      <w:r w:rsidRPr="00FE4778">
        <w:rPr>
          <w:rFonts w:ascii="Arial" w:eastAsia="Times New Roman" w:hAnsi="Arial" w:cs="Arial"/>
          <w:color w:val="000000"/>
          <w:kern w:val="0"/>
          <w:sz w:val="22"/>
          <w:szCs w:val="22"/>
          <w14:ligatures w14:val="none"/>
        </w:rPr>
        <w:t xml:space="preserve">The introduction of lagged features, signifying the inclusion of the previous day's price data in the model, resulted in a notable reduction in all three key performance metrics. The adjusted </w:t>
      </w:r>
      <w:r w:rsidRPr="00FE4778">
        <w:rPr>
          <w:rFonts w:ascii="Arial" w:eastAsia="Times New Roman" w:hAnsi="Arial" w:cs="Arial"/>
          <w:color w:val="000000"/>
          <w:kern w:val="0"/>
          <w:sz w:val="22"/>
          <w:szCs w:val="22"/>
          <w14:ligatures w14:val="none"/>
        </w:rPr>
        <w:lastRenderedPageBreak/>
        <w:t>model exhibited a MAPE of 22.25, a reduction that indicates an enhanced accuracy in the percentage error rate of the predictions. The MSPE decreased to 10.86, suggesting a tighter clustering of the model's price forecasts around the actual observed values. Most telling was the reduction in AIC to 27784.42, implying a substantially improved fit of the model to the historical price data.</w:t>
      </w:r>
    </w:p>
    <w:p w14:paraId="5E84B4E3" w14:textId="77777777" w:rsidR="00FE4778" w:rsidRPr="00FE4778" w:rsidRDefault="00FE4778" w:rsidP="00FE4778">
      <w:pPr>
        <w:rPr>
          <w:rFonts w:ascii="Times New Roman" w:eastAsia="Times New Roman" w:hAnsi="Times New Roman" w:cs="Times New Roman"/>
          <w:kern w:val="0"/>
          <w14:ligatures w14:val="none"/>
        </w:rPr>
      </w:pPr>
    </w:p>
    <w:p w14:paraId="47EE0028" w14:textId="77777777" w:rsidR="0039552C" w:rsidRPr="0039552C" w:rsidRDefault="0039552C" w:rsidP="0039552C">
      <w:pPr>
        <w:rPr>
          <w:rFonts w:ascii="Times New Roman" w:eastAsia="Times New Roman" w:hAnsi="Times New Roman" w:cs="Times New Roman"/>
          <w:kern w:val="0"/>
          <w14:ligatures w14:val="none"/>
        </w:rPr>
      </w:pPr>
      <w:r w:rsidRPr="0039552C">
        <w:rPr>
          <w:rFonts w:ascii="Arial" w:eastAsia="Times New Roman" w:hAnsi="Arial" w:cs="Arial"/>
          <w:color w:val="000000"/>
          <w:kern w:val="0"/>
          <w:sz w:val="22"/>
          <w:szCs w:val="22"/>
          <w14:ligatures w14:val="none"/>
        </w:rPr>
        <w:t>This comparative analysis substantiates the premise that temporal dynamics, captured through lagged features, are essential for the accurate modeling of financial time series. By leveraging the previous day's price data, the model gains critical insights into the immediate trends and fluctuations within the market, thereby refining its predictive capability. The discernible improvements across all metrics reinforce the methodological value of incorporating lagged features into the model, validating their role in achieving a more profound and accurate forecast of Bitcoin prices.</w:t>
      </w:r>
    </w:p>
    <w:p w14:paraId="1088E39D" w14:textId="77777777" w:rsidR="0039552C" w:rsidRPr="0039552C" w:rsidRDefault="0039552C" w:rsidP="0039552C">
      <w:pPr>
        <w:rPr>
          <w:rFonts w:ascii="Times New Roman" w:eastAsia="Times New Roman" w:hAnsi="Times New Roman" w:cs="Times New Roman"/>
          <w:kern w:val="0"/>
          <w14:ligatures w14:val="none"/>
        </w:rPr>
      </w:pPr>
    </w:p>
    <w:p w14:paraId="79A26490" w14:textId="77777777" w:rsidR="00B74F7F" w:rsidRPr="00B74F7F" w:rsidRDefault="00B74F7F" w:rsidP="00B74F7F">
      <w:pPr>
        <w:rPr>
          <w:rFonts w:ascii="Times New Roman" w:eastAsia="Times New Roman" w:hAnsi="Times New Roman" w:cs="Times New Roman"/>
          <w:kern w:val="0"/>
          <w14:ligatures w14:val="none"/>
        </w:rPr>
      </w:pPr>
      <w:r w:rsidRPr="00B74F7F">
        <w:rPr>
          <w:rFonts w:ascii="Arial" w:eastAsia="Times New Roman" w:hAnsi="Arial" w:cs="Arial"/>
          <w:b/>
          <w:bCs/>
          <w:color w:val="000000"/>
          <w:kern w:val="0"/>
          <w:sz w:val="22"/>
          <w:szCs w:val="22"/>
          <w14:ligatures w14:val="none"/>
        </w:rPr>
        <w:t>XG Boost with Lagged Features</w:t>
      </w:r>
    </w:p>
    <w:p w14:paraId="65F8E0DF" w14:textId="77777777" w:rsidR="00B74F7F" w:rsidRPr="00B74F7F" w:rsidRDefault="00B74F7F" w:rsidP="00B74F7F">
      <w:pPr>
        <w:rPr>
          <w:rFonts w:ascii="Times New Roman" w:eastAsia="Times New Roman" w:hAnsi="Times New Roman" w:cs="Times New Roman"/>
          <w:kern w:val="0"/>
          <w14:ligatures w14:val="none"/>
        </w:rPr>
      </w:pPr>
    </w:p>
    <w:p w14:paraId="17D7AEE5" w14:textId="77777777" w:rsidR="00B74F7F" w:rsidRPr="00B74F7F" w:rsidRDefault="00B74F7F" w:rsidP="00B74F7F">
      <w:pPr>
        <w:rPr>
          <w:rFonts w:ascii="Times New Roman" w:eastAsia="Times New Roman" w:hAnsi="Times New Roman" w:cs="Times New Roman"/>
          <w:kern w:val="0"/>
          <w14:ligatures w14:val="none"/>
        </w:rPr>
      </w:pPr>
      <w:r w:rsidRPr="00B74F7F">
        <w:rPr>
          <w:rFonts w:ascii="Arial" w:eastAsia="Times New Roman" w:hAnsi="Arial" w:cs="Arial"/>
          <w:color w:val="000000"/>
          <w:kern w:val="0"/>
          <w:sz w:val="22"/>
          <w:szCs w:val="22"/>
          <w14:ligatures w14:val="none"/>
        </w:rPr>
        <w:t xml:space="preserve">Building on the earlier findings with the Random Forest model, the application of </w:t>
      </w:r>
      <w:proofErr w:type="spellStart"/>
      <w:r w:rsidRPr="00B74F7F">
        <w:rPr>
          <w:rFonts w:ascii="Arial" w:eastAsia="Times New Roman" w:hAnsi="Arial" w:cs="Arial"/>
          <w:color w:val="000000"/>
          <w:kern w:val="0"/>
          <w:sz w:val="22"/>
          <w:szCs w:val="22"/>
          <w14:ligatures w14:val="none"/>
        </w:rPr>
        <w:t>XGBoost</w:t>
      </w:r>
      <w:proofErr w:type="spellEnd"/>
      <w:r w:rsidRPr="00B74F7F">
        <w:rPr>
          <w:rFonts w:ascii="Arial" w:eastAsia="Times New Roman" w:hAnsi="Arial" w:cs="Arial"/>
          <w:color w:val="000000"/>
          <w:kern w:val="0"/>
          <w:sz w:val="22"/>
          <w:szCs w:val="22"/>
          <w14:ligatures w14:val="none"/>
        </w:rPr>
        <w:t xml:space="preserve"> to Bitcoin price prediction further underscores the significance of lagged features in time series forecasting. The comparative analysis reveals a stark contrast in the performance of the </w:t>
      </w:r>
      <w:proofErr w:type="spellStart"/>
      <w:r w:rsidRPr="00B74F7F">
        <w:rPr>
          <w:rFonts w:ascii="Arial" w:eastAsia="Times New Roman" w:hAnsi="Arial" w:cs="Arial"/>
          <w:color w:val="000000"/>
          <w:kern w:val="0"/>
          <w:sz w:val="22"/>
          <w:szCs w:val="22"/>
          <w14:ligatures w14:val="none"/>
        </w:rPr>
        <w:t>XGBoost</w:t>
      </w:r>
      <w:proofErr w:type="spellEnd"/>
      <w:r w:rsidRPr="00B74F7F">
        <w:rPr>
          <w:rFonts w:ascii="Arial" w:eastAsia="Times New Roman" w:hAnsi="Arial" w:cs="Arial"/>
          <w:color w:val="000000"/>
          <w:kern w:val="0"/>
          <w:sz w:val="22"/>
          <w:szCs w:val="22"/>
          <w14:ligatures w14:val="none"/>
        </w:rPr>
        <w:t xml:space="preserve"> model before and after the inclusion of lagged features. Initially, the </w:t>
      </w:r>
      <w:proofErr w:type="spellStart"/>
      <w:r w:rsidRPr="00B74F7F">
        <w:rPr>
          <w:rFonts w:ascii="Arial" w:eastAsia="Times New Roman" w:hAnsi="Arial" w:cs="Arial"/>
          <w:color w:val="000000"/>
          <w:kern w:val="0"/>
          <w:sz w:val="22"/>
          <w:szCs w:val="22"/>
          <w14:ligatures w14:val="none"/>
        </w:rPr>
        <w:t>XGBoost</w:t>
      </w:r>
      <w:proofErr w:type="spellEnd"/>
      <w:r w:rsidRPr="00B74F7F">
        <w:rPr>
          <w:rFonts w:ascii="Arial" w:eastAsia="Times New Roman" w:hAnsi="Arial" w:cs="Arial"/>
          <w:color w:val="000000"/>
          <w:kern w:val="0"/>
          <w:sz w:val="22"/>
          <w:szCs w:val="22"/>
          <w14:ligatures w14:val="none"/>
        </w:rPr>
        <w:t xml:space="preserve"> model—absent of these temporal indicators—reported a Mean Absolute Percentage Error (MAPE) of 25.99, a Mean Squared Prediction Error (MSPE) of 12.68, and an Akaike Information Criterion (AIC) of 34660.88, setting the stage for subsequent enhancement.</w:t>
      </w:r>
    </w:p>
    <w:p w14:paraId="485D3F8A" w14:textId="77777777" w:rsidR="00B74F7F" w:rsidRPr="00B74F7F" w:rsidRDefault="00B74F7F" w:rsidP="00B74F7F">
      <w:pPr>
        <w:rPr>
          <w:rFonts w:ascii="Times New Roman" w:eastAsia="Times New Roman" w:hAnsi="Times New Roman" w:cs="Times New Roman"/>
          <w:kern w:val="0"/>
          <w14:ligatures w14:val="none"/>
        </w:rPr>
      </w:pPr>
    </w:p>
    <w:p w14:paraId="3C5B5B63" w14:textId="77777777" w:rsidR="00B74F7F" w:rsidRPr="00B74F7F" w:rsidRDefault="00B74F7F" w:rsidP="00B74F7F">
      <w:pPr>
        <w:rPr>
          <w:rFonts w:ascii="Times New Roman" w:eastAsia="Times New Roman" w:hAnsi="Times New Roman" w:cs="Times New Roman"/>
          <w:kern w:val="0"/>
          <w14:ligatures w14:val="none"/>
        </w:rPr>
      </w:pPr>
      <w:r w:rsidRPr="00B74F7F">
        <w:rPr>
          <w:rFonts w:ascii="Arial" w:eastAsia="Times New Roman" w:hAnsi="Arial" w:cs="Arial"/>
          <w:color w:val="000000"/>
          <w:kern w:val="0"/>
          <w:sz w:val="22"/>
          <w:szCs w:val="22"/>
          <w14:ligatures w14:val="none"/>
        </w:rPr>
        <w:t xml:space="preserve">The integration of lagged features into the </w:t>
      </w:r>
      <w:proofErr w:type="spellStart"/>
      <w:r w:rsidRPr="00B74F7F">
        <w:rPr>
          <w:rFonts w:ascii="Arial" w:eastAsia="Times New Roman" w:hAnsi="Arial" w:cs="Arial"/>
          <w:color w:val="000000"/>
          <w:kern w:val="0"/>
          <w:sz w:val="22"/>
          <w:szCs w:val="22"/>
          <w14:ligatures w14:val="none"/>
        </w:rPr>
        <w:t>XGBoost</w:t>
      </w:r>
      <w:proofErr w:type="spellEnd"/>
      <w:r w:rsidRPr="00B74F7F">
        <w:rPr>
          <w:rFonts w:ascii="Arial" w:eastAsia="Times New Roman" w:hAnsi="Arial" w:cs="Arial"/>
          <w:color w:val="000000"/>
          <w:kern w:val="0"/>
          <w:sz w:val="22"/>
          <w:szCs w:val="22"/>
          <w14:ligatures w14:val="none"/>
        </w:rPr>
        <w:t xml:space="preserve"> model marks a pivotal improvement. The MAPE sees a dramatic reduction to 13.61, indicating a notable decrease in the percentage error of predictions. The MSPE follows suit, plummeting to 6.73, which signifies a greatly improved precision in forecasting the variance of Bitcoin prices. Additionally, the model's AIC drops to 27334.89, reflecting a refined model fit that better captures the complexities of the data.</w:t>
      </w:r>
    </w:p>
    <w:p w14:paraId="17CDBF08" w14:textId="77777777" w:rsidR="00B74F7F" w:rsidRPr="00B74F7F" w:rsidRDefault="00B74F7F" w:rsidP="00B74F7F">
      <w:pPr>
        <w:rPr>
          <w:rFonts w:ascii="Times New Roman" w:eastAsia="Times New Roman" w:hAnsi="Times New Roman" w:cs="Times New Roman"/>
          <w:kern w:val="0"/>
          <w14:ligatures w14:val="none"/>
        </w:rPr>
      </w:pPr>
    </w:p>
    <w:p w14:paraId="6E3A134F" w14:textId="77777777" w:rsidR="00E8350D" w:rsidRPr="00E8350D" w:rsidRDefault="00E8350D" w:rsidP="00E8350D">
      <w:pPr>
        <w:rPr>
          <w:rFonts w:ascii="Times New Roman" w:eastAsia="Times New Roman" w:hAnsi="Times New Roman" w:cs="Times New Roman"/>
          <w:kern w:val="0"/>
          <w14:ligatures w14:val="none"/>
        </w:rPr>
      </w:pPr>
      <w:r w:rsidRPr="00E8350D">
        <w:rPr>
          <w:rFonts w:ascii="Arial" w:eastAsia="Times New Roman" w:hAnsi="Arial" w:cs="Arial"/>
          <w:color w:val="000000"/>
          <w:kern w:val="0"/>
          <w:sz w:val="22"/>
          <w:szCs w:val="22"/>
          <w14:ligatures w14:val="none"/>
        </w:rPr>
        <w:t xml:space="preserve">This progression from the Random Forest to the </w:t>
      </w:r>
      <w:proofErr w:type="spellStart"/>
      <w:r w:rsidRPr="00E8350D">
        <w:rPr>
          <w:rFonts w:ascii="Arial" w:eastAsia="Times New Roman" w:hAnsi="Arial" w:cs="Arial"/>
          <w:color w:val="000000"/>
          <w:kern w:val="0"/>
          <w:sz w:val="22"/>
          <w:szCs w:val="22"/>
          <w14:ligatures w14:val="none"/>
        </w:rPr>
        <w:t>XGBoost</w:t>
      </w:r>
      <w:proofErr w:type="spellEnd"/>
      <w:r w:rsidRPr="00E8350D">
        <w:rPr>
          <w:rFonts w:ascii="Arial" w:eastAsia="Times New Roman" w:hAnsi="Arial" w:cs="Arial"/>
          <w:color w:val="000000"/>
          <w:kern w:val="0"/>
          <w:sz w:val="22"/>
          <w:szCs w:val="22"/>
          <w14:ligatures w14:val="none"/>
        </w:rPr>
        <w:t xml:space="preserve"> model, with the strategic incorporation of lagged features, demonstrates a consistent theme: temporal data points are invaluable for enhancing the accuracy and reliability of predictive models in financial time series. By effectively leveraging the information embedded in the preceding time steps, both models achieve a deeper level of analytical rigor, yielding forecasts that are not only more aligned with the actual market movements but also provide a stronger basis for decision-making in the volatile cryptocurrency domain.</w:t>
      </w:r>
    </w:p>
    <w:p w14:paraId="4503A4BA" w14:textId="77777777" w:rsidR="00E8350D" w:rsidRPr="00E8350D" w:rsidRDefault="00E8350D" w:rsidP="00E8350D">
      <w:pPr>
        <w:spacing w:after="240"/>
        <w:rPr>
          <w:rFonts w:ascii="Times New Roman" w:eastAsia="Times New Roman" w:hAnsi="Times New Roman" w:cs="Times New Roman"/>
          <w:kern w:val="0"/>
          <w14:ligatures w14:val="none"/>
        </w:rPr>
      </w:pPr>
      <w:r w:rsidRPr="00E8350D">
        <w:rPr>
          <w:rFonts w:ascii="Times New Roman" w:eastAsia="Times New Roman" w:hAnsi="Times New Roman" w:cs="Times New Roman"/>
          <w:kern w:val="0"/>
          <w14:ligatures w14:val="none"/>
        </w:rPr>
        <w:br/>
      </w:r>
      <w:r w:rsidRPr="00E8350D">
        <w:rPr>
          <w:rFonts w:ascii="Times New Roman" w:eastAsia="Times New Roman" w:hAnsi="Times New Roman" w:cs="Times New Roman"/>
          <w:kern w:val="0"/>
          <w14:ligatures w14:val="none"/>
        </w:rPr>
        <w:br/>
      </w:r>
    </w:p>
    <w:p w14:paraId="37D3441E" w14:textId="77777777" w:rsidR="00E8350D" w:rsidRPr="00E8350D" w:rsidRDefault="00E8350D" w:rsidP="00E8350D">
      <w:pPr>
        <w:rPr>
          <w:rFonts w:ascii="Times New Roman" w:eastAsia="Times New Roman" w:hAnsi="Times New Roman" w:cs="Times New Roman"/>
          <w:kern w:val="0"/>
          <w14:ligatures w14:val="none"/>
        </w:rPr>
      </w:pPr>
      <w:r w:rsidRPr="00E8350D">
        <w:rPr>
          <w:rFonts w:ascii="Arial" w:eastAsia="Times New Roman" w:hAnsi="Arial" w:cs="Arial"/>
          <w:b/>
          <w:bCs/>
          <w:color w:val="000000"/>
          <w:kern w:val="0"/>
          <w:sz w:val="30"/>
          <w:szCs w:val="30"/>
          <w14:ligatures w14:val="none"/>
        </w:rPr>
        <w:t>Model comparison:</w:t>
      </w:r>
      <w:r w:rsidRPr="00E8350D">
        <w:rPr>
          <w:rFonts w:ascii="Arial" w:eastAsia="Times New Roman" w:hAnsi="Arial" w:cs="Arial"/>
          <w:b/>
          <w:bCs/>
          <w:color w:val="000000"/>
          <w:kern w:val="0"/>
          <w:sz w:val="30"/>
          <w:szCs w:val="30"/>
          <w14:ligatures w14:val="none"/>
        </w:rPr>
        <w:br/>
      </w:r>
      <w:r w:rsidRPr="00E8350D">
        <w:rPr>
          <w:rFonts w:ascii="Arial" w:eastAsia="Times New Roman" w:hAnsi="Arial" w:cs="Arial"/>
          <w:b/>
          <w:bCs/>
          <w:color w:val="000000"/>
          <w:kern w:val="0"/>
          <w:sz w:val="30"/>
          <w:szCs w:val="30"/>
          <w14:ligatures w14:val="none"/>
        </w:rPr>
        <w:br/>
      </w:r>
      <w:r w:rsidRPr="00E8350D">
        <w:rPr>
          <w:rFonts w:ascii="Arial" w:eastAsia="Times New Roman" w:hAnsi="Arial" w:cs="Arial"/>
          <w:color w:val="000000"/>
          <w:kern w:val="0"/>
          <w:sz w:val="22"/>
          <w:szCs w:val="22"/>
          <w14:ligatures w14:val="none"/>
        </w:rPr>
        <w:t xml:space="preserve">The comparative analysis of Random Forest and </w:t>
      </w:r>
      <w:proofErr w:type="spellStart"/>
      <w:r w:rsidRPr="00E8350D">
        <w:rPr>
          <w:rFonts w:ascii="Arial" w:eastAsia="Times New Roman" w:hAnsi="Arial" w:cs="Arial"/>
          <w:color w:val="000000"/>
          <w:kern w:val="0"/>
          <w:sz w:val="22"/>
          <w:szCs w:val="22"/>
          <w14:ligatures w14:val="none"/>
        </w:rPr>
        <w:t>XGBoost</w:t>
      </w:r>
      <w:proofErr w:type="spellEnd"/>
      <w:r w:rsidRPr="00E8350D">
        <w:rPr>
          <w:rFonts w:ascii="Arial" w:eastAsia="Times New Roman" w:hAnsi="Arial" w:cs="Arial"/>
          <w:color w:val="000000"/>
          <w:kern w:val="0"/>
          <w:sz w:val="22"/>
          <w:szCs w:val="22"/>
          <w14:ligatures w14:val="none"/>
        </w:rPr>
        <w:t xml:space="preserve"> models for Bitcoin price prediction reveals a distinct enhancement in performance through the inclusion of lagged features. Initially, the Random Forest model presented a MAPE of 26.57 and an AIC of 34613.21. With lagged features, these metrics improved to a MAPE of 22.25 and an AIC of 27784.42. The </w:t>
      </w:r>
      <w:proofErr w:type="spellStart"/>
      <w:r w:rsidRPr="00E8350D">
        <w:rPr>
          <w:rFonts w:ascii="Arial" w:eastAsia="Times New Roman" w:hAnsi="Arial" w:cs="Arial"/>
          <w:color w:val="000000"/>
          <w:kern w:val="0"/>
          <w:sz w:val="22"/>
          <w:szCs w:val="22"/>
          <w14:ligatures w14:val="none"/>
        </w:rPr>
        <w:t>XGBoost</w:t>
      </w:r>
      <w:proofErr w:type="spellEnd"/>
      <w:r w:rsidRPr="00E8350D">
        <w:rPr>
          <w:rFonts w:ascii="Arial" w:eastAsia="Times New Roman" w:hAnsi="Arial" w:cs="Arial"/>
          <w:color w:val="000000"/>
          <w:kern w:val="0"/>
          <w:sz w:val="22"/>
          <w:szCs w:val="22"/>
          <w14:ligatures w14:val="none"/>
        </w:rPr>
        <w:t xml:space="preserve"> model showed even more substantial improvements post-lagged feature inclusion, with the MAPE dramatically reduced to 13.61 and the AIC to 27334.89. This comparison unequivocally </w:t>
      </w:r>
      <w:r w:rsidRPr="00E8350D">
        <w:rPr>
          <w:rFonts w:ascii="Arial" w:eastAsia="Times New Roman" w:hAnsi="Arial" w:cs="Arial"/>
          <w:color w:val="000000"/>
          <w:kern w:val="0"/>
          <w:sz w:val="22"/>
          <w:szCs w:val="22"/>
          <w14:ligatures w14:val="none"/>
        </w:rPr>
        <w:lastRenderedPageBreak/>
        <w:t xml:space="preserve">demonstrates the value of incorporating temporal data, with the </w:t>
      </w:r>
      <w:proofErr w:type="spellStart"/>
      <w:r w:rsidRPr="00E8350D">
        <w:rPr>
          <w:rFonts w:ascii="Arial" w:eastAsia="Times New Roman" w:hAnsi="Arial" w:cs="Arial"/>
          <w:color w:val="000000"/>
          <w:kern w:val="0"/>
          <w:sz w:val="22"/>
          <w:szCs w:val="22"/>
          <w14:ligatures w14:val="none"/>
        </w:rPr>
        <w:t>XGBoost</w:t>
      </w:r>
      <w:proofErr w:type="spellEnd"/>
      <w:r w:rsidRPr="00E8350D">
        <w:rPr>
          <w:rFonts w:ascii="Arial" w:eastAsia="Times New Roman" w:hAnsi="Arial" w:cs="Arial"/>
          <w:color w:val="000000"/>
          <w:kern w:val="0"/>
          <w:sz w:val="22"/>
          <w:szCs w:val="22"/>
          <w14:ligatures w14:val="none"/>
        </w:rPr>
        <w:t xml:space="preserve"> model achieving superior predictive accuracy and model fit over the Random Forest model. The integration of lagged features emerges as a pivotal factor in enhancing the models' ability to navigate the complexities of financial time series data.</w:t>
      </w:r>
    </w:p>
    <w:p w14:paraId="3EE916DA" w14:textId="77777777" w:rsidR="00E8350D" w:rsidRPr="00E8350D" w:rsidRDefault="00E8350D" w:rsidP="00E8350D">
      <w:pPr>
        <w:rPr>
          <w:rFonts w:ascii="Times New Roman" w:eastAsia="Times New Roman" w:hAnsi="Times New Roman" w:cs="Times New Roman"/>
          <w:kern w:val="0"/>
          <w14:ligatures w14:val="none"/>
        </w:rPr>
      </w:pPr>
    </w:p>
    <w:p w14:paraId="58703E80" w14:textId="77777777" w:rsidR="00794A80" w:rsidRPr="00794A80" w:rsidRDefault="00794A80" w:rsidP="00794A80">
      <w:pPr>
        <w:rPr>
          <w:rFonts w:ascii="Times New Roman" w:eastAsia="Times New Roman" w:hAnsi="Times New Roman" w:cs="Times New Roman"/>
          <w:kern w:val="0"/>
          <w14:ligatures w14:val="none"/>
        </w:rPr>
      </w:pPr>
      <w:r w:rsidRPr="00794A80">
        <w:rPr>
          <w:rFonts w:ascii="Arial" w:eastAsia="Times New Roman" w:hAnsi="Arial" w:cs="Arial"/>
          <w:b/>
          <w:bCs/>
          <w:color w:val="000000"/>
          <w:kern w:val="0"/>
          <w:sz w:val="30"/>
          <w:szCs w:val="30"/>
          <w14:ligatures w14:val="none"/>
        </w:rPr>
        <w:t>Question 2</w:t>
      </w:r>
    </w:p>
    <w:p w14:paraId="651A8785" w14:textId="77777777" w:rsidR="00794A80" w:rsidRPr="00794A80" w:rsidRDefault="00794A80" w:rsidP="00794A80">
      <w:pPr>
        <w:rPr>
          <w:rFonts w:ascii="Times New Roman" w:eastAsia="Times New Roman" w:hAnsi="Times New Roman" w:cs="Times New Roman"/>
          <w:kern w:val="0"/>
          <w14:ligatures w14:val="none"/>
        </w:rPr>
      </w:pPr>
    </w:p>
    <w:p w14:paraId="45CDDD0C" w14:textId="77777777" w:rsidR="00794A80" w:rsidRPr="00794A80" w:rsidRDefault="00794A80" w:rsidP="00794A80">
      <w:pPr>
        <w:rPr>
          <w:rFonts w:ascii="Times New Roman" w:eastAsia="Times New Roman" w:hAnsi="Times New Roman" w:cs="Times New Roman"/>
          <w:kern w:val="0"/>
          <w14:ligatures w14:val="none"/>
        </w:rPr>
      </w:pPr>
      <w:r w:rsidRPr="00794A80">
        <w:rPr>
          <w:rFonts w:ascii="Arial" w:eastAsia="Times New Roman" w:hAnsi="Arial" w:cs="Arial"/>
          <w:color w:val="000000"/>
          <w:kern w:val="0"/>
          <w:sz w:val="22"/>
          <w:szCs w:val="22"/>
          <w14:ligatures w14:val="none"/>
        </w:rPr>
        <w:t xml:space="preserve">The Random Forest and </w:t>
      </w:r>
      <w:proofErr w:type="spellStart"/>
      <w:r w:rsidRPr="00794A80">
        <w:rPr>
          <w:rFonts w:ascii="Arial" w:eastAsia="Times New Roman" w:hAnsi="Arial" w:cs="Arial"/>
          <w:color w:val="000000"/>
          <w:kern w:val="0"/>
          <w:sz w:val="22"/>
          <w:szCs w:val="22"/>
          <w14:ligatures w14:val="none"/>
        </w:rPr>
        <w:t>XGBoost</w:t>
      </w:r>
      <w:proofErr w:type="spellEnd"/>
      <w:r w:rsidRPr="00794A80">
        <w:rPr>
          <w:rFonts w:ascii="Arial" w:eastAsia="Times New Roman" w:hAnsi="Arial" w:cs="Arial"/>
          <w:color w:val="000000"/>
          <w:kern w:val="0"/>
          <w:sz w:val="22"/>
          <w:szCs w:val="22"/>
          <w14:ligatures w14:val="none"/>
        </w:rPr>
        <w:t xml:space="preserve"> models were applied to estimate the carbon emissions from Bitcoin mining, using a robust cross-validation method. The performance metrics across five folds highlighted significant variability, with the Random Forest model exhibiting a MAPE range from 2.58 to 25.11 and MSPE from 0.16 to 7.38. The AIC scores varied from 49.405 to 1658.34, suggesting sensitivity to the data segment being trained on. Notably, Fold 1 of the Random Forest model achieved the lowest MAPE and MSPE, indicating the most accurate predictions for that data subset. Conversely, Fold 2 showed the highest errors, pointing to the least accurate predictions.</w:t>
      </w:r>
    </w:p>
    <w:p w14:paraId="05A5E623" w14:textId="77777777" w:rsidR="00794A80" w:rsidRPr="00794A80" w:rsidRDefault="00794A80" w:rsidP="00794A80">
      <w:pPr>
        <w:rPr>
          <w:rFonts w:ascii="Times New Roman" w:eastAsia="Times New Roman" w:hAnsi="Times New Roman" w:cs="Times New Roman"/>
          <w:kern w:val="0"/>
          <w14:ligatures w14:val="none"/>
        </w:rPr>
      </w:pPr>
    </w:p>
    <w:p w14:paraId="487A78D9" w14:textId="77777777" w:rsidR="00794A80" w:rsidRPr="00794A80" w:rsidRDefault="00794A80" w:rsidP="00794A80">
      <w:pPr>
        <w:rPr>
          <w:rFonts w:ascii="Times New Roman" w:eastAsia="Times New Roman" w:hAnsi="Times New Roman" w:cs="Times New Roman"/>
          <w:kern w:val="0"/>
          <w14:ligatures w14:val="none"/>
        </w:rPr>
      </w:pPr>
      <w:r w:rsidRPr="00794A80">
        <w:rPr>
          <w:rFonts w:ascii="Arial" w:eastAsia="Times New Roman" w:hAnsi="Arial" w:cs="Arial"/>
          <w:b/>
          <w:bCs/>
          <w:color w:val="000000"/>
          <w:kern w:val="0"/>
          <w:sz w:val="30"/>
          <w:szCs w:val="30"/>
          <w14:ligatures w14:val="none"/>
        </w:rPr>
        <w:t>Model Performance Without Lag Features:</w:t>
      </w:r>
    </w:p>
    <w:p w14:paraId="1D7AF626" w14:textId="77777777" w:rsidR="00794A80" w:rsidRPr="00794A80" w:rsidRDefault="00794A80" w:rsidP="00794A80">
      <w:pPr>
        <w:rPr>
          <w:rFonts w:ascii="Times New Roman" w:eastAsia="Times New Roman" w:hAnsi="Times New Roman" w:cs="Times New Roman"/>
          <w:kern w:val="0"/>
          <w14:ligatures w14:val="none"/>
        </w:rPr>
      </w:pPr>
    </w:p>
    <w:p w14:paraId="1141D711" w14:textId="77777777" w:rsidR="00794A80" w:rsidRPr="00794A80" w:rsidRDefault="00794A80" w:rsidP="00794A80">
      <w:pPr>
        <w:rPr>
          <w:rFonts w:ascii="Times New Roman" w:eastAsia="Times New Roman" w:hAnsi="Times New Roman" w:cs="Times New Roman"/>
          <w:kern w:val="0"/>
          <w14:ligatures w14:val="none"/>
        </w:rPr>
      </w:pPr>
      <w:r w:rsidRPr="00794A80">
        <w:rPr>
          <w:rFonts w:ascii="Arial" w:eastAsia="Times New Roman" w:hAnsi="Arial" w:cs="Arial"/>
          <w:color w:val="000000"/>
          <w:kern w:val="0"/>
          <w:sz w:val="22"/>
          <w:szCs w:val="22"/>
          <w14:ligatures w14:val="none"/>
        </w:rPr>
        <w:t>The initial Random Forest model, which did not incorporate lag features, yielded a MAPE of 10.53, an MSPE of 2.19, and an AIC of 6483.71. This model's predictions, while moderately accurate, were outperformed by the enhanced model that included lag features.</w:t>
      </w:r>
    </w:p>
    <w:p w14:paraId="25E450B0" w14:textId="77777777" w:rsidR="00794A80" w:rsidRPr="00794A80" w:rsidRDefault="00794A80" w:rsidP="00794A80">
      <w:pPr>
        <w:rPr>
          <w:rFonts w:ascii="Times New Roman" w:eastAsia="Times New Roman" w:hAnsi="Times New Roman" w:cs="Times New Roman"/>
          <w:kern w:val="0"/>
          <w14:ligatures w14:val="none"/>
        </w:rPr>
      </w:pPr>
    </w:p>
    <w:p w14:paraId="600012D1" w14:textId="77777777" w:rsidR="00F43E7F" w:rsidRPr="00F43E7F" w:rsidRDefault="00F43E7F" w:rsidP="00F43E7F">
      <w:pPr>
        <w:rPr>
          <w:rFonts w:ascii="Times New Roman" w:eastAsia="Times New Roman" w:hAnsi="Times New Roman" w:cs="Times New Roman"/>
          <w:kern w:val="0"/>
          <w14:ligatures w14:val="none"/>
        </w:rPr>
      </w:pPr>
      <w:r w:rsidRPr="00F43E7F">
        <w:rPr>
          <w:rFonts w:ascii="Arial" w:eastAsia="Times New Roman" w:hAnsi="Arial" w:cs="Arial"/>
          <w:b/>
          <w:bCs/>
          <w:color w:val="000000"/>
          <w:kern w:val="0"/>
          <w:sz w:val="30"/>
          <w:szCs w:val="30"/>
          <w14:ligatures w14:val="none"/>
        </w:rPr>
        <w:t>Inclusion of Lag Features:</w:t>
      </w:r>
    </w:p>
    <w:p w14:paraId="7DDEC1E6" w14:textId="77777777" w:rsidR="00F43E7F" w:rsidRPr="00F43E7F" w:rsidRDefault="00F43E7F" w:rsidP="00F43E7F">
      <w:pPr>
        <w:rPr>
          <w:rFonts w:ascii="Times New Roman" w:eastAsia="Times New Roman" w:hAnsi="Times New Roman" w:cs="Times New Roman"/>
          <w:kern w:val="0"/>
          <w14:ligatures w14:val="none"/>
        </w:rPr>
      </w:pPr>
    </w:p>
    <w:p w14:paraId="65C19CEC" w14:textId="77777777" w:rsidR="00F43E7F" w:rsidRPr="00F43E7F" w:rsidRDefault="00F43E7F" w:rsidP="00F43E7F">
      <w:pPr>
        <w:rPr>
          <w:rFonts w:ascii="Times New Roman" w:eastAsia="Times New Roman" w:hAnsi="Times New Roman" w:cs="Times New Roman"/>
          <w:kern w:val="0"/>
          <w14:ligatures w14:val="none"/>
        </w:rPr>
      </w:pPr>
      <w:r w:rsidRPr="00F43E7F">
        <w:rPr>
          <w:rFonts w:ascii="Arial" w:eastAsia="Times New Roman" w:hAnsi="Arial" w:cs="Arial"/>
          <w:color w:val="000000"/>
          <w:kern w:val="0"/>
          <w:sz w:val="22"/>
          <w:szCs w:val="22"/>
          <w14:ligatures w14:val="none"/>
        </w:rPr>
        <w:t>Incorporating lag features into the Random Forest model resulted in significant improvements, with a reduced MAPE of 8, MSPE of 1.61, and a notably lower AIC of 5071.91. This affirmed the importance of past values as significant predictors for future trends in carbon emissions related to Bitcoin mining.</w:t>
      </w:r>
    </w:p>
    <w:p w14:paraId="4FADFA0D" w14:textId="77777777" w:rsidR="00F43E7F" w:rsidRPr="00F43E7F" w:rsidRDefault="00F43E7F" w:rsidP="00F43E7F">
      <w:pPr>
        <w:rPr>
          <w:rFonts w:ascii="Times New Roman" w:eastAsia="Times New Roman" w:hAnsi="Times New Roman" w:cs="Times New Roman"/>
          <w:kern w:val="0"/>
          <w14:ligatures w14:val="none"/>
        </w:rPr>
      </w:pPr>
    </w:p>
    <w:p w14:paraId="605EA946" w14:textId="77777777" w:rsidR="00F43E7F" w:rsidRPr="00F43E7F" w:rsidRDefault="00F43E7F" w:rsidP="00F43E7F">
      <w:pPr>
        <w:rPr>
          <w:rFonts w:ascii="Times New Roman" w:eastAsia="Times New Roman" w:hAnsi="Times New Roman" w:cs="Times New Roman"/>
          <w:kern w:val="0"/>
          <w14:ligatures w14:val="none"/>
        </w:rPr>
      </w:pPr>
      <w:proofErr w:type="spellStart"/>
      <w:r w:rsidRPr="00F43E7F">
        <w:rPr>
          <w:rFonts w:ascii="Arial" w:eastAsia="Times New Roman" w:hAnsi="Arial" w:cs="Arial"/>
          <w:b/>
          <w:bCs/>
          <w:color w:val="000000"/>
          <w:kern w:val="0"/>
          <w:sz w:val="30"/>
          <w:szCs w:val="30"/>
          <w14:ligatures w14:val="none"/>
        </w:rPr>
        <w:t>XGBoost</w:t>
      </w:r>
      <w:proofErr w:type="spellEnd"/>
      <w:r w:rsidRPr="00F43E7F">
        <w:rPr>
          <w:rFonts w:ascii="Arial" w:eastAsia="Times New Roman" w:hAnsi="Arial" w:cs="Arial"/>
          <w:b/>
          <w:bCs/>
          <w:color w:val="000000"/>
          <w:kern w:val="0"/>
          <w:sz w:val="30"/>
          <w:szCs w:val="30"/>
          <w14:ligatures w14:val="none"/>
        </w:rPr>
        <w:t xml:space="preserve"> Model Enhancement:</w:t>
      </w:r>
    </w:p>
    <w:p w14:paraId="2A90D97E" w14:textId="77777777" w:rsidR="00F43E7F" w:rsidRPr="00F43E7F" w:rsidRDefault="00F43E7F" w:rsidP="00F43E7F">
      <w:pPr>
        <w:rPr>
          <w:rFonts w:ascii="Times New Roman" w:eastAsia="Times New Roman" w:hAnsi="Times New Roman" w:cs="Times New Roman"/>
          <w:kern w:val="0"/>
          <w14:ligatures w14:val="none"/>
        </w:rPr>
      </w:pPr>
    </w:p>
    <w:p w14:paraId="11F4824E" w14:textId="77777777" w:rsidR="00F43E7F" w:rsidRPr="00F43E7F" w:rsidRDefault="00F43E7F" w:rsidP="00F43E7F">
      <w:pPr>
        <w:rPr>
          <w:rFonts w:ascii="Times New Roman" w:eastAsia="Times New Roman" w:hAnsi="Times New Roman" w:cs="Times New Roman"/>
          <w:kern w:val="0"/>
          <w14:ligatures w14:val="none"/>
        </w:rPr>
      </w:pPr>
      <w:r w:rsidRPr="00F43E7F">
        <w:rPr>
          <w:rFonts w:ascii="Arial" w:eastAsia="Times New Roman" w:hAnsi="Arial" w:cs="Arial"/>
          <w:color w:val="000000"/>
          <w:kern w:val="0"/>
          <w:sz w:val="22"/>
          <w:szCs w:val="22"/>
          <w14:ligatures w14:val="none"/>
        </w:rPr>
        <w:t xml:space="preserve">The </w:t>
      </w:r>
      <w:proofErr w:type="spellStart"/>
      <w:r w:rsidRPr="00F43E7F">
        <w:rPr>
          <w:rFonts w:ascii="Arial" w:eastAsia="Times New Roman" w:hAnsi="Arial" w:cs="Arial"/>
          <w:color w:val="000000"/>
          <w:kern w:val="0"/>
          <w:sz w:val="22"/>
          <w:szCs w:val="22"/>
          <w14:ligatures w14:val="none"/>
        </w:rPr>
        <w:t>XGBoost</w:t>
      </w:r>
      <w:proofErr w:type="spellEnd"/>
      <w:r w:rsidRPr="00F43E7F">
        <w:rPr>
          <w:rFonts w:ascii="Arial" w:eastAsia="Times New Roman" w:hAnsi="Arial" w:cs="Arial"/>
          <w:color w:val="000000"/>
          <w:kern w:val="0"/>
          <w:sz w:val="22"/>
          <w:szCs w:val="22"/>
          <w14:ligatures w14:val="none"/>
        </w:rPr>
        <w:t xml:space="preserve"> model also saw an uptick in performance with lag features. This was evidenced by improvements in the forecasting metrics, confirming the predictive value of historical data points in this context.</w:t>
      </w:r>
    </w:p>
    <w:p w14:paraId="6C37A168" w14:textId="77777777" w:rsidR="00F43E7F" w:rsidRPr="00F43E7F" w:rsidRDefault="00F43E7F" w:rsidP="00F43E7F">
      <w:pPr>
        <w:rPr>
          <w:rFonts w:ascii="Times New Roman" w:eastAsia="Times New Roman" w:hAnsi="Times New Roman" w:cs="Times New Roman"/>
          <w:kern w:val="0"/>
          <w14:ligatures w14:val="none"/>
        </w:rPr>
      </w:pPr>
    </w:p>
    <w:p w14:paraId="13637D76" w14:textId="77777777" w:rsidR="002825A6" w:rsidRDefault="002825A6"/>
    <w:sectPr w:rsidR="002825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5A6"/>
    <w:rsid w:val="002825A6"/>
    <w:rsid w:val="0039552C"/>
    <w:rsid w:val="003C6F91"/>
    <w:rsid w:val="004242F9"/>
    <w:rsid w:val="007218CE"/>
    <w:rsid w:val="00794A80"/>
    <w:rsid w:val="009E0E05"/>
    <w:rsid w:val="00B74F7F"/>
    <w:rsid w:val="00E8350D"/>
    <w:rsid w:val="00F43E7F"/>
    <w:rsid w:val="00FE47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46F3E71"/>
  <w15:chartTrackingRefBased/>
  <w15:docId w15:val="{A659EEF6-1663-164F-B38C-F606E7A96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242F9"/>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983504">
      <w:bodyDiv w:val="1"/>
      <w:marLeft w:val="0"/>
      <w:marRight w:val="0"/>
      <w:marTop w:val="0"/>
      <w:marBottom w:val="0"/>
      <w:divBdr>
        <w:top w:val="none" w:sz="0" w:space="0" w:color="auto"/>
        <w:left w:val="none" w:sz="0" w:space="0" w:color="auto"/>
        <w:bottom w:val="none" w:sz="0" w:space="0" w:color="auto"/>
        <w:right w:val="none" w:sz="0" w:space="0" w:color="auto"/>
      </w:divBdr>
    </w:div>
    <w:div w:id="211117399">
      <w:bodyDiv w:val="1"/>
      <w:marLeft w:val="0"/>
      <w:marRight w:val="0"/>
      <w:marTop w:val="0"/>
      <w:marBottom w:val="0"/>
      <w:divBdr>
        <w:top w:val="none" w:sz="0" w:space="0" w:color="auto"/>
        <w:left w:val="none" w:sz="0" w:space="0" w:color="auto"/>
        <w:bottom w:val="none" w:sz="0" w:space="0" w:color="auto"/>
        <w:right w:val="none" w:sz="0" w:space="0" w:color="auto"/>
      </w:divBdr>
    </w:div>
    <w:div w:id="235476947">
      <w:bodyDiv w:val="1"/>
      <w:marLeft w:val="0"/>
      <w:marRight w:val="0"/>
      <w:marTop w:val="0"/>
      <w:marBottom w:val="0"/>
      <w:divBdr>
        <w:top w:val="none" w:sz="0" w:space="0" w:color="auto"/>
        <w:left w:val="none" w:sz="0" w:space="0" w:color="auto"/>
        <w:bottom w:val="none" w:sz="0" w:space="0" w:color="auto"/>
        <w:right w:val="none" w:sz="0" w:space="0" w:color="auto"/>
      </w:divBdr>
    </w:div>
    <w:div w:id="375279150">
      <w:bodyDiv w:val="1"/>
      <w:marLeft w:val="0"/>
      <w:marRight w:val="0"/>
      <w:marTop w:val="0"/>
      <w:marBottom w:val="0"/>
      <w:divBdr>
        <w:top w:val="none" w:sz="0" w:space="0" w:color="auto"/>
        <w:left w:val="none" w:sz="0" w:space="0" w:color="auto"/>
        <w:bottom w:val="none" w:sz="0" w:space="0" w:color="auto"/>
        <w:right w:val="none" w:sz="0" w:space="0" w:color="auto"/>
      </w:divBdr>
    </w:div>
    <w:div w:id="599916801">
      <w:bodyDiv w:val="1"/>
      <w:marLeft w:val="0"/>
      <w:marRight w:val="0"/>
      <w:marTop w:val="0"/>
      <w:marBottom w:val="0"/>
      <w:divBdr>
        <w:top w:val="none" w:sz="0" w:space="0" w:color="auto"/>
        <w:left w:val="none" w:sz="0" w:space="0" w:color="auto"/>
        <w:bottom w:val="none" w:sz="0" w:space="0" w:color="auto"/>
        <w:right w:val="none" w:sz="0" w:space="0" w:color="auto"/>
      </w:divBdr>
    </w:div>
    <w:div w:id="936138815">
      <w:bodyDiv w:val="1"/>
      <w:marLeft w:val="0"/>
      <w:marRight w:val="0"/>
      <w:marTop w:val="0"/>
      <w:marBottom w:val="0"/>
      <w:divBdr>
        <w:top w:val="none" w:sz="0" w:space="0" w:color="auto"/>
        <w:left w:val="none" w:sz="0" w:space="0" w:color="auto"/>
        <w:bottom w:val="none" w:sz="0" w:space="0" w:color="auto"/>
        <w:right w:val="none" w:sz="0" w:space="0" w:color="auto"/>
      </w:divBdr>
    </w:div>
    <w:div w:id="982854345">
      <w:bodyDiv w:val="1"/>
      <w:marLeft w:val="0"/>
      <w:marRight w:val="0"/>
      <w:marTop w:val="0"/>
      <w:marBottom w:val="0"/>
      <w:divBdr>
        <w:top w:val="none" w:sz="0" w:space="0" w:color="auto"/>
        <w:left w:val="none" w:sz="0" w:space="0" w:color="auto"/>
        <w:bottom w:val="none" w:sz="0" w:space="0" w:color="auto"/>
        <w:right w:val="none" w:sz="0" w:space="0" w:color="auto"/>
      </w:divBdr>
    </w:div>
    <w:div w:id="1292904132">
      <w:bodyDiv w:val="1"/>
      <w:marLeft w:val="0"/>
      <w:marRight w:val="0"/>
      <w:marTop w:val="0"/>
      <w:marBottom w:val="0"/>
      <w:divBdr>
        <w:top w:val="none" w:sz="0" w:space="0" w:color="auto"/>
        <w:left w:val="none" w:sz="0" w:space="0" w:color="auto"/>
        <w:bottom w:val="none" w:sz="0" w:space="0" w:color="auto"/>
        <w:right w:val="none" w:sz="0" w:space="0" w:color="auto"/>
      </w:divBdr>
    </w:div>
    <w:div w:id="1772972559">
      <w:bodyDiv w:val="1"/>
      <w:marLeft w:val="0"/>
      <w:marRight w:val="0"/>
      <w:marTop w:val="0"/>
      <w:marBottom w:val="0"/>
      <w:divBdr>
        <w:top w:val="none" w:sz="0" w:space="0" w:color="auto"/>
        <w:left w:val="none" w:sz="0" w:space="0" w:color="auto"/>
        <w:bottom w:val="none" w:sz="0" w:space="0" w:color="auto"/>
        <w:right w:val="none" w:sz="0" w:space="0" w:color="auto"/>
      </w:divBdr>
    </w:div>
    <w:div w:id="2120683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1660</Words>
  <Characters>9465</Characters>
  <Application>Microsoft Office Word</Application>
  <DocSecurity>0</DocSecurity>
  <Lines>78</Lines>
  <Paragraphs>22</Paragraphs>
  <ScaleCrop>false</ScaleCrop>
  <Company/>
  <LinksUpToDate>false</LinksUpToDate>
  <CharactersWithSpaces>11103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SANNAPANENI, KUSUM SAI CHOWDARY</dc:creator>
  <cp:keywords/>
  <dc:description/>
  <cp:lastModifiedBy>SANNAPANENI, KUSUM SAI CHOWDARY</cp:lastModifiedBy>
  <cp:revision>12</cp:revision>
  <dcterms:created xsi:type="dcterms:W3CDTF">2023-12-13T02:32:00Z</dcterms:created>
  <dcterms:modified xsi:type="dcterms:W3CDTF">2023-12-13T02:37:00Z</dcterms:modified>
</cp:coreProperties>
</file>