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97A" w:rsidRDefault="0086260E">
      <w:pPr>
        <w:rPr>
          <w:rFonts w:ascii="Helvetica" w:hAnsi="Helvetica" w:cs="Helvetica"/>
          <w:color w:val="212121"/>
          <w:shd w:val="clear" w:color="auto" w:fill="FFFFFF"/>
        </w:rPr>
      </w:pPr>
      <w:r>
        <w:rPr>
          <w:rFonts w:ascii="Helvetica" w:hAnsi="Helvetica" w:cs="Helvetica"/>
          <w:color w:val="212121"/>
          <w:shd w:val="clear" w:color="auto" w:fill="FFFFFF"/>
        </w:rPr>
        <w:t>Dolar, 25 Kasım 1996'da 100 bin lirayı geçerken, yılın sonunda da 107 bin 505 lira düzeyinde gerçekleşti. Dolar kuru 18 Aralık 1997'de ilk kez 200 bin lirayı geçti ve 1997 sonunda 205 bin 110 lira düzeyinde oluştu. 24 Kasım 1998'de de 300 bin lirayı aşan dolar kuru, yılı 313 bin 707 liradan kapadı. Dolar 1999'un kasım ayında 500 bin lirayı yakaladı, 2000 yılını 672 bin liradan kapattı.</w:t>
      </w:r>
    </w:p>
    <w:p w:rsidR="00837499" w:rsidRPr="00837499" w:rsidRDefault="00837499">
      <w:pPr>
        <w:rPr>
          <w:rFonts w:ascii="Helvetica" w:hAnsi="Helvetica" w:cs="Helvetica"/>
          <w:color w:val="212121"/>
          <w:shd w:val="clear" w:color="auto" w:fill="FFFFFF"/>
        </w:rPr>
      </w:pPr>
      <w:r w:rsidRPr="00837499">
        <w:rPr>
          <w:rFonts w:ascii="Helvetica" w:hAnsi="Helvetica" w:cs="Helvetica"/>
          <w:color w:val="212121"/>
          <w:shd w:val="clear" w:color="auto" w:fill="FFFFFF"/>
        </w:rPr>
        <w:t xml:space="preserve">IMF ile imzalanan 17'nci </w:t>
      </w:r>
      <w:proofErr w:type="spellStart"/>
      <w:r w:rsidRPr="00837499">
        <w:rPr>
          <w:rFonts w:ascii="Helvetica" w:hAnsi="Helvetica" w:cs="Helvetica"/>
          <w:color w:val="212121"/>
          <w:shd w:val="clear" w:color="auto" w:fill="FFFFFF"/>
        </w:rPr>
        <w:t>stand-by</w:t>
      </w:r>
      <w:proofErr w:type="spellEnd"/>
      <w:r w:rsidRPr="00837499">
        <w:rPr>
          <w:rFonts w:ascii="Helvetica" w:hAnsi="Helvetica" w:cs="Helvetica"/>
          <w:color w:val="212121"/>
          <w:shd w:val="clear" w:color="auto" w:fill="FFFFFF"/>
        </w:rPr>
        <w:t xml:space="preserve"> anlaşması kapsamında ekonomik program uygulamaya konuldu. 1 dolar artı 0.77 </w:t>
      </w:r>
      <w:hyperlink r:id="rId4" w:tgtFrame="_blank" w:history="1">
        <w:r w:rsidRPr="00837499">
          <w:rPr>
            <w:rFonts w:ascii="Helvetica" w:hAnsi="Helvetica" w:cs="Helvetica"/>
            <w:color w:val="212121"/>
            <w:shd w:val="clear" w:color="auto" w:fill="FFFFFF"/>
          </w:rPr>
          <w:t>Euro</w:t>
        </w:r>
      </w:hyperlink>
      <w:r w:rsidRPr="00837499">
        <w:rPr>
          <w:rFonts w:ascii="Helvetica" w:hAnsi="Helvetica" w:cs="Helvetica"/>
          <w:color w:val="212121"/>
          <w:shd w:val="clear" w:color="auto" w:fill="FFFFFF"/>
        </w:rPr>
        <w:t>'</w:t>
      </w:r>
      <w:proofErr w:type="gramStart"/>
      <w:r w:rsidRPr="00837499">
        <w:rPr>
          <w:rFonts w:ascii="Helvetica" w:hAnsi="Helvetica" w:cs="Helvetica"/>
          <w:color w:val="212121"/>
          <w:shd w:val="clear" w:color="auto" w:fill="FFFFFF"/>
        </w:rPr>
        <w:t>dan</w:t>
      </w:r>
      <w:proofErr w:type="gramEnd"/>
      <w:r w:rsidRPr="00837499">
        <w:rPr>
          <w:rFonts w:ascii="Helvetica" w:hAnsi="Helvetica" w:cs="Helvetica"/>
          <w:color w:val="212121"/>
          <w:shd w:val="clear" w:color="auto" w:fill="FFFFFF"/>
        </w:rPr>
        <w:t xml:space="preserve"> oluşan kur sepetindeki yıllık artış yüzde 20'de tutulurken, dolar kuru yılsonu itibariyle 672 b</w:t>
      </w:r>
      <w:bookmarkStart w:id="0" w:name="_GoBack"/>
      <w:bookmarkEnd w:id="0"/>
      <w:r w:rsidRPr="00837499">
        <w:rPr>
          <w:rFonts w:ascii="Helvetica" w:hAnsi="Helvetica" w:cs="Helvetica"/>
          <w:color w:val="212121"/>
          <w:shd w:val="clear" w:color="auto" w:fill="FFFFFF"/>
        </w:rPr>
        <w:t>in lira düzeyinde oluştu</w:t>
      </w:r>
    </w:p>
    <w:sectPr w:rsidR="00837499" w:rsidRPr="008374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60E"/>
    <w:rsid w:val="00837499"/>
    <w:rsid w:val="0086260E"/>
    <w:rsid w:val="00BE09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E293F-BA71-4F09-B059-4ED53C48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37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gpara.hurriyet.com.tr/doviz/euro/"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595</Characters>
  <Application>Microsoft Office Word</Application>
  <DocSecurity>0</DocSecurity>
  <Lines>4</Lines>
  <Paragraphs>1</Paragraphs>
  <ScaleCrop>false</ScaleCrop>
  <Company>Microsoft</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furkanasan0654@hotmail.com</dc:creator>
  <cp:keywords/>
  <dc:description/>
  <cp:lastModifiedBy>furkanasan0654@hotmail.com</cp:lastModifiedBy>
  <cp:revision>2</cp:revision>
  <dcterms:created xsi:type="dcterms:W3CDTF">2020-01-01T15:26:00Z</dcterms:created>
  <dcterms:modified xsi:type="dcterms:W3CDTF">2020-01-01T15:31:00Z</dcterms:modified>
</cp:coreProperties>
</file>