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Due Diligence Questionnaire</w:t>
      </w:r>
    </w:p>
    <w:p>
      <w:r>
        <w:t>Please provide thorough responses to each question below.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Who is the CEO of your company?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company's annual revenue?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industry does your company operate in?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cloud provider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redundant systems?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uptime SLA?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backups?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change management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follow secure development practices?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code reviews?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software development lifecycle?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