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Business Continuity Test Layout 36</w:t>
      </w:r>
    </w:p>
    <w:p>
      <w:pPr>
        <w:jc w:val="center"/>
      </w:pPr>
      <w:r>
        <w:rPr>
          <w:i/>
          <w:sz w:val="18"/>
        </w:rPr>
        <w:t>Four-column metadata table with response in last column · Questions only with blank answer spaces</w:t>
      </w:r>
    </w:p>
    <w:p>
      <w:r>
        <w:t xml:space="preserve">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Domain</w:t>
            </w:r>
          </w:p>
        </w:tc>
        <w:tc>
          <w:tcPr>
            <w:tcW w:type="dxa" w:w="2520"/>
          </w:tcPr>
          <w:p>
            <w:r>
              <w:t>Ref</w:t>
            </w:r>
          </w:p>
        </w:tc>
        <w:tc>
          <w:tcPr>
            <w:tcW w:type="dxa" w:w="2520"/>
          </w:tcPr>
          <w:p>
            <w:r>
              <w:t>Question</w:t>
            </w:r>
          </w:p>
        </w:tc>
        <w:tc>
          <w:tcPr>
            <w:tcW w:type="dxa" w:w="2520"/>
          </w:tcPr>
          <w:p>
            <w:r>
              <w:t>Response</w:t>
            </w:r>
          </w:p>
        </w:tc>
      </w:tr>
      <w:tr>
        <w:trPr>
          <w:trHeight w:val="720" w:hRule="atLeast"/>
        </w:trPr>
        <w:tc>
          <w:tcPr>
            <w:tcW w:type="dxa" w:w="2520"/>
          </w:tcPr>
          <w:p>
            <w:r>
              <w:t>Business Continuity</w:t>
            </w:r>
          </w:p>
        </w:tc>
        <w:tc>
          <w:tcPr>
            <w:tcW w:type="dxa" w:w="2520"/>
          </w:tcPr>
          <w:p>
            <w:r>
              <w:t>R01</w:t>
            </w:r>
          </w:p>
        </w:tc>
        <w:tc>
          <w:tcPr>
            <w:tcW w:type="dxa" w:w="2520"/>
          </w:tcPr>
          <w:p>
            <w:r>
              <w:t>Describe your disaster recovery plan.</w:t>
            </w:r>
          </w:p>
        </w:tc>
        <w:tc>
          <w:tcPr>
            <w:tcW w:type="dxa" w:w="252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720" w:hRule="atLeast"/>
        </w:trPr>
        <w:tc>
          <w:tcPr>
            <w:tcW w:type="dxa" w:w="2520"/>
          </w:tcPr>
          <w:p>
            <w:r>
              <w:t>Business Continuity</w:t>
            </w:r>
          </w:p>
        </w:tc>
        <w:tc>
          <w:tcPr>
            <w:tcW w:type="dxa" w:w="2520"/>
          </w:tcPr>
          <w:p>
            <w:r>
              <w:t>R02</w:t>
            </w:r>
          </w:p>
        </w:tc>
        <w:tc>
          <w:tcPr>
            <w:tcW w:type="dxa" w:w="2520"/>
          </w:tcPr>
          <w:p>
            <w:r>
              <w:t>How do you test business continuity procedures?</w:t>
            </w:r>
          </w:p>
        </w:tc>
        <w:tc>
          <w:tcPr>
            <w:tcW w:type="dxa" w:w="252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720" w:hRule="atLeast"/>
        </w:trPr>
        <w:tc>
          <w:tcPr>
            <w:tcW w:type="dxa" w:w="2520"/>
          </w:tcPr>
          <w:p>
            <w:r>
              <w:t>Business Continuity</w:t>
            </w:r>
          </w:p>
        </w:tc>
        <w:tc>
          <w:tcPr>
            <w:tcW w:type="dxa" w:w="2520"/>
          </w:tcPr>
          <w:p>
            <w:r>
              <w:t>R03</w:t>
            </w:r>
          </w:p>
        </w:tc>
        <w:tc>
          <w:tcPr>
            <w:tcW w:type="dxa" w:w="2520"/>
          </w:tcPr>
          <w:p>
            <w:r>
              <w:t>Describe your recovery time and recovery point objectives.</w:t>
            </w:r>
          </w:p>
        </w:tc>
        <w:tc>
          <w:tcPr>
            <w:tcW w:type="dxa" w:w="252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720" w:hRule="atLeast"/>
        </w:trPr>
        <w:tc>
          <w:tcPr>
            <w:tcW w:type="dxa" w:w="2520"/>
          </w:tcPr>
          <w:p>
            <w:r>
              <w:t>Business Continuity</w:t>
            </w:r>
          </w:p>
        </w:tc>
        <w:tc>
          <w:tcPr>
            <w:tcW w:type="dxa" w:w="2520"/>
          </w:tcPr>
          <w:p>
            <w:r>
              <w:t>R04</w:t>
            </w:r>
          </w:p>
        </w:tc>
        <w:tc>
          <w:tcPr>
            <w:tcW w:type="dxa" w:w="2520"/>
          </w:tcPr>
          <w:p>
            <w:r>
              <w:t>How do you ensure availability during infrastructure failures?</w:t>
            </w:r>
          </w:p>
        </w:tc>
        <w:tc>
          <w:tcPr>
            <w:tcW w:type="dxa" w:w="252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720" w:hRule="atLeast"/>
        </w:trPr>
        <w:tc>
          <w:tcPr>
            <w:tcW w:type="dxa" w:w="2520"/>
          </w:tcPr>
          <w:p>
            <w:r>
              <w:t>Business Continuity</w:t>
            </w:r>
          </w:p>
        </w:tc>
        <w:tc>
          <w:tcPr>
            <w:tcW w:type="dxa" w:w="2520"/>
          </w:tcPr>
          <w:p>
            <w:r>
              <w:t>R05</w:t>
            </w:r>
          </w:p>
        </w:tc>
        <w:tc>
          <w:tcPr>
            <w:tcW w:type="dxa" w:w="2520"/>
          </w:tcPr>
          <w:p>
            <w:r>
              <w:t>Describe your crisis communication process.</w:t>
            </w:r>
          </w:p>
        </w:tc>
        <w:tc>
          <w:tcPr>
            <w:tcW w:type="dxa" w:w="252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720" w:hRule="atLeast"/>
        </w:trPr>
        <w:tc>
          <w:tcPr>
            <w:tcW w:type="dxa" w:w="2520"/>
          </w:tcPr>
          <w:p>
            <w:r>
              <w:t>Business Continuity</w:t>
            </w:r>
          </w:p>
        </w:tc>
        <w:tc>
          <w:tcPr>
            <w:tcW w:type="dxa" w:w="2520"/>
          </w:tcPr>
          <w:p>
            <w:r>
              <w:t>R06</w:t>
            </w:r>
          </w:p>
        </w:tc>
        <w:tc>
          <w:tcPr>
            <w:tcW w:type="dxa" w:w="2520"/>
          </w:tcPr>
          <w:p>
            <w:r>
              <w:t>How do you restore critical services after a disruptive event?</w:t>
            </w:r>
          </w:p>
        </w:tc>
        <w:tc>
          <w:tcPr>
            <w:tcW w:type="dxa" w:w="252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