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47</w:t>
      </w:r>
    </w:p>
    <w:p>
      <w:r>
        <w:t>This file intentionally mixes knowledge-base questions and new unseen prompts for stress testing.</w:t>
      </w:r>
    </w:p>
    <w:p>
      <w:r>
        <w:t>Provide responses in the blank lines after each prompt.</w:t>
      </w:r>
    </w:p>
    <w:p>
      <w:r>
        <w:t>1. Describe your employee security training program.</w:t>
      </w:r>
    </w:p>
    <w:p>
      <w:r>
        <w:t>Answer: ________________________________</w:t>
      </w:r>
    </w:p>
    <w:p>
      <w:r>
        <w:t>2. How do you handle backups?</w:t>
      </w:r>
    </w:p>
    <w:p>
      <w:r>
        <w:t>Answer: ________________________________</w:t>
      </w:r>
    </w:p>
    <w:p>
      <w:r>
        <w:t>3. What controls do you have for AI-generated response citation integrity checks as part of onboarding and renewals?</w:t>
      </w:r>
    </w:p>
    <w:p>
      <w:r>
        <w:t>Answer: ________________________________</w:t>
      </w:r>
    </w:p>
    <w:p>
      <w:r>
        <w:t>4. How often do you review runtime policy drift detection for copilots as part of onboarding and renewals?</w:t>
      </w:r>
    </w:p>
    <w:p>
      <w:r>
        <w:t>Answer: ________________________________</w:t>
      </w:r>
    </w:p>
    <w:p>
      <w:r>
        <w:t>5. 3. Describe your vendor contract security review workflow.</w:t>
      </w:r>
    </w:p>
    <w:p>
      <w:r>
        <w:t>Answer: ________________________________</w:t>
      </w:r>
    </w:p>
    <w:p>
      <w:r>
        <w:t>6. Do you maintain runtime policy drift detection for copilots at least quarterly?</w:t>
      </w:r>
    </w:p>
    <w:p>
      <w:r>
        <w:t>Answer: ________________________________</w:t>
      </w:r>
    </w:p>
    <w:p>
      <w:r>
        <w:t>7. Please provide a detailed and comprehensive description of your organization's approach to business continuity and disaster recovery, including any relevant policies, procedures, tools, frameworks, and third-party services that you use, as well as how these are monitored, audited, and updated over time.</w:t>
      </w:r>
    </w:p>
    <w:p>
      <w:r>
        <w:t>Answer: ________________________________</w:t>
      </w:r>
    </w:p>
    <w:p>
      <w:r>
        <w:t>8. What is your incident response process?</w:t>
      </w:r>
    </w:p>
    <w:p>
      <w:r>
        <w:t>Answer: ________________________________</w:t>
      </w:r>
    </w:p>
    <w:p>
      <w:r>
        <w:t>9. Do you maintain AI prompt sandbox approvals across all regulated environments?</w:t>
      </w:r>
    </w:p>
    <w:p>
      <w:r>
        <w:t>Answer: ________________________________</w:t>
      </w:r>
    </w:p>
    <w:p>
      <w:r>
        <w:t>10. How do you validate regional model rollback playbooks as part of onboarding and renewals?</w:t>
      </w:r>
    </w:p>
    <w:p>
      <w:r>
        <w:t>Answer: ________________________________</w:t>
      </w:r>
    </w:p>
    <w:p>
      <w:r>
        <w:t>11. What is your process for context-window truncation risk controls during incident conditions?</w:t>
      </w:r>
    </w:p>
    <w:p>
      <w:r>
        <w:t>Answer: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