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CA" w:rsidRDefault="002E17D3" w:rsidP="002E17D3">
      <w:pPr>
        <w:pStyle w:val="Title"/>
      </w:pPr>
      <w:r>
        <w:t>Process Specification</w:t>
      </w:r>
    </w:p>
    <w:p w:rsidR="00D230E1" w:rsidRDefault="00D230E1" w:rsidP="00D230E1">
      <w:pPr>
        <w:pStyle w:val="Heading1"/>
      </w:pPr>
      <w:r>
        <w:t>Revision:</w:t>
      </w:r>
    </w:p>
    <w:tbl>
      <w:tblPr>
        <w:tblStyle w:val="TableGrid"/>
        <w:tblW w:w="0" w:type="auto"/>
        <w:jc w:val="center"/>
        <w:tblLook w:val="04A0" w:firstRow="1" w:lastRow="0" w:firstColumn="1" w:lastColumn="0" w:noHBand="0" w:noVBand="1"/>
      </w:tblPr>
      <w:tblGrid>
        <w:gridCol w:w="2340"/>
        <w:gridCol w:w="3708"/>
        <w:gridCol w:w="1577"/>
        <w:gridCol w:w="1617"/>
      </w:tblGrid>
      <w:tr w:rsidR="00D230E1" w:rsidTr="006F0237">
        <w:trPr>
          <w:jc w:val="center"/>
        </w:trPr>
        <w:tc>
          <w:tcPr>
            <w:tcW w:w="2443" w:type="dxa"/>
          </w:tcPr>
          <w:p w:rsidR="00D230E1" w:rsidRDefault="00D230E1" w:rsidP="006F0237">
            <w:pPr>
              <w:jc w:val="center"/>
            </w:pPr>
            <w:r>
              <w:t>Author</w:t>
            </w:r>
          </w:p>
        </w:tc>
        <w:tc>
          <w:tcPr>
            <w:tcW w:w="3875" w:type="dxa"/>
          </w:tcPr>
          <w:p w:rsidR="00D230E1" w:rsidRDefault="00D230E1" w:rsidP="006F0237">
            <w:pPr>
              <w:jc w:val="center"/>
            </w:pPr>
            <w:r>
              <w:t>Description</w:t>
            </w:r>
          </w:p>
        </w:tc>
        <w:tc>
          <w:tcPr>
            <w:tcW w:w="1620" w:type="dxa"/>
          </w:tcPr>
          <w:p w:rsidR="00D230E1" w:rsidRDefault="00D230E1" w:rsidP="006F0237">
            <w:pPr>
              <w:jc w:val="center"/>
            </w:pPr>
            <w:r>
              <w:t>Version</w:t>
            </w:r>
          </w:p>
        </w:tc>
        <w:tc>
          <w:tcPr>
            <w:tcW w:w="1638" w:type="dxa"/>
          </w:tcPr>
          <w:p w:rsidR="00D230E1" w:rsidRDefault="00D230E1" w:rsidP="006F0237">
            <w:pPr>
              <w:jc w:val="center"/>
            </w:pPr>
            <w:r>
              <w:t>Date</w:t>
            </w:r>
          </w:p>
        </w:tc>
      </w:tr>
      <w:tr w:rsidR="00D230E1" w:rsidTr="006F0237">
        <w:trPr>
          <w:jc w:val="center"/>
        </w:trPr>
        <w:tc>
          <w:tcPr>
            <w:tcW w:w="2443" w:type="dxa"/>
          </w:tcPr>
          <w:p w:rsidR="00D230E1" w:rsidRDefault="0028051A" w:rsidP="00D230E1">
            <w:pPr>
              <w:jc w:val="center"/>
            </w:pPr>
            <w:proofErr w:type="spellStart"/>
            <w:r>
              <w:t>Thang</w:t>
            </w:r>
            <w:proofErr w:type="spellEnd"/>
            <w:r>
              <w:t xml:space="preserve"> Duong Chi</w:t>
            </w:r>
          </w:p>
        </w:tc>
        <w:tc>
          <w:tcPr>
            <w:tcW w:w="3875" w:type="dxa"/>
          </w:tcPr>
          <w:p w:rsidR="00D230E1" w:rsidRDefault="0028051A" w:rsidP="006F0237">
            <w:pPr>
              <w:jc w:val="center"/>
            </w:pPr>
            <w:r>
              <w:t>Add this document</w:t>
            </w:r>
          </w:p>
        </w:tc>
        <w:tc>
          <w:tcPr>
            <w:tcW w:w="1620" w:type="dxa"/>
          </w:tcPr>
          <w:p w:rsidR="00D230E1" w:rsidRDefault="0028051A" w:rsidP="006F0237">
            <w:pPr>
              <w:jc w:val="center"/>
            </w:pPr>
            <w:r>
              <w:t>1.0</w:t>
            </w:r>
          </w:p>
        </w:tc>
        <w:tc>
          <w:tcPr>
            <w:tcW w:w="1638" w:type="dxa"/>
          </w:tcPr>
          <w:p w:rsidR="00D230E1" w:rsidRDefault="0028051A" w:rsidP="006F0237">
            <w:pPr>
              <w:jc w:val="center"/>
            </w:pPr>
            <w:r>
              <w:t>28/11/2010</w:t>
            </w:r>
          </w:p>
        </w:tc>
      </w:tr>
    </w:tbl>
    <w:p w:rsidR="002E17D3" w:rsidRDefault="002E17D3" w:rsidP="00F77CD0">
      <w:pPr>
        <w:pStyle w:val="Heading1"/>
        <w:tabs>
          <w:tab w:val="left" w:pos="7080"/>
        </w:tabs>
      </w:pPr>
      <w:r>
        <w:t>Number:</w:t>
      </w:r>
      <w:r w:rsidR="0028051A">
        <w:t xml:space="preserve"> </w:t>
      </w:r>
      <w:r w:rsidR="00F77CD0">
        <w:tab/>
      </w:r>
      <w:bookmarkStart w:id="0" w:name="_GoBack"/>
      <w:bookmarkEnd w:id="0"/>
    </w:p>
    <w:p w:rsidR="0028051A" w:rsidRPr="0028051A" w:rsidRDefault="0028051A" w:rsidP="0028051A">
      <w:r>
        <w:t>1</w:t>
      </w:r>
    </w:p>
    <w:p w:rsidR="002E17D3" w:rsidRDefault="002E17D3" w:rsidP="002E17D3">
      <w:pPr>
        <w:pStyle w:val="Heading1"/>
      </w:pPr>
      <w:r>
        <w:t>Name:</w:t>
      </w:r>
    </w:p>
    <w:p w:rsidR="0028051A" w:rsidRPr="0028051A" w:rsidRDefault="0028051A" w:rsidP="0028051A">
      <w:r>
        <w:t>Process Packet</w:t>
      </w:r>
    </w:p>
    <w:p w:rsidR="002E17D3" w:rsidRDefault="002E17D3" w:rsidP="002E17D3">
      <w:pPr>
        <w:pStyle w:val="Heading1"/>
      </w:pPr>
      <w:r>
        <w:t>Description:</w:t>
      </w:r>
    </w:p>
    <w:p w:rsidR="0028051A" w:rsidRPr="0028051A" w:rsidRDefault="0028051A" w:rsidP="0028051A">
      <w:r>
        <w:t>Captured packets will be checked with rules. Packets that don’t conform to the rules will be dropped. The rest will be checked with alert rules to make alerts. Server data will be used to make alerts from HIDS rules.</w:t>
      </w:r>
      <w:r w:rsidRPr="0028051A">
        <w:t xml:space="preserve"> </w:t>
      </w:r>
      <w:r>
        <w:t>These alerts will be normalized.</w:t>
      </w:r>
    </w:p>
    <w:p w:rsidR="00141AA2" w:rsidRDefault="002E17D3" w:rsidP="00141AA2">
      <w:pPr>
        <w:pStyle w:val="Heading1"/>
      </w:pPr>
      <w:r>
        <w:t>Input Data Flow:</w:t>
      </w:r>
    </w:p>
    <w:p w:rsidR="00141AA2" w:rsidRDefault="0028051A" w:rsidP="00141AA2">
      <w:r>
        <w:t>Rules</w:t>
      </w:r>
    </w:p>
    <w:p w:rsidR="0028051A" w:rsidRDefault="0028051A" w:rsidP="00141AA2">
      <w:r>
        <w:t>Server Data</w:t>
      </w:r>
    </w:p>
    <w:p w:rsidR="0028051A" w:rsidRDefault="0028051A" w:rsidP="00141AA2">
      <w:r>
        <w:t>Packet</w:t>
      </w:r>
    </w:p>
    <w:p w:rsidR="0028051A" w:rsidRPr="00141AA2" w:rsidRDefault="0028051A" w:rsidP="00141AA2">
      <w:r>
        <w:t>Alert Rules</w:t>
      </w:r>
    </w:p>
    <w:p w:rsidR="002E17D3" w:rsidRDefault="002E17D3" w:rsidP="002E17D3">
      <w:pPr>
        <w:pStyle w:val="Heading1"/>
      </w:pPr>
      <w:r>
        <w:t>Output Data Flow:</w:t>
      </w:r>
    </w:p>
    <w:p w:rsidR="0028051A" w:rsidRDefault="0028051A" w:rsidP="0028051A">
      <w:r>
        <w:t>Processed Packet</w:t>
      </w:r>
    </w:p>
    <w:p w:rsidR="0028051A" w:rsidRDefault="0028051A" w:rsidP="0028051A">
      <w:r>
        <w:t>Packet to drop</w:t>
      </w:r>
    </w:p>
    <w:p w:rsidR="0028051A" w:rsidRPr="0028051A" w:rsidRDefault="0028051A" w:rsidP="0028051A">
      <w:r>
        <w:t>Normalized Alert</w:t>
      </w:r>
    </w:p>
    <w:p w:rsidR="002E17D3" w:rsidRDefault="002E17D3" w:rsidP="002E17D3">
      <w:pPr>
        <w:pStyle w:val="Heading1"/>
      </w:pPr>
      <w:r>
        <w:t>Type of Process:</w:t>
      </w:r>
    </w:p>
    <w:p w:rsidR="002E17D3" w:rsidRPr="002E17D3" w:rsidRDefault="002E17D3" w:rsidP="002E17D3">
      <w:r>
        <w:rPr>
          <w:rFonts w:ascii="Arial" w:hAnsi="Arial" w:cs="Arial"/>
          <w:b/>
          <w:bCs/>
          <w:i/>
          <w:iCs/>
          <w:color w:val="1F497D"/>
          <w:sz w:val="20"/>
          <w:szCs w:val="20"/>
        </w:rPr>
        <w:fldChar w:fldCharType="begin">
          <w:ffData>
            <w:name w:val=""/>
            <w:enabled/>
            <w:calcOnExit w:val="0"/>
            <w:checkBox>
              <w:sizeAuto/>
              <w:default w:val="0"/>
            </w:checkBox>
          </w:ffData>
        </w:fldChar>
      </w:r>
      <w:r>
        <w:rPr>
          <w:rFonts w:ascii="Arial" w:hAnsi="Arial" w:cs="Arial"/>
          <w:b/>
          <w:bCs/>
          <w:i/>
          <w:iCs/>
          <w:color w:val="1F497D"/>
          <w:sz w:val="20"/>
          <w:szCs w:val="20"/>
        </w:rPr>
        <w:instrText xml:space="preserve"> FORMCHECKBOX </w:instrText>
      </w:r>
      <w:r>
        <w:rPr>
          <w:rFonts w:ascii="Arial" w:hAnsi="Arial" w:cs="Arial"/>
          <w:b/>
          <w:bCs/>
          <w:i/>
          <w:iCs/>
          <w:color w:val="1F497D"/>
          <w:sz w:val="20"/>
          <w:szCs w:val="20"/>
        </w:rPr>
      </w:r>
      <w:r>
        <w:rPr>
          <w:rFonts w:ascii="Arial" w:hAnsi="Arial" w:cs="Arial"/>
          <w:b/>
          <w:bCs/>
          <w:i/>
          <w:iCs/>
          <w:color w:val="1F497D"/>
          <w:sz w:val="20"/>
          <w:szCs w:val="20"/>
        </w:rPr>
        <w:fldChar w:fldCharType="end"/>
      </w:r>
      <w:r w:rsidRPr="002E17D3">
        <w:rPr>
          <w:rFonts w:ascii="Arial" w:hAnsi="Arial" w:cs="Arial"/>
          <w:bCs/>
          <w:iCs/>
          <w:sz w:val="20"/>
          <w:szCs w:val="20"/>
        </w:rPr>
        <w:t>Online</w:t>
      </w:r>
      <w:r>
        <w:rPr>
          <w:rFonts w:ascii="Arial" w:hAnsi="Arial" w:cs="Arial"/>
          <w:bCs/>
          <w:iCs/>
          <w:sz w:val="20"/>
          <w:szCs w:val="20"/>
        </w:rPr>
        <w:tab/>
      </w:r>
      <w:r>
        <w:rPr>
          <w:rFonts w:ascii="Arial" w:hAnsi="Arial" w:cs="Arial"/>
          <w:b/>
          <w:bCs/>
          <w:i/>
          <w:iCs/>
          <w:color w:val="1F497D"/>
          <w:sz w:val="20"/>
          <w:szCs w:val="20"/>
        </w:rPr>
        <w:fldChar w:fldCharType="begin">
          <w:ffData>
            <w:name w:val=""/>
            <w:enabled/>
            <w:calcOnExit w:val="0"/>
            <w:checkBox>
              <w:sizeAuto/>
              <w:default w:val="0"/>
            </w:checkBox>
          </w:ffData>
        </w:fldChar>
      </w:r>
      <w:r>
        <w:rPr>
          <w:rFonts w:ascii="Arial" w:hAnsi="Arial" w:cs="Arial"/>
          <w:b/>
          <w:bCs/>
          <w:i/>
          <w:iCs/>
          <w:color w:val="1F497D"/>
          <w:sz w:val="20"/>
          <w:szCs w:val="20"/>
        </w:rPr>
        <w:instrText xml:space="preserve"> FORMCHECKBOX </w:instrText>
      </w:r>
      <w:r>
        <w:rPr>
          <w:rFonts w:ascii="Arial" w:hAnsi="Arial" w:cs="Arial"/>
          <w:b/>
          <w:bCs/>
          <w:i/>
          <w:iCs/>
          <w:color w:val="1F497D"/>
          <w:sz w:val="20"/>
          <w:szCs w:val="20"/>
        </w:rPr>
      </w:r>
      <w:r>
        <w:rPr>
          <w:rFonts w:ascii="Arial" w:hAnsi="Arial" w:cs="Arial"/>
          <w:b/>
          <w:bCs/>
          <w:i/>
          <w:iCs/>
          <w:color w:val="1F497D"/>
          <w:sz w:val="20"/>
          <w:szCs w:val="20"/>
        </w:rPr>
        <w:fldChar w:fldCharType="end"/>
      </w:r>
      <w:r w:rsidRPr="002E17D3">
        <w:rPr>
          <w:rFonts w:ascii="Arial" w:hAnsi="Arial" w:cs="Arial"/>
          <w:bCs/>
          <w:iCs/>
          <w:sz w:val="20"/>
          <w:szCs w:val="20"/>
        </w:rPr>
        <w:t>Batch</w:t>
      </w:r>
      <w:r w:rsidRPr="002E17D3">
        <w:rPr>
          <w:rFonts w:ascii="Arial" w:hAnsi="Arial" w:cs="Arial"/>
          <w:bCs/>
          <w:iCs/>
          <w:sz w:val="20"/>
          <w:szCs w:val="20"/>
        </w:rPr>
        <w:tab/>
      </w:r>
      <w:r w:rsidRPr="002E17D3">
        <w:rPr>
          <w:rFonts w:ascii="Arial" w:hAnsi="Arial" w:cs="Arial"/>
          <w:bCs/>
          <w:iCs/>
          <w:sz w:val="20"/>
          <w:szCs w:val="20"/>
        </w:rPr>
        <w:fldChar w:fldCharType="begin">
          <w:ffData>
            <w:name w:val=""/>
            <w:enabled/>
            <w:calcOnExit w:val="0"/>
            <w:checkBox>
              <w:sizeAuto/>
              <w:default w:val="0"/>
            </w:checkBox>
          </w:ffData>
        </w:fldChar>
      </w:r>
      <w:r w:rsidRPr="002E17D3">
        <w:rPr>
          <w:rFonts w:ascii="Arial" w:hAnsi="Arial" w:cs="Arial"/>
          <w:bCs/>
          <w:iCs/>
          <w:sz w:val="20"/>
          <w:szCs w:val="20"/>
        </w:rPr>
        <w:instrText xml:space="preserve"> FORMCHECKBOX </w:instrText>
      </w:r>
      <w:r w:rsidRPr="002E17D3">
        <w:rPr>
          <w:rFonts w:ascii="Arial" w:hAnsi="Arial" w:cs="Arial"/>
          <w:bCs/>
          <w:iCs/>
          <w:sz w:val="20"/>
          <w:szCs w:val="20"/>
        </w:rPr>
      </w:r>
      <w:r w:rsidRPr="002E17D3">
        <w:rPr>
          <w:rFonts w:ascii="Arial" w:hAnsi="Arial" w:cs="Arial"/>
          <w:bCs/>
          <w:iCs/>
          <w:sz w:val="20"/>
          <w:szCs w:val="20"/>
        </w:rPr>
        <w:fldChar w:fldCharType="end"/>
      </w:r>
      <w:r w:rsidRPr="002E17D3">
        <w:rPr>
          <w:rFonts w:ascii="Arial" w:hAnsi="Arial" w:cs="Arial"/>
          <w:bCs/>
          <w:iCs/>
          <w:sz w:val="20"/>
          <w:szCs w:val="20"/>
        </w:rPr>
        <w:t>Manual</w:t>
      </w:r>
    </w:p>
    <w:p w:rsidR="002E17D3" w:rsidRDefault="002E17D3" w:rsidP="002E17D3">
      <w:pPr>
        <w:pStyle w:val="Heading1"/>
      </w:pPr>
      <w:r>
        <w:lastRenderedPageBreak/>
        <w:t>Subprogram/Function Name:</w:t>
      </w:r>
    </w:p>
    <w:p w:rsidR="002E17D3" w:rsidRDefault="002E17D3" w:rsidP="002E17D3">
      <w:pPr>
        <w:pStyle w:val="Heading1"/>
      </w:pPr>
      <w:r>
        <w:t>Process Logic:</w:t>
      </w:r>
    </w:p>
    <w:p w:rsidR="0028051A" w:rsidRDefault="0028051A" w:rsidP="0028051A">
      <w:r>
        <w:t>IF packet_against_rule THEN drop_packets ELSE make_processed_packet</w:t>
      </w:r>
    </w:p>
    <w:p w:rsidR="0028051A" w:rsidRDefault="0028051A" w:rsidP="0028051A">
      <w:pPr>
        <w:tabs>
          <w:tab w:val="right" w:pos="9360"/>
        </w:tabs>
      </w:pPr>
      <w:r>
        <w:t xml:space="preserve">IF process_packet_against_alert_rule AND server_data_against_HDIS_rule </w:t>
      </w:r>
    </w:p>
    <w:p w:rsidR="0028051A" w:rsidRPr="0028051A" w:rsidRDefault="0028051A" w:rsidP="0028051A">
      <w:pPr>
        <w:tabs>
          <w:tab w:val="right" w:pos="9360"/>
        </w:tabs>
      </w:pPr>
      <w:r>
        <w:t>THEN emit_alert</w:t>
      </w:r>
      <w:r>
        <w:t xml:space="preserve">; </w:t>
      </w:r>
      <w:proofErr w:type="spellStart"/>
      <w:r>
        <w:t>normalize_alert</w:t>
      </w:r>
      <w:proofErr w:type="spellEnd"/>
    </w:p>
    <w:p w:rsidR="002E17D3" w:rsidRDefault="002E17D3" w:rsidP="00141AA2">
      <w:pPr>
        <w:pStyle w:val="Heading1"/>
        <w:tabs>
          <w:tab w:val="center" w:pos="4513"/>
        </w:tabs>
      </w:pPr>
      <w:r>
        <w:t>Unresolved Issues:</w:t>
      </w:r>
      <w:r w:rsidR="00141AA2">
        <w:tab/>
      </w:r>
    </w:p>
    <w:p w:rsidR="002E17D3" w:rsidRPr="002E17D3" w:rsidRDefault="002E17D3" w:rsidP="002E17D3"/>
    <w:sectPr w:rsidR="002E17D3" w:rsidRPr="002E17D3" w:rsidSect="00883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7D3"/>
    <w:rsid w:val="00141AA2"/>
    <w:rsid w:val="0028051A"/>
    <w:rsid w:val="002E17D3"/>
    <w:rsid w:val="008832CA"/>
    <w:rsid w:val="00D230E1"/>
    <w:rsid w:val="00F77C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7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7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7D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17D3"/>
    <w:pPr>
      <w:ind w:left="720"/>
      <w:contextualSpacing/>
    </w:pPr>
  </w:style>
  <w:style w:type="paragraph" w:styleId="Subtitle">
    <w:name w:val="Subtitle"/>
    <w:basedOn w:val="Normal"/>
    <w:next w:val="Normal"/>
    <w:link w:val="SubtitleChar"/>
    <w:uiPriority w:val="11"/>
    <w:qFormat/>
    <w:rsid w:val="002E17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17D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E17D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23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7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7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7D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17D3"/>
    <w:pPr>
      <w:ind w:left="720"/>
      <w:contextualSpacing/>
    </w:pPr>
  </w:style>
  <w:style w:type="paragraph" w:styleId="Subtitle">
    <w:name w:val="Subtitle"/>
    <w:basedOn w:val="Normal"/>
    <w:next w:val="Normal"/>
    <w:link w:val="SubtitleChar"/>
    <w:uiPriority w:val="11"/>
    <w:qFormat/>
    <w:rsid w:val="002E17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17D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E17D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23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Vic4ever</dc:creator>
  <cp:lastModifiedBy>Vic4ever</cp:lastModifiedBy>
  <cp:revision>2</cp:revision>
  <dcterms:created xsi:type="dcterms:W3CDTF">2010-11-28T09:52:00Z</dcterms:created>
  <dcterms:modified xsi:type="dcterms:W3CDTF">2010-11-28T09:52:00Z</dcterms:modified>
</cp:coreProperties>
</file>