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DBA" w:rsidRPr="00C21E5E" w:rsidRDefault="00724F24">
      <w:pPr>
        <w:rPr>
          <w:b/>
          <w:sz w:val="32"/>
        </w:rPr>
      </w:pPr>
      <w:r w:rsidRPr="00C21E5E">
        <w:rPr>
          <w:b/>
          <w:sz w:val="32"/>
        </w:rPr>
        <w:t xml:space="preserve">Data clustering for anomaly detection in </w:t>
      </w:r>
      <w:proofErr w:type="gramStart"/>
      <w:r w:rsidRPr="00C21E5E">
        <w:rPr>
          <w:b/>
          <w:sz w:val="32"/>
        </w:rPr>
        <w:t>NIDS</w:t>
      </w:r>
      <w:r w:rsidR="006329F8">
        <w:rPr>
          <w:b/>
          <w:sz w:val="32"/>
        </w:rPr>
        <w:t>[</w:t>
      </w:r>
      <w:proofErr w:type="gramEnd"/>
      <w:r w:rsidR="006329F8">
        <w:rPr>
          <w:b/>
          <w:sz w:val="32"/>
        </w:rPr>
        <w:t>1]</w:t>
      </w:r>
    </w:p>
    <w:p w:rsidR="00724F24" w:rsidRDefault="00724F24">
      <w:r>
        <w:t xml:space="preserve">Paper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gramStart"/>
      <w:r>
        <w:t xml:space="preserve">clustering  </w:t>
      </w:r>
      <w:proofErr w:type="spellStart"/>
      <w:r>
        <w:t>trong</w:t>
      </w:r>
      <w:proofErr w:type="spellEnd"/>
      <w:proofErr w:type="gramEnd"/>
      <w:r>
        <w:t xml:space="preserve"> anomaly detection. </w:t>
      </w:r>
      <w:proofErr w:type="spellStart"/>
      <w:proofErr w:type="gram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training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false alarm </w:t>
      </w:r>
      <w:proofErr w:type="spellStart"/>
      <w:r>
        <w:t>cao</w:t>
      </w:r>
      <w:proofErr w:type="spellEnd"/>
      <w:r>
        <w:t>.</w:t>
      </w:r>
      <w:proofErr w:type="gramEnd"/>
    </w:p>
    <w:p w:rsidR="00724F24" w:rsidRDefault="00724F24">
      <w:r>
        <w:t xml:space="preserve">Clustering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2 assumption: normal patterns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attack patterns </w:t>
      </w:r>
      <w:proofErr w:type="spellStart"/>
      <w:r>
        <w:t>và</w:t>
      </w:r>
      <w:proofErr w:type="spellEnd"/>
      <w:r>
        <w:t xml:space="preserve"> attack pattern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normal pattern.</w:t>
      </w:r>
    </w:p>
    <w:p w:rsidR="00724F24" w:rsidRDefault="00724F24">
      <w:proofErr w:type="spellStart"/>
      <w:proofErr w:type="gram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paper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performance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k-means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kdd</w:t>
      </w:r>
      <w:proofErr w:type="spellEnd"/>
      <w:r>
        <w:t xml:space="preserve"> Cup 1998</w:t>
      </w:r>
      <w:r w:rsidR="00DC40BC">
        <w:t>.</w:t>
      </w:r>
      <w:proofErr w:type="gramEnd"/>
    </w:p>
    <w:p w:rsidR="00DC40BC" w:rsidRDefault="00DC40BC">
      <w:r>
        <w:t xml:space="preserve">(do paper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“anomaly detection” “k-means”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report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>)</w:t>
      </w:r>
    </w:p>
    <w:p w:rsidR="007914BC" w:rsidRPr="007914BC" w:rsidRDefault="007914BC">
      <w:pPr>
        <w:rPr>
          <w:b/>
          <w:sz w:val="32"/>
        </w:rPr>
      </w:pPr>
      <w:r w:rsidRPr="007914BC">
        <w:rPr>
          <w:b/>
          <w:sz w:val="32"/>
        </w:rPr>
        <w:t xml:space="preserve">Similarity Measures for Categorical </w:t>
      </w:r>
      <w:proofErr w:type="gramStart"/>
      <w:r w:rsidRPr="007914BC">
        <w:rPr>
          <w:b/>
          <w:sz w:val="32"/>
        </w:rPr>
        <w:t>Data</w:t>
      </w:r>
      <w:r w:rsidR="006329F8">
        <w:rPr>
          <w:b/>
          <w:sz w:val="32"/>
        </w:rPr>
        <w:t>[</w:t>
      </w:r>
      <w:proofErr w:type="gramEnd"/>
      <w:r w:rsidR="006329F8">
        <w:rPr>
          <w:b/>
          <w:sz w:val="32"/>
        </w:rPr>
        <w:t>2]</w:t>
      </w:r>
    </w:p>
    <w:p w:rsidR="007914BC" w:rsidRDefault="007914BC">
      <w:proofErr w:type="spellStart"/>
      <w:proofErr w:type="gram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paper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clustering </w:t>
      </w:r>
      <w:proofErr w:type="spellStart"/>
      <w:r>
        <w:t>cho</w:t>
      </w:r>
      <w:proofErr w:type="spellEnd"/>
      <w:r>
        <w:t xml:space="preserve"> categorical data</w:t>
      </w:r>
      <w:r w:rsidR="00C57691">
        <w:t>.</w:t>
      </w:r>
      <w:proofErr w:type="gramEnd"/>
      <w:r w:rsidR="00C57691">
        <w:t xml:space="preserve"> </w:t>
      </w:r>
      <w:proofErr w:type="spellStart"/>
      <w:r w:rsidR="00C57691">
        <w:t>Một</w:t>
      </w:r>
      <w:proofErr w:type="spellEnd"/>
      <w:r w:rsidR="00C57691">
        <w:t xml:space="preserve"> </w:t>
      </w:r>
      <w:proofErr w:type="spellStart"/>
      <w:r w:rsidR="00C57691">
        <w:t>số</w:t>
      </w:r>
      <w:proofErr w:type="spellEnd"/>
      <w:r w:rsidR="00C57691">
        <w:t xml:space="preserve"> </w:t>
      </w:r>
      <w:proofErr w:type="spellStart"/>
      <w:r w:rsidR="00C57691">
        <w:t>ký</w:t>
      </w:r>
      <w:proofErr w:type="spellEnd"/>
      <w:r w:rsidR="00C57691">
        <w:t xml:space="preserve"> </w:t>
      </w:r>
      <w:proofErr w:type="spellStart"/>
      <w:r w:rsidR="00C57691">
        <w:t>hiệu</w:t>
      </w:r>
      <w:proofErr w:type="spellEnd"/>
      <w:r w:rsidR="00C57691">
        <w:t xml:space="preserve"> </w:t>
      </w:r>
      <w:proofErr w:type="spellStart"/>
      <w:r w:rsidR="00C57691">
        <w:t>sử</w:t>
      </w:r>
      <w:proofErr w:type="spellEnd"/>
      <w:r w:rsidR="00C57691">
        <w:t xml:space="preserve"> </w:t>
      </w:r>
      <w:proofErr w:type="spellStart"/>
      <w:r w:rsidR="00C57691">
        <w:t>dụng</w:t>
      </w:r>
      <w:proofErr w:type="spellEnd"/>
      <w:r w:rsidR="00C57691">
        <w:t xml:space="preserve"> </w:t>
      </w:r>
      <w:proofErr w:type="spellStart"/>
      <w:r w:rsidR="00C57691">
        <w:t>trong</w:t>
      </w:r>
      <w:proofErr w:type="spellEnd"/>
      <w:r w:rsidR="00C57691">
        <w:t xml:space="preserve"> paper:</w:t>
      </w:r>
    </w:p>
    <w:p w:rsidR="00C57691" w:rsidRDefault="00C57691" w:rsidP="00881DAD">
      <w:pPr>
        <w:pStyle w:val="ListParagraph"/>
        <w:numPr>
          <w:ilvl w:val="1"/>
          <w:numId w:val="2"/>
        </w:numPr>
      </w:pP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D, </w:t>
      </w:r>
      <w:proofErr w:type="spellStart"/>
      <w:r>
        <w:t>có</w:t>
      </w:r>
      <w:proofErr w:type="spellEnd"/>
      <w:r>
        <w:t xml:space="preserve"> N object</w:t>
      </w:r>
    </w:p>
    <w:p w:rsidR="00C57691" w:rsidRDefault="00C57691" w:rsidP="00881DAD">
      <w:pPr>
        <w:pStyle w:val="ListParagraph"/>
        <w:numPr>
          <w:ilvl w:val="1"/>
          <w:numId w:val="2"/>
        </w:numPr>
      </w:pPr>
      <w:r>
        <w:t xml:space="preserve">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C57691" w:rsidRDefault="00C57691" w:rsidP="00881DAD">
      <w:pPr>
        <w:pStyle w:val="ListParagraph"/>
        <w:numPr>
          <w:ilvl w:val="1"/>
          <w:numId w:val="2"/>
        </w:numPr>
      </w:pPr>
      <w:proofErr w:type="spellStart"/>
      <w:r>
        <w:t>A</w:t>
      </w:r>
      <w:r w:rsidRPr="00881DAD">
        <w:rPr>
          <w:vertAlign w:val="subscript"/>
        </w:rPr>
        <w:t>k</w:t>
      </w:r>
      <w:proofErr w:type="spellEnd"/>
      <w:r w:rsidRPr="00881DAD">
        <w:rPr>
          <w:vertAlign w:val="subscript"/>
        </w:rP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k</w:t>
      </w:r>
    </w:p>
    <w:p w:rsidR="00C57691" w:rsidRDefault="00C50C5F" w:rsidP="00881DAD">
      <w:pPr>
        <w:pStyle w:val="ListParagraph"/>
        <w:numPr>
          <w:ilvl w:val="1"/>
          <w:numId w:val="2"/>
        </w:numPr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</w:t>
      </w:r>
      <w:r w:rsidR="00C57691">
        <w:t>huộc</w:t>
      </w:r>
      <w:proofErr w:type="spellEnd"/>
      <w:r w:rsidR="00C57691">
        <w:t xml:space="preserve"> </w:t>
      </w:r>
      <w:proofErr w:type="spellStart"/>
      <w:r w:rsidR="00C57691">
        <w:t>tính</w:t>
      </w:r>
      <w:proofErr w:type="spellEnd"/>
      <w:r w:rsidR="00C57691">
        <w:t xml:space="preserve"> </w:t>
      </w:r>
      <w:proofErr w:type="spellStart"/>
      <w:r w:rsidR="00C57691">
        <w:t>A</w:t>
      </w:r>
      <w:r w:rsidR="00C57691" w:rsidRPr="00881DAD">
        <w:rPr>
          <w:vertAlign w:val="subscript"/>
        </w:rPr>
        <w:t>k</w:t>
      </w:r>
      <w:proofErr w:type="spellEnd"/>
      <w:r w:rsidR="00C57691" w:rsidRPr="00881DAD">
        <w:rPr>
          <w:vertAlign w:val="subscript"/>
        </w:rPr>
        <w:t xml:space="preserve"> </w:t>
      </w:r>
      <w:proofErr w:type="spellStart"/>
      <w:r w:rsidR="00C57691">
        <w:t>gồm</w:t>
      </w:r>
      <w:proofErr w:type="spellEnd"/>
      <w:r w:rsidR="00C57691">
        <w:t xml:space="preserve"> </w:t>
      </w:r>
      <w:proofErr w:type="spellStart"/>
      <w:r w:rsidR="00C57691">
        <w:t>n</w:t>
      </w:r>
      <w:r w:rsidR="00C57691" w:rsidRPr="00881DAD">
        <w:rPr>
          <w:vertAlign w:val="subscript"/>
        </w:rPr>
        <w:t>k</w:t>
      </w:r>
      <w:proofErr w:type="spellEnd"/>
      <w:r w:rsidR="00C57691" w:rsidRPr="00881DAD">
        <w:rPr>
          <w:vertAlign w:val="subscript"/>
        </w:rPr>
        <w:t xml:space="preserve"> </w:t>
      </w:r>
      <w:proofErr w:type="spellStart"/>
      <w:r w:rsidR="00C57691">
        <w:t>giá</w:t>
      </w:r>
      <w:proofErr w:type="spellEnd"/>
      <w:r w:rsidR="00C57691">
        <w:t xml:space="preserve"> </w:t>
      </w:r>
      <w:proofErr w:type="spellStart"/>
      <w:r w:rsidR="00C57691">
        <w:t>trị</w:t>
      </w:r>
      <w:proofErr w:type="spellEnd"/>
      <w:r w:rsidR="00C57691">
        <w:t xml:space="preserve"> (</w:t>
      </w:r>
      <w:proofErr w:type="spellStart"/>
      <w:r w:rsidR="00C57691">
        <w:t>vd</w:t>
      </w:r>
      <w:proofErr w:type="spellEnd"/>
      <w:r w:rsidR="00C57691">
        <w:t>: color: red, blue, green)</w:t>
      </w:r>
    </w:p>
    <w:p w:rsidR="00C57691" w:rsidRDefault="00C57691" w:rsidP="00881DAD">
      <w:pPr>
        <w:pStyle w:val="ListParagraph"/>
        <w:numPr>
          <w:ilvl w:val="1"/>
          <w:numId w:val="2"/>
        </w:numPr>
      </w:pPr>
      <w:proofErr w:type="spellStart"/>
      <w:r w:rsidRPr="00C57691">
        <w:t>f</w:t>
      </w:r>
      <w:r w:rsidRPr="00881DAD">
        <w:rPr>
          <w:vertAlign w:val="subscript"/>
        </w:rPr>
        <w:t>k</w:t>
      </w:r>
      <w:proofErr w:type="spellEnd"/>
      <w:r w:rsidRPr="00C57691">
        <w:t>(x)</w:t>
      </w:r>
      <w:r w:rsidR="00C50C5F">
        <w:t xml:space="preserve"> : </w:t>
      </w:r>
      <w:proofErr w:type="spellStart"/>
      <w:r w:rsidR="00C50C5F">
        <w:t>tần</w:t>
      </w:r>
      <w:proofErr w:type="spellEnd"/>
      <w:r w:rsidR="00C50C5F">
        <w:t xml:space="preserve"> </w:t>
      </w:r>
      <w:proofErr w:type="spellStart"/>
      <w:r w:rsidR="00C50C5F">
        <w:t>số</w:t>
      </w:r>
      <w:proofErr w:type="spellEnd"/>
      <w:r w:rsidR="00C50C5F">
        <w:t xml:space="preserve"> </w:t>
      </w:r>
      <w:proofErr w:type="spellStart"/>
      <w:r w:rsidR="00C50C5F">
        <w:t>của</w:t>
      </w:r>
      <w:proofErr w:type="spellEnd"/>
      <w:r w:rsidR="00C50C5F">
        <w:t xml:space="preserve"> </w:t>
      </w:r>
      <w:proofErr w:type="spellStart"/>
      <w:r w:rsidR="00C50C5F">
        <w:t>thuộc</w:t>
      </w:r>
      <w:proofErr w:type="spellEnd"/>
      <w:r w:rsidR="00C50C5F">
        <w:t xml:space="preserve"> </w:t>
      </w:r>
      <w:proofErr w:type="spellStart"/>
      <w:r w:rsidR="00C50C5F">
        <w:t>tính</w:t>
      </w:r>
      <w:proofErr w:type="spellEnd"/>
      <w:r w:rsidR="00C50C5F">
        <w:t xml:space="preserve"> </w:t>
      </w:r>
      <w:proofErr w:type="spellStart"/>
      <w:r w:rsidR="00C50C5F">
        <w:t>A</w:t>
      </w:r>
      <w:r w:rsidR="00C50C5F" w:rsidRPr="00881DAD">
        <w:rPr>
          <w:vertAlign w:val="subscript"/>
        </w:rPr>
        <w:t>k</w:t>
      </w:r>
      <w:proofErr w:type="spellEnd"/>
      <w:r w:rsidR="00C50C5F">
        <w:t xml:space="preserve"> </w:t>
      </w:r>
      <w:proofErr w:type="spellStart"/>
      <w:r w:rsidR="00C50C5F">
        <w:t>có</w:t>
      </w:r>
      <w:proofErr w:type="spellEnd"/>
      <w:r w:rsidR="00C50C5F">
        <w:t xml:space="preserve"> </w:t>
      </w:r>
      <w:proofErr w:type="spellStart"/>
      <w:r w:rsidR="00C50C5F">
        <w:t>giá</w:t>
      </w:r>
      <w:proofErr w:type="spellEnd"/>
      <w:r w:rsidR="00C50C5F">
        <w:t xml:space="preserve"> </w:t>
      </w:r>
      <w:proofErr w:type="spellStart"/>
      <w:r w:rsidR="00C50C5F">
        <w:t>trị</w:t>
      </w:r>
      <w:proofErr w:type="spellEnd"/>
      <w:r w:rsidR="00C50C5F">
        <w:t xml:space="preserve"> x </w:t>
      </w:r>
      <w:proofErr w:type="spellStart"/>
      <w:r w:rsidR="00C50C5F">
        <w:t>trên</w:t>
      </w:r>
      <w:proofErr w:type="spellEnd"/>
      <w:r w:rsidR="00C50C5F">
        <w:t xml:space="preserve"> </w:t>
      </w:r>
      <w:proofErr w:type="spellStart"/>
      <w:r w:rsidR="00C50C5F">
        <w:t>tập</w:t>
      </w:r>
      <w:proofErr w:type="spellEnd"/>
      <w:r w:rsidR="00C50C5F">
        <w:t xml:space="preserve"> D</w:t>
      </w:r>
    </w:p>
    <w:p w:rsidR="008A0103" w:rsidRDefault="008A0103" w:rsidP="00881DAD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>
            <wp:extent cx="1072771" cy="3929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430" cy="392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A</w:t>
      </w:r>
      <w:r w:rsidRPr="00881DAD">
        <w:rPr>
          <w:vertAlign w:val="subscript"/>
        </w:rPr>
        <w:t>k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x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D</w:t>
      </w:r>
    </w:p>
    <w:p w:rsidR="008A0103" w:rsidRDefault="008A0103" w:rsidP="00881DAD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>
            <wp:extent cx="1857517" cy="494245"/>
            <wp:effectExtent l="19050" t="0" r="938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667" cy="49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DAD" w:rsidRDefault="00881DAD">
      <w:proofErr w:type="spellStart"/>
      <w:r>
        <w:t>Những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similarity measure </w:t>
      </w:r>
      <w:proofErr w:type="spellStart"/>
      <w:r>
        <w:t>cho</w:t>
      </w:r>
      <w:proofErr w:type="spellEnd"/>
      <w:r>
        <w:t xml:space="preserve"> categorical data:</w:t>
      </w:r>
    </w:p>
    <w:p w:rsidR="00881DAD" w:rsidRDefault="00881DAD" w:rsidP="000E7FA8">
      <w:pPr>
        <w:pStyle w:val="ListParagraph"/>
        <w:numPr>
          <w:ilvl w:val="1"/>
          <w:numId w:val="4"/>
        </w:numPr>
      </w:pP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D</w:t>
      </w:r>
    </w:p>
    <w:p w:rsidR="00881DAD" w:rsidRDefault="00881DAD" w:rsidP="000E7FA8">
      <w:pPr>
        <w:pStyle w:val="ListParagraph"/>
        <w:numPr>
          <w:ilvl w:val="1"/>
          <w:numId w:val="4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881DAD" w:rsidRDefault="00881DAD" w:rsidP="000E7FA8">
      <w:pPr>
        <w:pStyle w:val="ListParagraph"/>
        <w:numPr>
          <w:ilvl w:val="1"/>
          <w:numId w:val="4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paper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B53CBF" w:rsidRDefault="00881DAD" w:rsidP="000E7FA8">
      <w:pPr>
        <w:pStyle w:val="ListParagraph"/>
        <w:numPr>
          <w:ilvl w:val="1"/>
          <w:numId w:val="4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0E7FA8" w:rsidRDefault="00B53CBF"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 w:rsidR="000E7FA8">
        <w:t>nào</w:t>
      </w:r>
      <w:proofErr w:type="spellEnd"/>
      <w:r w:rsidR="000E7FA8">
        <w:t xml:space="preserve"> </w:t>
      </w:r>
      <w:proofErr w:type="spellStart"/>
      <w:r w:rsidR="000E7FA8">
        <w:t>cũng</w:t>
      </w:r>
      <w:proofErr w:type="spellEnd"/>
      <w:r w:rsidR="000E7FA8">
        <w:t xml:space="preserve"> </w:t>
      </w:r>
      <w:proofErr w:type="spellStart"/>
      <w:r w:rsidR="000E7FA8">
        <w:t>đưa</w:t>
      </w:r>
      <w:proofErr w:type="spellEnd"/>
      <w:r w:rsidR="000E7FA8">
        <w:t xml:space="preserve"> </w:t>
      </w:r>
      <w:proofErr w:type="spellStart"/>
      <w:r w:rsidR="000E7FA8">
        <w:t>ra</w:t>
      </w:r>
      <w:proofErr w:type="spellEnd"/>
      <w:r w:rsidR="000E7FA8">
        <w:t xml:space="preserve"> </w:t>
      </w:r>
      <w:proofErr w:type="spellStart"/>
      <w:r w:rsidR="000E7FA8">
        <w:t>khoảng</w:t>
      </w:r>
      <w:proofErr w:type="spellEnd"/>
      <w:r w:rsidR="000E7FA8">
        <w:t xml:space="preserve"> </w:t>
      </w:r>
      <w:proofErr w:type="spellStart"/>
      <w:r w:rsidR="000E7FA8">
        <w:t>cách</w:t>
      </w:r>
      <w:proofErr w:type="spellEnd"/>
      <w:r w:rsidR="000E7FA8">
        <w:t xml:space="preserve"> </w:t>
      </w:r>
      <w:proofErr w:type="spellStart"/>
      <w:r w:rsidR="000E7FA8">
        <w:t>giữa</w:t>
      </w:r>
      <w:proofErr w:type="spellEnd"/>
      <w:r w:rsidR="000E7FA8">
        <w:t xml:space="preserve"> 2 data instance </w:t>
      </w:r>
      <w:proofErr w:type="spellStart"/>
      <w:r w:rsidR="000E7FA8">
        <w:t>dựa</w:t>
      </w:r>
      <w:proofErr w:type="spellEnd"/>
      <w:r w:rsidR="000E7FA8">
        <w:t xml:space="preserve"> </w:t>
      </w:r>
      <w:proofErr w:type="spellStart"/>
      <w:r w:rsidR="000E7FA8">
        <w:t>vào</w:t>
      </w:r>
      <w:proofErr w:type="spellEnd"/>
      <w:r w:rsidR="000E7FA8">
        <w:t xml:space="preserve"> </w:t>
      </w:r>
      <w:proofErr w:type="spellStart"/>
      <w:r w:rsidR="000E7FA8">
        <w:t>công</w:t>
      </w:r>
      <w:proofErr w:type="spellEnd"/>
      <w:r w:rsidR="000E7FA8">
        <w:t xml:space="preserve"> </w:t>
      </w:r>
      <w:proofErr w:type="spellStart"/>
      <w:r w:rsidR="000E7FA8">
        <w:t>thức</w:t>
      </w:r>
      <w:proofErr w:type="spellEnd"/>
      <w:r w:rsidR="000E7FA8">
        <w:t xml:space="preserve"> </w:t>
      </w:r>
      <w:proofErr w:type="spellStart"/>
      <w:r w:rsidR="000E7FA8">
        <w:t>sau</w:t>
      </w:r>
      <w:proofErr w:type="spellEnd"/>
      <w:r w:rsidR="000E7FA8">
        <w:t>:</w:t>
      </w:r>
    </w:p>
    <w:p w:rsidR="00881DAD" w:rsidRDefault="000E7FA8">
      <w:r>
        <w:tab/>
      </w:r>
      <w:r>
        <w:tab/>
      </w:r>
      <w:r>
        <w:rPr>
          <w:noProof/>
        </w:rPr>
        <w:drawing>
          <wp:inline distT="0" distB="0" distL="0" distR="0">
            <wp:extent cx="1946228" cy="48655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382" cy="486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1DAD">
        <w:t xml:space="preserve"> </w:t>
      </w:r>
    </w:p>
    <w:p w:rsidR="00D419A5" w:rsidRDefault="00D419A5" w:rsidP="00D419A5">
      <w:pPr>
        <w:spacing w:before="240"/>
      </w:pPr>
      <w:proofErr w:type="spellStart"/>
      <w:r>
        <w:lastRenderedPageBreak/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proofErr w:type="gramStart"/>
      <w:r>
        <w:t>S</w:t>
      </w:r>
      <w:r>
        <w:rPr>
          <w:vertAlign w:val="subscript"/>
        </w:rPr>
        <w:t>k</w:t>
      </w:r>
      <w:proofErr w:type="spellEnd"/>
      <w:r>
        <w:t>(</w:t>
      </w:r>
      <w:proofErr w:type="spellStart"/>
      <w:proofErr w:type="gramEnd"/>
      <w:r>
        <w:t>X</w:t>
      </w:r>
      <w:r>
        <w:rPr>
          <w:vertAlign w:val="subscript"/>
        </w:rPr>
        <w:t>k</w:t>
      </w:r>
      <w:proofErr w:type="spellEnd"/>
      <w:r>
        <w:t xml:space="preserve">, </w:t>
      </w:r>
      <w:proofErr w:type="spellStart"/>
      <w:r>
        <w:t>Y</w:t>
      </w:r>
      <w:r>
        <w:rPr>
          <w:vertAlign w:val="subscript"/>
        </w:rPr>
        <w:t>k</w:t>
      </w:r>
      <w:proofErr w:type="spellEnd"/>
      <w:r>
        <w:t xml:space="preserve">) </w:t>
      </w:r>
      <w:proofErr w:type="spellStart"/>
      <w:r>
        <w:t>là</w:t>
      </w:r>
      <w:proofErr w:type="spellEnd"/>
      <w:r>
        <w:t xml:space="preserve"> similarity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A</w:t>
      </w:r>
      <w:r>
        <w:rPr>
          <w:vertAlign w:val="subscript"/>
        </w:rPr>
        <w:t>k</w:t>
      </w:r>
      <w:proofErr w:type="spellEnd"/>
      <w:r>
        <w:rPr>
          <w:vertAlign w:val="subscript"/>
        </w:rPr>
        <w:t xml:space="preserve"> </w:t>
      </w:r>
      <w:r>
        <w:t>(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X</w:t>
      </w:r>
      <w:r>
        <w:rPr>
          <w:vertAlign w:val="subscript"/>
        </w:rPr>
        <w:t>k</w:t>
      </w:r>
      <w:proofErr w:type="spellEnd"/>
      <w:r>
        <w:t xml:space="preserve">, </w:t>
      </w:r>
      <w:proofErr w:type="spellStart"/>
      <w:r>
        <w:t>Y</w:t>
      </w:r>
      <w:r>
        <w:rPr>
          <w:vertAlign w:val="subscript"/>
        </w:rPr>
        <w:t>k</w:t>
      </w:r>
      <w:proofErr w:type="spellEnd"/>
      <w:r>
        <w:rPr>
          <w:vertAlign w:val="subscript"/>
        </w:rPr>
        <w:t xml:space="preserve"> </w:t>
      </w:r>
      <w:r>
        <w:rPr>
          <w:rFonts w:ascii="Cambria Math" w:hAnsi="Cambria Math" w:cs="Cambria Math"/>
        </w:rPr>
        <w:t xml:space="preserve"> </w:t>
      </w:r>
      <w:r w:rsidRPr="00D419A5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proofErr w:type="spellStart"/>
      <w:r>
        <w:t>A</w:t>
      </w:r>
      <w:r>
        <w:rPr>
          <w:vertAlign w:val="subscript"/>
        </w:rPr>
        <w:t>k</w:t>
      </w:r>
      <w:proofErr w:type="spellEnd"/>
      <w:r>
        <w:rPr>
          <w:vertAlign w:val="subscript"/>
        </w:rPr>
        <w:t xml:space="preserve"> </w:t>
      </w:r>
      <w:r>
        <w:t xml:space="preserve">). </w:t>
      </w:r>
    </w:p>
    <w:p w:rsidR="00D419A5" w:rsidRDefault="00D419A5" w:rsidP="00D419A5">
      <w:pPr>
        <w:spacing w:before="240"/>
        <w:rPr>
          <w:vertAlign w:val="subscript"/>
        </w:rPr>
      </w:pPr>
      <w:proofErr w:type="gramStart"/>
      <w:r>
        <w:t>w</w:t>
      </w:r>
      <w:r w:rsidRPr="00D419A5">
        <w:rPr>
          <w:vertAlign w:val="subscript"/>
        </w:rPr>
        <w:t>k</w:t>
      </w:r>
      <w:proofErr w:type="gramEnd"/>
      <w:r>
        <w:rPr>
          <w:vertAlign w:val="subscript"/>
        </w:rP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weight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A</w:t>
      </w:r>
      <w:r>
        <w:rPr>
          <w:vertAlign w:val="subscript"/>
        </w:rPr>
        <w:t>k</w:t>
      </w:r>
      <w:proofErr w:type="spellEnd"/>
    </w:p>
    <w:p w:rsidR="00D419A5" w:rsidRDefault="00160BB6" w:rsidP="00D419A5">
      <w:pPr>
        <w:spacing w:before="240"/>
      </w:pPr>
      <w:proofErr w:type="gramStart"/>
      <w:r>
        <w:t xml:space="preserve">Cho 1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  <w:proofErr w:type="gram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thuộ</w:t>
      </w:r>
      <w:r w:rsidR="00F81F14">
        <w:t>c</w:t>
      </w:r>
      <w:proofErr w:type="spellEnd"/>
      <w:r w:rsidR="00F81F14">
        <w:t xml:space="preserve"> </w:t>
      </w:r>
      <w:proofErr w:type="spellStart"/>
      <w:r w:rsidR="00F81F14">
        <w:t>tính</w:t>
      </w:r>
      <w:proofErr w:type="spellEnd"/>
      <w:r w:rsidR="00F81F14">
        <w:t xml:space="preserve"> </w:t>
      </w:r>
      <w:proofErr w:type="gramStart"/>
      <w:r w:rsidR="00F81F14">
        <w:t>A</w:t>
      </w:r>
      <w:proofErr w:type="gramEnd"/>
      <w:r w:rsidR="00F81F14">
        <w:t xml:space="preserve"> </w:t>
      </w:r>
      <w:proofErr w:type="spellStart"/>
      <w:r w:rsidR="00F81F14">
        <w:t>có</w:t>
      </w:r>
      <w:proofErr w:type="spellEnd"/>
      <w:r w:rsidR="00F81F14">
        <w:t xml:space="preserve"> </w:t>
      </w:r>
      <w:proofErr w:type="spellStart"/>
      <w:r w:rsidR="00F81F14">
        <w:t>các</w:t>
      </w:r>
      <w:proofErr w:type="spellEnd"/>
      <w:r w:rsidR="00F81F14">
        <w:t xml:space="preserve"> </w:t>
      </w:r>
      <w:proofErr w:type="spellStart"/>
      <w:r w:rsidR="00F81F14">
        <w:t>giá</w:t>
      </w:r>
      <w:proofErr w:type="spellEnd"/>
      <w:r w:rsidR="00F81F14">
        <w:t xml:space="preserve"> </w:t>
      </w:r>
      <w:proofErr w:type="spellStart"/>
      <w:r w:rsidR="00F81F14">
        <w:t>trị</w:t>
      </w:r>
      <w:proofErr w:type="spellEnd"/>
      <w:r>
        <w:t xml:space="preserve"> {a, b, c, d}</w:t>
      </w:r>
    </w:p>
    <w:p w:rsidR="00160BB6" w:rsidRDefault="00160BB6" w:rsidP="00160BB6">
      <w:pPr>
        <w:spacing w:before="240"/>
        <w:jc w:val="center"/>
      </w:pPr>
      <w:r>
        <w:rPr>
          <w:noProof/>
        </w:rPr>
        <w:drawing>
          <wp:inline distT="0" distB="0" distL="0" distR="0">
            <wp:extent cx="2676383" cy="93673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972" cy="93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F14" w:rsidRDefault="00FE09EB" w:rsidP="00F81F14">
      <w:pPr>
        <w:spacing w:before="240"/>
      </w:pP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similarity measure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ở </w:t>
      </w:r>
      <w:proofErr w:type="spellStart"/>
      <w:r>
        <w:t>chỗ</w:t>
      </w:r>
      <w:proofErr w:type="spellEnd"/>
      <w:r>
        <w:t>:</w:t>
      </w:r>
    </w:p>
    <w:p w:rsidR="00FE09EB" w:rsidRDefault="00A97622" w:rsidP="00A97622">
      <w:pPr>
        <w:pStyle w:val="ListParagraph"/>
        <w:numPr>
          <w:ilvl w:val="0"/>
          <w:numId w:val="5"/>
        </w:numPr>
        <w:spacing w:before="240"/>
      </w:pP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matrix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S(</w:t>
      </w:r>
      <w:proofErr w:type="spellStart"/>
      <w:r>
        <w:t>a,a</w:t>
      </w:r>
      <w:proofErr w:type="spellEnd"/>
      <w:r>
        <w:t>) S(</w:t>
      </w:r>
      <w:proofErr w:type="spellStart"/>
      <w:r>
        <w:t>a,b</w:t>
      </w:r>
      <w:proofErr w:type="spellEnd"/>
      <w:r>
        <w:t>))</w:t>
      </w:r>
    </w:p>
    <w:p w:rsidR="00A97622" w:rsidRDefault="00A97622" w:rsidP="00A97622">
      <w:pPr>
        <w:pStyle w:val="ListParagraph"/>
        <w:numPr>
          <w:ilvl w:val="0"/>
          <w:numId w:val="5"/>
        </w:numPr>
        <w:spacing w:before="240"/>
      </w:pP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weight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A97622" w:rsidRDefault="00A97622" w:rsidP="00A97622">
      <w:pPr>
        <w:spacing w:before="240"/>
      </w:pP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similarity measure: </w:t>
      </w:r>
    </w:p>
    <w:p w:rsidR="00A97622" w:rsidRDefault="00A97622" w:rsidP="00A97622">
      <w:pPr>
        <w:spacing w:before="240"/>
      </w:pPr>
      <w:r>
        <w:rPr>
          <w:noProof/>
        </w:rPr>
        <w:drawing>
          <wp:inline distT="0" distB="0" distL="0" distR="0">
            <wp:extent cx="5943600" cy="458846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8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622" w:rsidRDefault="00A97622" w:rsidP="00A97622">
      <w:pPr>
        <w:spacing w:before="240"/>
      </w:pPr>
      <w:r>
        <w:rPr>
          <w:noProof/>
        </w:rPr>
        <w:lastRenderedPageBreak/>
        <w:drawing>
          <wp:inline distT="0" distB="0" distL="0" distR="0">
            <wp:extent cx="5943600" cy="265186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622" w:rsidRDefault="00A97622" w:rsidP="00A97622">
      <w:pPr>
        <w:spacing w:before="240"/>
      </w:pPr>
      <w:proofErr w:type="spellStart"/>
      <w:r>
        <w:t>Cột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4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weight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 w:rsidR="00460AAA">
        <w:t xml:space="preserve"> (</w:t>
      </w:r>
      <w:proofErr w:type="spellStart"/>
      <w:r w:rsidR="00460AAA">
        <w:t>muốn</w:t>
      </w:r>
      <w:proofErr w:type="spellEnd"/>
      <w:r w:rsidR="00460AAA">
        <w:t xml:space="preserve"> </w:t>
      </w:r>
      <w:proofErr w:type="spellStart"/>
      <w:r w:rsidR="00460AAA">
        <w:t>hiểu</w:t>
      </w:r>
      <w:proofErr w:type="spellEnd"/>
      <w:r w:rsidR="00460AAA">
        <w:t xml:space="preserve"> </w:t>
      </w:r>
      <w:proofErr w:type="spellStart"/>
      <w:r w:rsidR="00460AAA">
        <w:t>rõ</w:t>
      </w:r>
      <w:proofErr w:type="spellEnd"/>
      <w:r w:rsidR="00460AAA">
        <w:t xml:space="preserve"> ý </w:t>
      </w:r>
      <w:proofErr w:type="spellStart"/>
      <w:r w:rsidR="00460AAA">
        <w:t>nghĩa</w:t>
      </w:r>
      <w:proofErr w:type="spellEnd"/>
      <w:r w:rsidR="00460AAA">
        <w:t xml:space="preserve"> </w:t>
      </w:r>
      <w:proofErr w:type="spellStart"/>
      <w:r w:rsidR="00460AAA">
        <w:t>của</w:t>
      </w:r>
      <w:proofErr w:type="spellEnd"/>
      <w:r w:rsidR="00460AAA">
        <w:t xml:space="preserve"> </w:t>
      </w:r>
      <w:proofErr w:type="spellStart"/>
      <w:r w:rsidR="00460AAA">
        <w:t>từng</w:t>
      </w:r>
      <w:proofErr w:type="spellEnd"/>
      <w:r w:rsidR="00460AAA">
        <w:t xml:space="preserve"> </w:t>
      </w:r>
      <w:proofErr w:type="spellStart"/>
      <w:r w:rsidR="00460AAA">
        <w:t>công</w:t>
      </w:r>
      <w:proofErr w:type="spellEnd"/>
      <w:r w:rsidR="00460AAA">
        <w:t xml:space="preserve"> </w:t>
      </w:r>
      <w:proofErr w:type="spellStart"/>
      <w:r w:rsidR="00460AAA">
        <w:t>thức</w:t>
      </w:r>
      <w:proofErr w:type="spellEnd"/>
      <w:r w:rsidR="00460AAA">
        <w:t xml:space="preserve"> </w:t>
      </w:r>
      <w:proofErr w:type="spellStart"/>
      <w:r w:rsidR="00460AAA">
        <w:t>chắc</w:t>
      </w:r>
      <w:proofErr w:type="spellEnd"/>
      <w:r w:rsidR="00460AAA">
        <w:t xml:space="preserve"> </w:t>
      </w:r>
      <w:proofErr w:type="spellStart"/>
      <w:r w:rsidR="00460AAA">
        <w:t>phải</w:t>
      </w:r>
      <w:proofErr w:type="spellEnd"/>
      <w:r w:rsidR="00460AAA">
        <w:t xml:space="preserve"> </w:t>
      </w:r>
      <w:proofErr w:type="spellStart"/>
      <w:r w:rsidR="00460AAA">
        <w:t>đọc</w:t>
      </w:r>
      <w:proofErr w:type="spellEnd"/>
      <w:r w:rsidR="00460AAA">
        <w:t xml:space="preserve"> paper </w:t>
      </w:r>
      <w:proofErr w:type="spellStart"/>
      <w:r w:rsidR="00460AAA">
        <w:t>của</w:t>
      </w:r>
      <w:proofErr w:type="spellEnd"/>
      <w:r w:rsidR="00460AAA">
        <w:t xml:space="preserve"> </w:t>
      </w:r>
      <w:proofErr w:type="spellStart"/>
      <w:r w:rsidR="00460AAA">
        <w:t>mỗi</w:t>
      </w:r>
      <w:proofErr w:type="spellEnd"/>
      <w:r w:rsidR="00460AAA">
        <w:t xml:space="preserve"> </w:t>
      </w:r>
      <w:proofErr w:type="spellStart"/>
      <w:r w:rsidR="00460AAA">
        <w:t>cái</w:t>
      </w:r>
      <w:proofErr w:type="spellEnd"/>
      <w:r w:rsidR="007C0427">
        <w:t xml:space="preserve">, </w:t>
      </w:r>
      <w:proofErr w:type="spellStart"/>
      <w:r w:rsidR="007C0427">
        <w:t>không</w:t>
      </w:r>
      <w:proofErr w:type="spellEnd"/>
      <w:r w:rsidR="007C0427">
        <w:t xml:space="preserve"> </w:t>
      </w:r>
      <w:proofErr w:type="spellStart"/>
      <w:r w:rsidR="007C0427">
        <w:t>thể</w:t>
      </w:r>
      <w:proofErr w:type="spellEnd"/>
      <w:r w:rsidR="007C0427">
        <w:t xml:space="preserve"> </w:t>
      </w:r>
      <w:proofErr w:type="spellStart"/>
      <w:r w:rsidR="007C0427">
        <w:t>nói</w:t>
      </w:r>
      <w:proofErr w:type="spellEnd"/>
      <w:r w:rsidR="007C0427">
        <w:t xml:space="preserve"> </w:t>
      </w:r>
      <w:proofErr w:type="spellStart"/>
      <w:r w:rsidR="007C0427">
        <w:t>phương</w:t>
      </w:r>
      <w:proofErr w:type="spellEnd"/>
      <w:r w:rsidR="007C0427">
        <w:t xml:space="preserve"> </w:t>
      </w:r>
      <w:proofErr w:type="spellStart"/>
      <w:r w:rsidR="007C0427">
        <w:t>pháp</w:t>
      </w:r>
      <w:proofErr w:type="spellEnd"/>
      <w:r w:rsidR="007C0427">
        <w:t xml:space="preserve"> </w:t>
      </w:r>
      <w:proofErr w:type="spellStart"/>
      <w:r w:rsidR="007C0427">
        <w:t>nào</w:t>
      </w:r>
      <w:proofErr w:type="spellEnd"/>
      <w:r w:rsidR="007C0427">
        <w:t xml:space="preserve"> </w:t>
      </w:r>
      <w:proofErr w:type="spellStart"/>
      <w:r w:rsidR="007C0427">
        <w:t>tốt</w:t>
      </w:r>
      <w:proofErr w:type="spellEnd"/>
      <w:r w:rsidR="007C0427">
        <w:t xml:space="preserve"> </w:t>
      </w:r>
      <w:proofErr w:type="spellStart"/>
      <w:r w:rsidR="007C0427">
        <w:t>hơn</w:t>
      </w:r>
      <w:proofErr w:type="spellEnd"/>
      <w:r w:rsidR="007C0427">
        <w:t xml:space="preserve"> </w:t>
      </w:r>
      <w:proofErr w:type="spellStart"/>
      <w:r w:rsidR="007C0427">
        <w:t>phương</w:t>
      </w:r>
      <w:proofErr w:type="spellEnd"/>
      <w:r w:rsidR="007C0427">
        <w:t xml:space="preserve"> </w:t>
      </w:r>
      <w:proofErr w:type="spellStart"/>
      <w:r w:rsidR="007C0427">
        <w:t>pháp</w:t>
      </w:r>
      <w:proofErr w:type="spellEnd"/>
      <w:r w:rsidR="007C0427">
        <w:t xml:space="preserve"> </w:t>
      </w:r>
      <w:proofErr w:type="spellStart"/>
      <w:r w:rsidR="007C0427">
        <w:t>nào</w:t>
      </w:r>
      <w:proofErr w:type="spellEnd"/>
      <w:r w:rsidR="007C0427">
        <w:t xml:space="preserve"> </w:t>
      </w:r>
      <w:proofErr w:type="spellStart"/>
      <w:r w:rsidR="007C0427">
        <w:t>vì</w:t>
      </w:r>
      <w:proofErr w:type="spellEnd"/>
      <w:r w:rsidR="007C0427">
        <w:t xml:space="preserve"> </w:t>
      </w:r>
      <w:proofErr w:type="spellStart"/>
      <w:r w:rsidR="007C0427">
        <w:t>còn</w:t>
      </w:r>
      <w:proofErr w:type="spellEnd"/>
      <w:r w:rsidR="007C0427">
        <w:t xml:space="preserve"> </w:t>
      </w:r>
      <w:proofErr w:type="spellStart"/>
      <w:r w:rsidR="007C0427">
        <w:t>tùy</w:t>
      </w:r>
      <w:proofErr w:type="spellEnd"/>
      <w:r w:rsidR="007C0427">
        <w:t xml:space="preserve"> </w:t>
      </w:r>
      <w:proofErr w:type="spellStart"/>
      <w:r w:rsidR="007C0427">
        <w:t>thuộc</w:t>
      </w:r>
      <w:proofErr w:type="spellEnd"/>
      <w:r w:rsidR="007C0427">
        <w:t xml:space="preserve"> </w:t>
      </w:r>
      <w:proofErr w:type="spellStart"/>
      <w:r w:rsidR="007C0427">
        <w:t>vào</w:t>
      </w:r>
      <w:proofErr w:type="spellEnd"/>
      <w:r w:rsidR="007C0427">
        <w:t xml:space="preserve"> ý </w:t>
      </w:r>
      <w:proofErr w:type="spellStart"/>
      <w:r w:rsidR="007C0427">
        <w:t>nghĩa</w:t>
      </w:r>
      <w:proofErr w:type="spellEnd"/>
      <w:r w:rsidR="007C0427">
        <w:t xml:space="preserve"> </w:t>
      </w:r>
      <w:proofErr w:type="spellStart"/>
      <w:r w:rsidR="007C0427">
        <w:t>của</w:t>
      </w:r>
      <w:proofErr w:type="spellEnd"/>
      <w:r w:rsidR="007C0427">
        <w:t xml:space="preserve"> </w:t>
      </w:r>
      <w:proofErr w:type="gramStart"/>
      <w:r w:rsidR="007C0427">
        <w:t xml:space="preserve">data </w:t>
      </w:r>
      <w:r w:rsidR="00460AAA">
        <w:t>)</w:t>
      </w:r>
      <w:proofErr w:type="gramEnd"/>
    </w:p>
    <w:p w:rsidR="005E0672" w:rsidRDefault="005E0672" w:rsidP="005E0672">
      <w:pPr>
        <w:spacing w:before="240"/>
      </w:pPr>
      <w:r w:rsidRPr="005E0672">
        <w:rPr>
          <w:b/>
          <w:sz w:val="28"/>
        </w:rPr>
        <w:t xml:space="preserve">Aggregating Intrusion Detection System Alerts Based on Row Echelon Form </w:t>
      </w:r>
      <w:proofErr w:type="gramStart"/>
      <w:r w:rsidRPr="005E0672">
        <w:rPr>
          <w:b/>
          <w:sz w:val="28"/>
        </w:rPr>
        <w:t>Concept[</w:t>
      </w:r>
      <w:proofErr w:type="gramEnd"/>
      <w:r w:rsidRPr="005E0672">
        <w:rPr>
          <w:b/>
          <w:sz w:val="28"/>
        </w:rPr>
        <w:t>3</w:t>
      </w:r>
      <w:r>
        <w:t>]</w:t>
      </w:r>
    </w:p>
    <w:p w:rsidR="005E0672" w:rsidRDefault="005E0672" w:rsidP="005E0672">
      <w:pPr>
        <w:spacing w:before="240"/>
      </w:pPr>
      <w:r>
        <w:t xml:space="preserve">Paper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Time Threshold Aggregation (TTA) </w:t>
      </w:r>
      <w:proofErr w:type="spellStart"/>
      <w:r>
        <w:t>để</w:t>
      </w:r>
      <w:proofErr w:type="spellEnd"/>
      <w:r>
        <w:t xml:space="preserve"> </w:t>
      </w:r>
      <w:proofErr w:type="spellStart"/>
      <w:r w:rsidR="009D129C">
        <w:t>lọc</w:t>
      </w:r>
      <w:proofErr w:type="spellEnd"/>
      <w:r w:rsidR="009D129C">
        <w:t xml:space="preserve"> </w:t>
      </w:r>
      <w:proofErr w:type="spellStart"/>
      <w:r>
        <w:t>các</w:t>
      </w:r>
      <w:proofErr w:type="spellEnd"/>
      <w:r>
        <w:t xml:space="preserve"> alert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IDS. TTA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5E0672">
        <w:t>Row Echelon Form</w:t>
      </w:r>
      <w:r>
        <w:t xml:space="preserve"> (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>)</w:t>
      </w:r>
    </w:p>
    <w:p w:rsidR="00160BB6" w:rsidRDefault="005E0672" w:rsidP="005E0672">
      <w:pPr>
        <w:spacing w:before="240"/>
        <w:jc w:val="center"/>
      </w:pPr>
      <w:r>
        <w:rPr>
          <w:noProof/>
        </w:rPr>
        <w:drawing>
          <wp:inline distT="0" distB="0" distL="0" distR="0">
            <wp:extent cx="4131534" cy="3377820"/>
            <wp:effectExtent l="19050" t="0" r="2316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115" cy="337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672" w:rsidRDefault="009D129C" w:rsidP="005E0672">
      <w:pPr>
        <w:spacing w:before="240"/>
      </w:pPr>
      <w:proofErr w:type="spellStart"/>
      <w:r>
        <w:lastRenderedPageBreak/>
        <w:t>Hướng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alert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threshold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clustering,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proofErr w:type="gramStart"/>
      <w:r>
        <w:t>hơn</w:t>
      </w:r>
      <w:proofErr w:type="spellEnd"/>
      <w:r>
        <w:t xml:space="preserve"> ???</w:t>
      </w:r>
      <w:proofErr w:type="gramEnd"/>
    </w:p>
    <w:p w:rsidR="009D129C" w:rsidRDefault="009D129C" w:rsidP="005E0672">
      <w:pPr>
        <w:spacing w:before="240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threshold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alert </w:t>
      </w:r>
      <w:proofErr w:type="spellStart"/>
      <w:r>
        <w:t>có</w:t>
      </w:r>
      <w:proofErr w:type="spellEnd"/>
      <w:r>
        <w:t xml:space="preserve"> field time,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lắm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similarity measure </w:t>
      </w:r>
      <w:proofErr w:type="spellStart"/>
      <w:r>
        <w:t>của</w:t>
      </w:r>
      <w:proofErr w:type="spellEnd"/>
      <w:r>
        <w:t xml:space="preserve"> categorical data.</w:t>
      </w:r>
    </w:p>
    <w:p w:rsidR="009D129C" w:rsidRDefault="009D129C" w:rsidP="005E0672">
      <w:pPr>
        <w:spacing w:before="240"/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TTA: </w:t>
      </w:r>
    </w:p>
    <w:p w:rsidR="009D129C" w:rsidRDefault="009D129C" w:rsidP="009D129C">
      <w:pPr>
        <w:pStyle w:val="ListParagraph"/>
        <w:numPr>
          <w:ilvl w:val="0"/>
          <w:numId w:val="6"/>
        </w:numPr>
        <w:spacing w:before="240"/>
      </w:pP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alert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time field</w:t>
      </w:r>
    </w:p>
    <w:p w:rsidR="009D129C" w:rsidRDefault="009D129C" w:rsidP="009D129C">
      <w:pPr>
        <w:pStyle w:val="ListParagraph"/>
        <w:numPr>
          <w:ilvl w:val="0"/>
          <w:numId w:val="6"/>
        </w:numPr>
        <w:spacing w:before="240"/>
      </w:pPr>
      <w:proofErr w:type="spellStart"/>
      <w:r>
        <w:t>Các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(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aggregate)</w:t>
      </w:r>
    </w:p>
    <w:p w:rsidR="009D129C" w:rsidRDefault="009D129C" w:rsidP="009D129C">
      <w:pPr>
        <w:spacing w:before="240"/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performance evaluation.</w:t>
      </w:r>
    </w:p>
    <w:p w:rsidR="009D129C" w:rsidRPr="00BD198F" w:rsidRDefault="00BD198F" w:rsidP="00BD198F">
      <w:pPr>
        <w:spacing w:before="240"/>
        <w:rPr>
          <w:b/>
          <w:sz w:val="28"/>
        </w:rPr>
      </w:pPr>
      <w:r w:rsidRPr="00BD198F">
        <w:rPr>
          <w:b/>
          <w:sz w:val="28"/>
        </w:rPr>
        <w:t xml:space="preserve">An Anomaly Intrusion Detection System Based on Vector </w:t>
      </w:r>
      <w:proofErr w:type="gramStart"/>
      <w:r w:rsidRPr="00BD198F">
        <w:rPr>
          <w:b/>
          <w:sz w:val="28"/>
        </w:rPr>
        <w:t>Quantization[</w:t>
      </w:r>
      <w:proofErr w:type="gramEnd"/>
      <w:r w:rsidRPr="00BD198F">
        <w:rPr>
          <w:b/>
          <w:sz w:val="28"/>
        </w:rPr>
        <w:t>4]</w:t>
      </w:r>
    </w:p>
    <w:p w:rsidR="00BD198F" w:rsidRPr="00D419A5" w:rsidRDefault="00BD198F" w:rsidP="00BD198F">
      <w:pPr>
        <w:spacing w:before="240"/>
      </w:pPr>
      <w:r>
        <w:t xml:space="preserve">Paper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Vector Quantization </w:t>
      </w:r>
      <w:proofErr w:type="spellStart"/>
      <w:r>
        <w:t>cho</w:t>
      </w:r>
      <w:proofErr w:type="spellEnd"/>
      <w:r>
        <w:t xml:space="preserve"> anomaly IDS,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data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(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 mining -&gt;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lắm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alert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field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nữa</w:t>
      </w:r>
      <w:proofErr w:type="spellEnd"/>
      <w:r>
        <w:t>)</w:t>
      </w:r>
    </w:p>
    <w:p w:rsidR="000E7FA8" w:rsidRDefault="000E7FA8"/>
    <w:p w:rsidR="00881DAD" w:rsidRPr="008A0103" w:rsidRDefault="00881DAD"/>
    <w:p w:rsidR="00C21E5E" w:rsidRDefault="00C21E5E"/>
    <w:sectPr w:rsidR="00C21E5E" w:rsidSect="00137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3025A"/>
    <w:multiLevelType w:val="hybridMultilevel"/>
    <w:tmpl w:val="EF2AC1A4"/>
    <w:lvl w:ilvl="0" w:tplc="129AFC9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64000A"/>
    <w:multiLevelType w:val="hybridMultilevel"/>
    <w:tmpl w:val="584E19FC"/>
    <w:lvl w:ilvl="0" w:tplc="129AFC9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61177F"/>
    <w:multiLevelType w:val="hybridMultilevel"/>
    <w:tmpl w:val="0AC0DCE0"/>
    <w:lvl w:ilvl="0" w:tplc="129AFC9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692C56"/>
    <w:multiLevelType w:val="hybridMultilevel"/>
    <w:tmpl w:val="12A4855A"/>
    <w:lvl w:ilvl="0" w:tplc="129AFC9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0A766A"/>
    <w:multiLevelType w:val="hybridMultilevel"/>
    <w:tmpl w:val="3FB8FAB4"/>
    <w:lvl w:ilvl="0" w:tplc="129AFC9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129AFC9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EB1E9C"/>
    <w:multiLevelType w:val="hybridMultilevel"/>
    <w:tmpl w:val="D990FB8C"/>
    <w:lvl w:ilvl="0" w:tplc="129AFC9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129AFC9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724F24"/>
    <w:rsid w:val="000E7FA8"/>
    <w:rsid w:val="00137DBA"/>
    <w:rsid w:val="00160BB6"/>
    <w:rsid w:val="003E67E2"/>
    <w:rsid w:val="00460AAA"/>
    <w:rsid w:val="005B60D4"/>
    <w:rsid w:val="005E0672"/>
    <w:rsid w:val="006329F8"/>
    <w:rsid w:val="00724F24"/>
    <w:rsid w:val="007914BC"/>
    <w:rsid w:val="007C0427"/>
    <w:rsid w:val="00881DAD"/>
    <w:rsid w:val="008A0103"/>
    <w:rsid w:val="009D129C"/>
    <w:rsid w:val="00A97622"/>
    <w:rsid w:val="00B53CBF"/>
    <w:rsid w:val="00BD198F"/>
    <w:rsid w:val="00C21E5E"/>
    <w:rsid w:val="00C50C5F"/>
    <w:rsid w:val="00C57691"/>
    <w:rsid w:val="00D419A5"/>
    <w:rsid w:val="00DC40BC"/>
    <w:rsid w:val="00F81F14"/>
    <w:rsid w:val="00FE0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1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1D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Le</dc:creator>
  <cp:keywords/>
  <dc:description/>
  <cp:lastModifiedBy>Thang Le</cp:lastModifiedBy>
  <cp:revision>19</cp:revision>
  <dcterms:created xsi:type="dcterms:W3CDTF">2011-03-23T03:20:00Z</dcterms:created>
  <dcterms:modified xsi:type="dcterms:W3CDTF">2011-03-23T22:33:00Z</dcterms:modified>
</cp:coreProperties>
</file>