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637CE" w14:textId="068E10D9" w:rsidR="00F55B81" w:rsidRDefault="00F55B81" w:rsidP="00F55B81">
      <w:pPr>
        <w:rPr>
          <w:lang w:val="en-GB"/>
        </w:rPr>
      </w:pPr>
      <w:r w:rsidRPr="00F55B81">
        <w:rPr>
          <w:b/>
          <w:bCs/>
          <w:lang w:val="en-GB"/>
        </w:rPr>
        <w:t>The Blind Spot of Digital Money: Learn to Forget</w:t>
      </w:r>
    </w:p>
    <w:p w14:paraId="39EBD9C0" w14:textId="2D552842" w:rsidR="00F55B81" w:rsidRPr="00F55B81" w:rsidRDefault="00F55B81" w:rsidP="00F55B81">
      <w:pPr>
        <w:rPr>
          <w:lang w:val="en-GB"/>
        </w:rPr>
      </w:pPr>
      <w:r w:rsidRPr="00F55B81">
        <w:rPr>
          <w:lang w:val="en-GB"/>
        </w:rPr>
        <w:t xml:space="preserve">Bitcoin has revolutionized finance, but deep within its current architecture lies a fundamental design characteristic whose long-term consequences I am only beginning to fully </w:t>
      </w:r>
      <w:proofErr w:type="gramStart"/>
      <w:r w:rsidRPr="00F55B81">
        <w:rPr>
          <w:lang w:val="en-GB"/>
        </w:rPr>
        <w:t>understand:</w:t>
      </w:r>
      <w:proofErr w:type="gramEnd"/>
      <w:r w:rsidRPr="00F55B81">
        <w:rPr>
          <w:lang w:val="en-GB"/>
        </w:rPr>
        <w:t xml:space="preserve"> eternal memory.</w:t>
      </w:r>
    </w:p>
    <w:p w14:paraId="280D65AE" w14:textId="77777777" w:rsidR="00F55B81" w:rsidRPr="00F55B81" w:rsidRDefault="00F55B81" w:rsidP="00F55B81">
      <w:pPr>
        <w:rPr>
          <w:lang w:val="en-GB"/>
        </w:rPr>
      </w:pPr>
      <w:r w:rsidRPr="00F55B81">
        <w:rPr>
          <w:lang w:val="en-GB"/>
        </w:rPr>
        <w:t>When I look back, money as a medium of exchange was invented approximately 2,600 years ago by the Lydians. Their "Elektron" – a naturally occurring alloy of gold and silver – derived its value not from a king's decree, but from its physical properties: portability, durability, universal acceptance, and most importantly, practical anonymity.</w:t>
      </w:r>
    </w:p>
    <w:p w14:paraId="25029044" w14:textId="77777777" w:rsidR="00F55B81" w:rsidRPr="00F55B81" w:rsidRDefault="00F55B81" w:rsidP="00F55B81">
      <w:pPr>
        <w:rPr>
          <w:lang w:val="en-GB"/>
        </w:rPr>
      </w:pPr>
      <w:r w:rsidRPr="00F55B81">
        <w:rPr>
          <w:lang w:val="en-GB"/>
        </w:rPr>
        <w:t>An Elektron coin carried no ownership history. It was valuable because it existed right now in your hand, not because someone, somewhere, recorded who held it before. This is money in its purest form. Value in the present moment. No history, no footprint, no panopticon.</w:t>
      </w:r>
    </w:p>
    <w:p w14:paraId="6E654230" w14:textId="77777777" w:rsidR="00F55B81" w:rsidRPr="00F55B81" w:rsidRDefault="00F55B81" w:rsidP="00F55B81">
      <w:pPr>
        <w:rPr>
          <w:lang w:val="en-GB"/>
        </w:rPr>
      </w:pPr>
      <w:r w:rsidRPr="00F55B81">
        <w:rPr>
          <w:lang w:val="en-GB"/>
        </w:rPr>
        <w:t xml:space="preserve">In 2009, Satoshi Nakamoto created an absolute masterpiece of consensus. His achievement cannot be </w:t>
      </w:r>
      <w:proofErr w:type="gramStart"/>
      <w:r w:rsidRPr="00F55B81">
        <w:rPr>
          <w:lang w:val="en-GB"/>
        </w:rPr>
        <w:t>overstated,</w:t>
      </w:r>
      <w:proofErr w:type="gramEnd"/>
      <w:r w:rsidRPr="00F55B81">
        <w:rPr>
          <w:lang w:val="en-GB"/>
        </w:rPr>
        <w:t xml:space="preserve"> he solved the problem of decentralized trust and gifted us the foundation for true financial freedom. Yet, to make this </w:t>
      </w:r>
      <w:proofErr w:type="gramStart"/>
      <w:r w:rsidRPr="00F55B81">
        <w:rPr>
          <w:lang w:val="en-GB"/>
        </w:rPr>
        <w:t>brilliant decentralized</w:t>
      </w:r>
      <w:proofErr w:type="gramEnd"/>
      <w:r w:rsidRPr="00F55B81">
        <w:rPr>
          <w:lang w:val="en-GB"/>
        </w:rPr>
        <w:t xml:space="preserve"> consensus possible without intermediaries in the first place, he had to make a conscious design decision.</w:t>
      </w:r>
    </w:p>
    <w:p w14:paraId="3DA92233" w14:textId="77777777" w:rsidR="00F55B81" w:rsidRPr="00F55B81" w:rsidRDefault="00F55B81" w:rsidP="00F55B81">
      <w:pPr>
        <w:rPr>
          <w:b/>
          <w:bCs/>
          <w:lang w:val="en-GB"/>
        </w:rPr>
      </w:pPr>
      <w:r w:rsidRPr="00F55B81">
        <w:rPr>
          <w:b/>
          <w:bCs/>
          <w:lang w:val="en-GB"/>
        </w:rPr>
        <w:t>The Problem of Eternal Data</w:t>
      </w:r>
    </w:p>
    <w:p w14:paraId="1C91D49F" w14:textId="77777777" w:rsidR="00F55B81" w:rsidRPr="00F55B81" w:rsidRDefault="00F55B81" w:rsidP="00F55B81">
      <w:pPr>
        <w:rPr>
          <w:lang w:val="en-GB"/>
        </w:rPr>
      </w:pPr>
      <w:r w:rsidRPr="00F55B81">
        <w:rPr>
          <w:lang w:val="en-GB"/>
        </w:rPr>
        <w:t>In today's reality, I believe the assumption that Bitcoin is pseudonymous – and therefore sufficiently private – falls short. The moment an address touches a real-world identity, whether through a regulated exchange or an everyday purchase, the blockchain reveals its true nature as an incorruptible archive. Chain-analysis firms and regulatory bodies read this eternal chronicle retroactively and without gaps.</w:t>
      </w:r>
    </w:p>
    <w:p w14:paraId="2196A64A" w14:textId="77777777" w:rsidR="00F55B81" w:rsidRPr="00F55B81" w:rsidRDefault="00F55B81" w:rsidP="00F55B81">
      <w:pPr>
        <w:rPr>
          <w:lang w:val="en-GB"/>
        </w:rPr>
      </w:pPr>
      <w:r w:rsidRPr="00F55B81">
        <w:rPr>
          <w:lang w:val="en-GB"/>
        </w:rPr>
        <w:t>Over the decades, a tool intended for financial self-sovereignty risks becoming the most precise financial surveillance instrument in history. I see three structural challenges here:</w:t>
      </w:r>
    </w:p>
    <w:p w14:paraId="2B762626" w14:textId="77777777" w:rsidR="00F55B81" w:rsidRPr="00F55B81" w:rsidRDefault="00F55B81" w:rsidP="00F55B81">
      <w:pPr>
        <w:rPr>
          <w:b/>
          <w:bCs/>
          <w:lang w:val="en-GB"/>
        </w:rPr>
      </w:pPr>
      <w:r w:rsidRPr="00F55B81">
        <w:rPr>
          <w:b/>
          <w:bCs/>
          <w:lang w:val="en-GB"/>
        </w:rPr>
        <w:t>1) Permanent Surveillance</w:t>
      </w:r>
    </w:p>
    <w:p w14:paraId="6EA23B4C" w14:textId="77777777" w:rsidR="00F55B81" w:rsidRPr="00F55B81" w:rsidRDefault="00F55B81" w:rsidP="00F55B81">
      <w:pPr>
        <w:rPr>
          <w:lang w:val="en-GB"/>
        </w:rPr>
      </w:pPr>
      <w:r w:rsidRPr="00F55B81">
        <w:rPr>
          <w:lang w:val="en-GB"/>
        </w:rPr>
        <w:t>Every transaction is carved into cryptographic stone forever, visible to anyone with access to modern analysis tools.</w:t>
      </w:r>
    </w:p>
    <w:p w14:paraId="60C9B4FD" w14:textId="77777777" w:rsidR="00F55B81" w:rsidRPr="00F55B81" w:rsidRDefault="00F55B81" w:rsidP="00F55B81">
      <w:pPr>
        <w:rPr>
          <w:b/>
          <w:bCs/>
          <w:lang w:val="en-GB"/>
        </w:rPr>
      </w:pPr>
      <w:r w:rsidRPr="00F55B81">
        <w:rPr>
          <w:b/>
          <w:bCs/>
          <w:lang w:val="en-GB"/>
        </w:rPr>
        <w:t>2) Unlimited Data Growth</w:t>
      </w:r>
    </w:p>
    <w:p w14:paraId="35313AC8" w14:textId="77777777" w:rsidR="00F55B81" w:rsidRPr="00F55B81" w:rsidRDefault="00F55B81" w:rsidP="00F55B81">
      <w:pPr>
        <w:rPr>
          <w:lang w:val="en-GB"/>
        </w:rPr>
      </w:pPr>
      <w:r w:rsidRPr="00F55B81">
        <w:rPr>
          <w:lang w:val="en-GB"/>
        </w:rPr>
        <w:t xml:space="preserve">Because the history grows infinitely, the hardware requirements for running a full node continuously rise. In the long run, this leads to creeping centralization, as eventually only specialized data </w:t>
      </w:r>
      <w:proofErr w:type="spellStart"/>
      <w:r w:rsidRPr="00F55B81">
        <w:rPr>
          <w:lang w:val="en-GB"/>
        </w:rPr>
        <w:t>centers</w:t>
      </w:r>
      <w:proofErr w:type="spellEnd"/>
      <w:r w:rsidRPr="00F55B81">
        <w:rPr>
          <w:lang w:val="en-GB"/>
        </w:rPr>
        <w:t xml:space="preserve"> will be able to afford the infrastructure.</w:t>
      </w:r>
    </w:p>
    <w:p w14:paraId="3CA8E193" w14:textId="77777777" w:rsidR="00F55B81" w:rsidRPr="00F55B81" w:rsidRDefault="00F55B81" w:rsidP="00F55B81">
      <w:pPr>
        <w:rPr>
          <w:b/>
          <w:bCs/>
          <w:lang w:val="en-GB"/>
        </w:rPr>
      </w:pPr>
      <w:r w:rsidRPr="00F55B81">
        <w:rPr>
          <w:b/>
          <w:bCs/>
          <w:lang w:val="en-GB"/>
        </w:rPr>
        <w:t>3) Cumulative Quantum Risk</w:t>
      </w:r>
    </w:p>
    <w:p w14:paraId="35E292DA" w14:textId="77777777" w:rsidR="00F55B81" w:rsidRPr="00F55B81" w:rsidRDefault="00F55B81" w:rsidP="00F55B81">
      <w:pPr>
        <w:rPr>
          <w:lang w:val="en-GB"/>
        </w:rPr>
      </w:pPr>
      <w:r w:rsidRPr="00F55B81">
        <w:rPr>
          <w:lang w:val="en-GB"/>
        </w:rPr>
        <w:t xml:space="preserve">An eternal history exposes an ever-growing amount of cryptographic material to future advances in computing. While no system can predict when practical quantum attacks </w:t>
      </w:r>
      <w:r w:rsidRPr="00F55B81">
        <w:rPr>
          <w:lang w:val="en-GB"/>
        </w:rPr>
        <w:lastRenderedPageBreak/>
        <w:t xml:space="preserve">may emerge, a finite transaction history reduces long-term exposure. Quantum risk is not </w:t>
      </w:r>
      <w:proofErr w:type="gramStart"/>
      <w:r w:rsidRPr="00F55B81">
        <w:rPr>
          <w:lang w:val="en-GB"/>
        </w:rPr>
        <w:t>eliminated, but</w:t>
      </w:r>
      <w:proofErr w:type="gramEnd"/>
      <w:r w:rsidRPr="00F55B81">
        <w:rPr>
          <w:lang w:val="en-GB"/>
        </w:rPr>
        <w:t xml:space="preserve"> reduced through reduced historical exposure.</w:t>
      </w:r>
    </w:p>
    <w:p w14:paraId="502895DA" w14:textId="77777777" w:rsidR="00F55B81" w:rsidRPr="00F55B81" w:rsidRDefault="00F55B81" w:rsidP="00F55B81">
      <w:pPr>
        <w:rPr>
          <w:b/>
          <w:bCs/>
          <w:lang w:val="en-GB"/>
        </w:rPr>
      </w:pPr>
      <w:r w:rsidRPr="00F55B81">
        <w:rPr>
          <w:b/>
          <w:bCs/>
          <w:lang w:val="en-GB"/>
        </w:rPr>
        <w:t>The Solution: Mathematical Forgetting Instead of Obfuscation</w:t>
      </w:r>
    </w:p>
    <w:p w14:paraId="4009B22C" w14:textId="77777777" w:rsidR="00F55B81" w:rsidRPr="00F55B81" w:rsidRDefault="00F55B81" w:rsidP="00F55B81">
      <w:pPr>
        <w:rPr>
          <w:lang w:val="en-GB"/>
        </w:rPr>
      </w:pPr>
      <w:r w:rsidRPr="00F55B81">
        <w:rPr>
          <w:lang w:val="en-GB"/>
        </w:rPr>
        <w:t>Current privacy approaches in the crypto space generally attempt to encrypt or obfuscate transaction data. But obfuscation is not forgetting. It is merely a vault whose key might be found or computed in the future.</w:t>
      </w:r>
    </w:p>
    <w:p w14:paraId="4F0523FD" w14:textId="77777777" w:rsidR="00F55B81" w:rsidRPr="00F55B81" w:rsidRDefault="00F55B81" w:rsidP="00F55B81">
      <w:pPr>
        <w:rPr>
          <w:lang w:val="en-GB"/>
        </w:rPr>
      </w:pPr>
      <w:r w:rsidRPr="00F55B81">
        <w:rPr>
          <w:lang w:val="en-GB"/>
        </w:rPr>
        <w:t>For me, true sovereignty only emerges when data that is no longer relevant to the present mathematically ceases to exist.</w:t>
      </w:r>
    </w:p>
    <w:p w14:paraId="1342913B" w14:textId="77777777" w:rsidR="00F55B81" w:rsidRPr="00F55B81" w:rsidRDefault="00F55B81" w:rsidP="00F55B81">
      <w:pPr>
        <w:rPr>
          <w:lang w:val="en-GB"/>
        </w:rPr>
      </w:pPr>
      <w:r w:rsidRPr="00F55B81">
        <w:rPr>
          <w:lang w:val="en-GB"/>
        </w:rPr>
        <w:t>Interestingly, this eternal storage collides fundamentally with modern legal principles. The right to be forgotten (such as the EU's GDPR Article 17) demands data minimization and purpose limitation. On a classical blockchain, this right is technically impossible to enforce; no court on Earth can force a million distributed nodes to delete a block.</w:t>
      </w:r>
    </w:p>
    <w:p w14:paraId="7BCA429F" w14:textId="77777777" w:rsidR="00F55B81" w:rsidRPr="00F55B81" w:rsidRDefault="00F55B81" w:rsidP="00F55B81">
      <w:pPr>
        <w:rPr>
          <w:lang w:val="en-GB"/>
        </w:rPr>
      </w:pPr>
      <w:r w:rsidRPr="00F55B81">
        <w:rPr>
          <w:b/>
          <w:bCs/>
          <w:lang w:val="en-GB"/>
        </w:rPr>
        <w:t>But consider a simpler question:</w:t>
      </w:r>
      <w:r w:rsidRPr="00F55B81">
        <w:rPr>
          <w:lang w:val="en-GB"/>
        </w:rPr>
        <w:t> who regulates the coins in your pocket? Nobody. Physical cash requires no oversight authority because possession itself is the only relevant fact. Elektron (a minimal Bitcoin fork that forgets) digitizes precisely this principle. And crucially, when you transact with Elektron, you explicitly consent to a maximum storage period of 137 days – no more, no less. This is not a legal workaround. It is informed, protocol-native consent baked into the act of participation itself.</w:t>
      </w:r>
    </w:p>
    <w:p w14:paraId="196AC4D3" w14:textId="77777777" w:rsidR="00F55B81" w:rsidRPr="00F55B81" w:rsidRDefault="00F55B81" w:rsidP="00F55B81">
      <w:pPr>
        <w:rPr>
          <w:lang w:val="en-GB"/>
        </w:rPr>
      </w:pPr>
      <w:r w:rsidRPr="00F55B81">
        <w:rPr>
          <w:b/>
          <w:bCs/>
          <w:lang w:val="en-GB"/>
        </w:rPr>
        <w:t>Ask yourself:</w:t>
      </w:r>
      <w:r w:rsidRPr="00F55B81">
        <w:rPr>
          <w:lang w:val="en-GB"/>
        </w:rPr>
        <w:t xml:space="preserve"> who is liable for a Bitcoin transaction? The answer is nobody – and that is exactly what makes regulators uncomfortable. They need a lever. An eternal, traceable chain of addresses is that lever. When the protocol mathematically erases data after 137 days, there is no lever left to pull. You cannot regulate what no longer exists. Data that has expired by design requires no court order, no regulatory exemption, and no legal </w:t>
      </w:r>
      <w:proofErr w:type="spellStart"/>
      <w:r w:rsidRPr="00F55B81">
        <w:rPr>
          <w:lang w:val="en-GB"/>
        </w:rPr>
        <w:t>defense</w:t>
      </w:r>
      <w:proofErr w:type="spellEnd"/>
      <w:r w:rsidRPr="00F55B81">
        <w:rPr>
          <w:lang w:val="en-GB"/>
        </w:rPr>
        <w:t>.</w:t>
      </w:r>
    </w:p>
    <w:p w14:paraId="300D9E42" w14:textId="77777777" w:rsidR="00F55B81" w:rsidRPr="00F55B81" w:rsidRDefault="00F55B81" w:rsidP="00F55B81">
      <w:pPr>
        <w:rPr>
          <w:lang w:val="en-GB"/>
        </w:rPr>
      </w:pPr>
      <w:r w:rsidRPr="00F55B81">
        <w:rPr>
          <w:lang w:val="en-GB"/>
        </w:rPr>
        <w:t xml:space="preserve">When a protocol enforces forgetting through mathematics, a powerful synthesis of technology and law </w:t>
      </w:r>
      <w:proofErr w:type="gramStart"/>
      <w:r w:rsidRPr="00F55B81">
        <w:rPr>
          <w:lang w:val="en-GB"/>
        </w:rPr>
        <w:t>emerges:</w:t>
      </w:r>
      <w:proofErr w:type="gramEnd"/>
      <w:r w:rsidRPr="00F55B81">
        <w:rPr>
          <w:lang w:val="en-GB"/>
        </w:rPr>
        <w:t xml:space="preserve"> data minimization not through prohibition, but through native architecture. Elektron does not ask permission to forget. Time does it automatically, every 137 days.</w:t>
      </w:r>
    </w:p>
    <w:p w14:paraId="157D0805" w14:textId="77777777" w:rsidR="00F55B81" w:rsidRPr="00F55B81" w:rsidRDefault="00F55B81" w:rsidP="00F55B81">
      <w:pPr>
        <w:rPr>
          <w:b/>
          <w:bCs/>
          <w:lang w:val="en-GB"/>
        </w:rPr>
      </w:pPr>
      <w:r w:rsidRPr="00F55B81">
        <w:rPr>
          <w:b/>
          <w:bCs/>
          <w:lang w:val="en-GB"/>
        </w:rPr>
        <w:t>The Pocket Philosophy: How Money Should Work</w:t>
      </w:r>
    </w:p>
    <w:p w14:paraId="78A96A93" w14:textId="77777777" w:rsidR="00F55B81" w:rsidRPr="00F55B81" w:rsidRDefault="00F55B81" w:rsidP="00F55B81">
      <w:pPr>
        <w:rPr>
          <w:lang w:val="en-GB"/>
        </w:rPr>
      </w:pPr>
      <w:r w:rsidRPr="00F55B81">
        <w:rPr>
          <w:lang w:val="en-GB"/>
        </w:rPr>
        <w:t>To understand how a digital protocol can safely forget, we must look at a simple, ancient human experience: the Pocket Philosophy.</w:t>
      </w:r>
    </w:p>
    <w:p w14:paraId="166A838A" w14:textId="77777777" w:rsidR="00F55B81" w:rsidRPr="00F55B81" w:rsidRDefault="00F55B81" w:rsidP="00F55B81">
      <w:pPr>
        <w:rPr>
          <w:lang w:val="en-GB"/>
        </w:rPr>
      </w:pPr>
      <w:r w:rsidRPr="00F55B81">
        <w:rPr>
          <w:lang w:val="en-GB"/>
        </w:rPr>
        <w:t>When I put on my pants in the morning and reach into my pocket, I immediately know three basic truths:</w:t>
      </w:r>
    </w:p>
    <w:p w14:paraId="0F44FB9C" w14:textId="77777777" w:rsidR="00F55B81" w:rsidRPr="00F55B81" w:rsidRDefault="00F55B81" w:rsidP="00F55B81">
      <w:pPr>
        <w:numPr>
          <w:ilvl w:val="0"/>
          <w:numId w:val="1"/>
        </w:numPr>
        <w:rPr>
          <w:lang w:val="en-GB"/>
        </w:rPr>
      </w:pPr>
      <w:r w:rsidRPr="00F55B81">
        <w:rPr>
          <w:lang w:val="en-GB"/>
        </w:rPr>
        <w:t>I know exactly how much money I have right now – not last week, and not last year.</w:t>
      </w:r>
    </w:p>
    <w:p w14:paraId="6475452B" w14:textId="77777777" w:rsidR="00F55B81" w:rsidRPr="00F55B81" w:rsidRDefault="00F55B81" w:rsidP="00F55B81">
      <w:pPr>
        <w:numPr>
          <w:ilvl w:val="0"/>
          <w:numId w:val="1"/>
        </w:numPr>
        <w:rPr>
          <w:lang w:val="en-GB"/>
        </w:rPr>
      </w:pPr>
      <w:r w:rsidRPr="00F55B81">
        <w:rPr>
          <w:lang w:val="en-GB"/>
        </w:rPr>
        <w:t>I know that this money is mine simply because it is physically in my pocket.</w:t>
      </w:r>
    </w:p>
    <w:p w14:paraId="01EB76FD" w14:textId="77777777" w:rsidR="00F55B81" w:rsidRPr="00F55B81" w:rsidRDefault="00F55B81" w:rsidP="00F55B81">
      <w:pPr>
        <w:numPr>
          <w:ilvl w:val="0"/>
          <w:numId w:val="1"/>
        </w:numPr>
        <w:rPr>
          <w:lang w:val="en-GB"/>
        </w:rPr>
      </w:pPr>
      <w:r w:rsidRPr="00F55B81">
        <w:rPr>
          <w:lang w:val="en-GB"/>
        </w:rPr>
        <w:lastRenderedPageBreak/>
        <w:t>I do not need a notebook to track where each coin came from, what I bought yesterday, or who paid me last month. The past is entirely irrelevant; only the present moment matters.</w:t>
      </w:r>
    </w:p>
    <w:p w14:paraId="41407EC2" w14:textId="77777777" w:rsidR="00F55B81" w:rsidRPr="00F55B81" w:rsidRDefault="00F55B81" w:rsidP="00F55B81">
      <w:pPr>
        <w:rPr>
          <w:lang w:val="en-GB"/>
        </w:rPr>
      </w:pPr>
      <w:r w:rsidRPr="00F55B81">
        <w:rPr>
          <w:lang w:val="en-GB"/>
        </w:rPr>
        <w:t>This everyday physical reality is the perfect blueprint for how digital cash should function. Your active digital wallet should simply be your pocket. It only needs to hold what you possess in this exact moment, completely unburdened by a permanent receipt of everything you have ever done.</w:t>
      </w:r>
    </w:p>
    <w:p w14:paraId="624BB0D1" w14:textId="77777777" w:rsidR="00F55B81" w:rsidRPr="00F55B81" w:rsidRDefault="00F55B81" w:rsidP="00F55B81">
      <w:pPr>
        <w:rPr>
          <w:lang w:val="en-GB"/>
        </w:rPr>
      </w:pPr>
      <w:r w:rsidRPr="00F55B81">
        <w:rPr>
          <w:lang w:val="en-GB"/>
        </w:rPr>
        <w:t>Bitcoin treats money primarily as bookkeeping. Every coin derives its legitimacy from a complete and permanent historical record stretching back to its creation. The past remains inseparable from the present.</w:t>
      </w:r>
    </w:p>
    <w:p w14:paraId="0CCB38B1" w14:textId="77777777" w:rsidR="00F55B81" w:rsidRPr="00F55B81" w:rsidRDefault="00F55B81" w:rsidP="00F55B81">
      <w:pPr>
        <w:rPr>
          <w:lang w:val="en-GB"/>
        </w:rPr>
      </w:pPr>
      <w:r w:rsidRPr="00F55B81">
        <w:rPr>
          <w:lang w:val="en-GB"/>
        </w:rPr>
        <w:t>The Pocket Philosophy proposes a different approach. Money should derive its legitimacy primarily from present ownership, not historical lineage. Possession in the present should matter more than an immutable archive of the past. In this model, money behaves less like an accounting ledger and more like physical cash in a pocket, valuable because it exists and is verifiably yours right now.</w:t>
      </w:r>
    </w:p>
    <w:p w14:paraId="6B4A8DF4" w14:textId="77777777" w:rsidR="00F55B81" w:rsidRPr="00F55B81" w:rsidRDefault="00F55B81" w:rsidP="00F55B81">
      <w:pPr>
        <w:rPr>
          <w:b/>
          <w:bCs/>
          <w:lang w:val="en-GB"/>
        </w:rPr>
      </w:pPr>
      <w:r w:rsidRPr="00F55B81">
        <w:rPr>
          <w:b/>
          <w:bCs/>
          <w:lang w:val="en-GB"/>
        </w:rPr>
        <w:t>How It Works: The Concept of Rolling Consensus</w:t>
      </w:r>
    </w:p>
    <w:p w14:paraId="2634B790" w14:textId="77777777" w:rsidR="00F55B81" w:rsidRPr="00F55B81" w:rsidRDefault="00F55B81" w:rsidP="00F55B81">
      <w:pPr>
        <w:rPr>
          <w:lang w:val="en-GB"/>
        </w:rPr>
      </w:pPr>
      <w:r w:rsidRPr="00F55B81">
        <w:rPr>
          <w:lang w:val="en-GB"/>
        </w:rPr>
        <w:t xml:space="preserve">The most common objection to a transient history </w:t>
      </w:r>
      <w:proofErr w:type="gramStart"/>
      <w:r w:rsidRPr="00F55B81">
        <w:rPr>
          <w:lang w:val="en-GB"/>
        </w:rPr>
        <w:t>is:</w:t>
      </w:r>
      <w:proofErr w:type="gramEnd"/>
      <w:r w:rsidRPr="00F55B81">
        <w:rPr>
          <w:lang w:val="en-GB"/>
        </w:rPr>
        <w:t xml:space="preserve"> without a complete past, you cannot prevent </w:t>
      </w:r>
      <w:proofErr w:type="gramStart"/>
      <w:r w:rsidRPr="00F55B81">
        <w:rPr>
          <w:lang w:val="en-GB"/>
        </w:rPr>
        <w:t>double-spending</w:t>
      </w:r>
      <w:proofErr w:type="gramEnd"/>
      <w:r w:rsidRPr="00F55B81">
        <w:rPr>
          <w:lang w:val="en-GB"/>
        </w:rPr>
        <w:t>.</w:t>
      </w:r>
    </w:p>
    <w:p w14:paraId="4F72D4C5" w14:textId="77777777" w:rsidR="00F55B81" w:rsidRPr="00F55B81" w:rsidRDefault="00F55B81" w:rsidP="00F55B81">
      <w:pPr>
        <w:rPr>
          <w:lang w:val="en-GB"/>
        </w:rPr>
      </w:pPr>
      <w:r w:rsidRPr="00F55B81">
        <w:rPr>
          <w:lang w:val="en-GB"/>
        </w:rPr>
        <w:t>I consider this a logical fallacy based on the assumption that money must derive its validity from its lineage. A future-proof digital money can derive its validity primarily from the present state of the pocket.</w:t>
      </w:r>
    </w:p>
    <w:p w14:paraId="03597205" w14:textId="77777777" w:rsidR="00F55B81" w:rsidRPr="00F55B81" w:rsidRDefault="00F55B81" w:rsidP="00F55B81">
      <w:pPr>
        <w:rPr>
          <w:lang w:val="en-GB"/>
        </w:rPr>
      </w:pPr>
      <w:r w:rsidRPr="00F55B81">
        <w:rPr>
          <w:lang w:val="en-GB"/>
        </w:rPr>
        <w:t>To implement the Pocket Philosophy digitally, the protocol splits the network architecture into two distinct layers: a permanent, lightweight Skeleton and a temporary Transaction Log.</w:t>
      </w:r>
    </w:p>
    <w:p w14:paraId="1977E53D" w14:textId="77777777" w:rsidR="00F55B81" w:rsidRPr="00F55B81" w:rsidRDefault="00F55B81" w:rsidP="00F55B81">
      <w:pPr>
        <w:rPr>
          <w:b/>
          <w:bCs/>
          <w:lang w:val="en-GB"/>
        </w:rPr>
      </w:pPr>
      <w:r w:rsidRPr="00F55B81">
        <w:rPr>
          <w:b/>
          <w:bCs/>
          <w:lang w:val="en-GB"/>
        </w:rPr>
        <w:t>1. The Permanent Skeleton (The Proof of Work)</w:t>
      </w:r>
    </w:p>
    <w:p w14:paraId="27A20A36" w14:textId="77777777" w:rsidR="00F55B81" w:rsidRPr="00F55B81" w:rsidRDefault="00F55B81" w:rsidP="00F55B81">
      <w:pPr>
        <w:rPr>
          <w:lang w:val="en-GB"/>
        </w:rPr>
      </w:pPr>
      <w:r w:rsidRPr="00F55B81">
        <w:rPr>
          <w:lang w:val="en-GB"/>
        </w:rPr>
        <w:t>The network never forgets the proof of energy.</w:t>
      </w:r>
    </w:p>
    <w:p w14:paraId="0E6E842D" w14:textId="77777777" w:rsidR="00F55B81" w:rsidRPr="00F55B81" w:rsidRDefault="00F55B81" w:rsidP="00F55B81">
      <w:pPr>
        <w:rPr>
          <w:lang w:val="en-GB"/>
        </w:rPr>
      </w:pPr>
      <w:r w:rsidRPr="00F55B81">
        <w:rPr>
          <w:lang w:val="en-GB"/>
        </w:rPr>
        <w:t>Every single block header is kept permanently from day one. These headers take up almost no storage space, but they link together in an unbreakable mathematical chain. They act as immutable proof that the chain is genuine and that massive computational effort was expended to secure it.</w:t>
      </w:r>
    </w:p>
    <w:p w14:paraId="40D15B8F" w14:textId="77777777" w:rsidR="00F55B81" w:rsidRPr="00F55B81" w:rsidRDefault="00F55B81" w:rsidP="00F55B81">
      <w:pPr>
        <w:rPr>
          <w:lang w:val="en-GB"/>
        </w:rPr>
      </w:pPr>
      <w:r w:rsidRPr="00F55B81">
        <w:rPr>
          <w:lang w:val="en-GB"/>
        </w:rPr>
        <w:t>Crucially, each header also contains a cryptographic snapshot root of all active balances (the global pocket) at that exact moment in time.</w:t>
      </w:r>
    </w:p>
    <w:p w14:paraId="3AB2530B" w14:textId="77777777" w:rsidR="00F55B81" w:rsidRPr="00F55B81" w:rsidRDefault="00F55B81" w:rsidP="00F55B81">
      <w:pPr>
        <w:rPr>
          <w:b/>
          <w:bCs/>
          <w:lang w:val="en-GB"/>
        </w:rPr>
      </w:pPr>
      <w:r w:rsidRPr="00F55B81">
        <w:rPr>
          <w:b/>
          <w:bCs/>
          <w:lang w:val="en-GB"/>
        </w:rPr>
        <w:t>2. The 137-Day History Window</w:t>
      </w:r>
    </w:p>
    <w:p w14:paraId="66289B85" w14:textId="77777777" w:rsidR="00F55B81" w:rsidRPr="00F55B81" w:rsidRDefault="00F55B81" w:rsidP="00F55B81">
      <w:pPr>
        <w:rPr>
          <w:lang w:val="en-GB"/>
        </w:rPr>
      </w:pPr>
      <w:r w:rsidRPr="00F55B81">
        <w:rPr>
          <w:lang w:val="en-GB"/>
        </w:rPr>
        <w:t xml:space="preserve">For a defined period – 137 days – the network behaves exactly like a traditional blockchain. Every transaction, signature, and coin movement is fully recorded, tracked, </w:t>
      </w:r>
      <w:r w:rsidRPr="00F55B81">
        <w:rPr>
          <w:lang w:val="en-GB"/>
        </w:rPr>
        <w:lastRenderedPageBreak/>
        <w:t>and checked against the immediate past to ensure absolute safety for all recent economic activity.</w:t>
      </w:r>
    </w:p>
    <w:p w14:paraId="3EE324F1" w14:textId="77777777" w:rsidR="00F55B81" w:rsidRPr="00F55B81" w:rsidRDefault="00F55B81" w:rsidP="00F55B81">
      <w:pPr>
        <w:rPr>
          <w:lang w:val="en-GB"/>
        </w:rPr>
      </w:pPr>
      <w:r w:rsidRPr="00F55B81">
        <w:rPr>
          <w:lang w:val="en-GB"/>
        </w:rPr>
        <w:t>The number 137 is not arbitrary. It is inspired by the inverse fine-structure constant (</w:t>
      </w:r>
      <w:r w:rsidRPr="00F55B81">
        <w:t>α</w:t>
      </w:r>
      <w:r w:rsidRPr="00F55B81">
        <w:rPr>
          <w:rFonts w:ascii="Cambria Math" w:hAnsi="Cambria Math" w:cs="Cambria Math"/>
          <w:lang w:val="en-GB"/>
        </w:rPr>
        <w:t>⁻</w:t>
      </w:r>
      <w:r w:rsidRPr="00F55B81">
        <w:rPr>
          <w:rFonts w:ascii="Aptos" w:hAnsi="Aptos" w:cs="Aptos"/>
          <w:lang w:val="en-GB"/>
        </w:rPr>
        <w:t>¹</w:t>
      </w:r>
      <w:r w:rsidRPr="00F55B81">
        <w:rPr>
          <w:lang w:val="en-GB"/>
        </w:rPr>
        <w:t xml:space="preserve"> </w:t>
      </w:r>
      <w:r w:rsidRPr="00F55B81">
        <w:rPr>
          <w:rFonts w:ascii="Aptos" w:hAnsi="Aptos" w:cs="Aptos"/>
          <w:lang w:val="en-GB"/>
        </w:rPr>
        <w:t>≈</w:t>
      </w:r>
      <w:r w:rsidRPr="00F55B81">
        <w:rPr>
          <w:lang w:val="en-GB"/>
        </w:rPr>
        <w:t xml:space="preserve"> 137), one of the most famous numbers in physics and a fundamental parameter governing electromagnetism. As the protocol takes its name from Elektron, the ancient electrum coin and the root of the word electricity itself, the 137-day window serves as a symbolic connection between the physical foundations of nature and the digital foundations of money.</w:t>
      </w:r>
    </w:p>
    <w:p w14:paraId="2B0D1369" w14:textId="77777777" w:rsidR="00F55B81" w:rsidRPr="00F55B81" w:rsidRDefault="00F55B81" w:rsidP="00F55B81">
      <w:pPr>
        <w:rPr>
          <w:lang w:val="en-GB"/>
        </w:rPr>
      </w:pPr>
      <w:r w:rsidRPr="00F55B81">
        <w:rPr>
          <w:lang w:val="en-GB"/>
        </w:rPr>
        <w:t>The precise duration could be adjusted by consensus in the future. The principle of forgetting is essential; the specific number is part of the protocol's identity.</w:t>
      </w:r>
    </w:p>
    <w:p w14:paraId="2FAE5F2A" w14:textId="77777777" w:rsidR="00F55B81" w:rsidRPr="00F55B81" w:rsidRDefault="00F55B81" w:rsidP="00F55B81">
      <w:pPr>
        <w:rPr>
          <w:b/>
          <w:bCs/>
          <w:lang w:val="en-GB"/>
        </w:rPr>
      </w:pPr>
      <w:r w:rsidRPr="00F55B81">
        <w:rPr>
          <w:b/>
          <w:bCs/>
          <w:lang w:val="en-GB"/>
        </w:rPr>
        <w:t>3. The Act of Forgetting (The Miner's Final Seal)</w:t>
      </w:r>
    </w:p>
    <w:p w14:paraId="4F8594B1" w14:textId="77777777" w:rsidR="00F55B81" w:rsidRPr="00F55B81" w:rsidRDefault="00F55B81" w:rsidP="00F55B81">
      <w:pPr>
        <w:rPr>
          <w:lang w:val="en-GB"/>
        </w:rPr>
      </w:pPr>
      <w:r w:rsidRPr="00F55B81">
        <w:rPr>
          <w:lang w:val="en-GB"/>
        </w:rPr>
        <w:t>The magic happens when a block reaches the very edge of the 137-day threshold.</w:t>
      </w:r>
    </w:p>
    <w:p w14:paraId="52A61A40" w14:textId="77777777" w:rsidR="00F55B81" w:rsidRPr="00F55B81" w:rsidRDefault="00F55B81" w:rsidP="00F55B81">
      <w:pPr>
        <w:rPr>
          <w:lang w:val="en-GB"/>
        </w:rPr>
      </w:pPr>
      <w:r w:rsidRPr="00F55B81">
        <w:rPr>
          <w:lang w:val="en-GB"/>
        </w:rPr>
        <w:t>Right before the historical data below it is completely erased, the block producer calculates the exact current state of all unspent balances (the UTXO set). The miner packages this snapshot into a dense mathematical Merkle Tree and embeds the master root hash of this tree directly into the block itself as a strict consensus rule.</w:t>
      </w:r>
    </w:p>
    <w:p w14:paraId="4949DBD2" w14:textId="77777777" w:rsidR="00F55B81" w:rsidRPr="00F55B81" w:rsidRDefault="00F55B81" w:rsidP="00F55B81">
      <w:pPr>
        <w:rPr>
          <w:lang w:val="en-GB"/>
        </w:rPr>
      </w:pPr>
      <w:r w:rsidRPr="00F55B81">
        <w:rPr>
          <w:lang w:val="en-GB"/>
        </w:rPr>
        <w:t>Every other node verifies this root hash against its own live data before accepting the block.</w:t>
      </w:r>
    </w:p>
    <w:p w14:paraId="3182E793" w14:textId="77777777" w:rsidR="00F55B81" w:rsidRPr="00F55B81" w:rsidRDefault="00F55B81" w:rsidP="00F55B81">
      <w:pPr>
        <w:rPr>
          <w:lang w:val="en-GB"/>
        </w:rPr>
      </w:pPr>
      <w:r w:rsidRPr="00F55B81">
        <w:rPr>
          <w:lang w:val="en-GB"/>
        </w:rPr>
        <w:t>Once confirmed, the snapshot is frozen into the permanent chain skeleton, and the underlying individual transaction logs for that old period crumble into digital dust.</w:t>
      </w:r>
    </w:p>
    <w:p w14:paraId="05FAB58B" w14:textId="77777777" w:rsidR="00F55B81" w:rsidRPr="00F55B81" w:rsidRDefault="00F55B81" w:rsidP="00F55B81">
      <w:pPr>
        <w:rPr>
          <w:lang w:val="en-GB"/>
        </w:rPr>
      </w:pPr>
      <w:r w:rsidRPr="00F55B81">
        <w:rPr>
          <w:lang w:val="en-GB"/>
        </w:rPr>
        <w:t>Your money does not vanish.</w:t>
      </w:r>
    </w:p>
    <w:p w14:paraId="7E133F61" w14:textId="77777777" w:rsidR="00F55B81" w:rsidRPr="00F55B81" w:rsidRDefault="00F55B81" w:rsidP="00F55B81">
      <w:pPr>
        <w:rPr>
          <w:lang w:val="en-GB"/>
        </w:rPr>
      </w:pPr>
      <w:r w:rsidRPr="00F55B81">
        <w:rPr>
          <w:lang w:val="en-GB"/>
        </w:rPr>
        <w:t>If you hold a coin that has not been moved for more than 137 days, its balance is elevated. It becomes a permanent leaf in that certified snapshot tree, creating a fresh root-level entry for your specific coins.</w:t>
      </w:r>
    </w:p>
    <w:p w14:paraId="43735AAF" w14:textId="77777777" w:rsidR="00F55B81" w:rsidRPr="00F55B81" w:rsidRDefault="00F55B81" w:rsidP="00F55B81">
      <w:pPr>
        <w:rPr>
          <w:b/>
          <w:bCs/>
          <w:lang w:val="en-GB"/>
        </w:rPr>
      </w:pPr>
      <w:r w:rsidRPr="00F55B81">
        <w:rPr>
          <w:b/>
          <w:bCs/>
          <w:lang w:val="en-GB"/>
        </w:rPr>
        <w:t>4. Preventing Double-Spending in the Present</w:t>
      </w:r>
    </w:p>
    <w:p w14:paraId="3B6ABB86" w14:textId="77777777" w:rsidR="00F55B81" w:rsidRPr="00F55B81" w:rsidRDefault="00F55B81" w:rsidP="00F55B81">
      <w:pPr>
        <w:rPr>
          <w:lang w:val="en-GB"/>
        </w:rPr>
      </w:pPr>
      <w:r w:rsidRPr="00F55B81">
        <w:rPr>
          <w:lang w:val="en-GB"/>
        </w:rPr>
        <w:t>If you decide to spend that matured coin tomorrow, how do the nodes know it is valid if they deleted its history?</w:t>
      </w:r>
    </w:p>
    <w:p w14:paraId="08A8D641" w14:textId="77777777" w:rsidR="00F55B81" w:rsidRPr="00F55B81" w:rsidRDefault="00F55B81" w:rsidP="00F55B81">
      <w:pPr>
        <w:rPr>
          <w:lang w:val="en-GB"/>
        </w:rPr>
      </w:pPr>
      <w:r w:rsidRPr="00F55B81">
        <w:rPr>
          <w:lang w:val="en-GB"/>
        </w:rPr>
        <w:t>The protocol shifts the burden of proof to the present using the Merkle Tree snapshot.</w:t>
      </w:r>
    </w:p>
    <w:p w14:paraId="50303588" w14:textId="77777777" w:rsidR="00F55B81" w:rsidRPr="00F55B81" w:rsidRDefault="00F55B81" w:rsidP="00F55B81">
      <w:pPr>
        <w:rPr>
          <w:lang w:val="en-GB"/>
        </w:rPr>
      </w:pPr>
      <w:r w:rsidRPr="00F55B81">
        <w:rPr>
          <w:lang w:val="en-GB"/>
        </w:rPr>
        <w:t>When your wallet broadcasts a transaction for a matured coin, it provides a compact cryptographic proof (a Merkle Proof) showing:</w:t>
      </w:r>
    </w:p>
    <w:p w14:paraId="64828BE7" w14:textId="77777777" w:rsidR="00F55B81" w:rsidRPr="00F55B81" w:rsidRDefault="00F55B81" w:rsidP="00F55B81">
      <w:pPr>
        <w:rPr>
          <w:lang w:val="en-GB"/>
        </w:rPr>
      </w:pPr>
      <w:r w:rsidRPr="00F55B81">
        <w:rPr>
          <w:lang w:val="en-GB"/>
        </w:rPr>
        <w:t>"My specific balance is an active leaf inside the verified snapshot tree of block X."</w:t>
      </w:r>
    </w:p>
    <w:p w14:paraId="7F3E1387" w14:textId="77777777" w:rsidR="00F55B81" w:rsidRPr="00F55B81" w:rsidRDefault="00F55B81" w:rsidP="00F55B81">
      <w:pPr>
        <w:rPr>
          <w:lang w:val="en-GB"/>
        </w:rPr>
      </w:pPr>
      <w:r w:rsidRPr="00F55B81">
        <w:rPr>
          <w:lang w:val="en-GB"/>
        </w:rPr>
        <w:t>Because the node holds the permanent header chain, it already has the trusted root hash that was sealed into block X.</w:t>
      </w:r>
    </w:p>
    <w:p w14:paraId="0B80107E" w14:textId="77777777" w:rsidR="00F55B81" w:rsidRPr="00F55B81" w:rsidRDefault="00F55B81" w:rsidP="00F55B81">
      <w:pPr>
        <w:rPr>
          <w:lang w:val="en-GB"/>
        </w:rPr>
      </w:pPr>
      <w:r w:rsidRPr="00F55B81">
        <w:rPr>
          <w:lang w:val="en-GB"/>
        </w:rPr>
        <w:lastRenderedPageBreak/>
        <w:t>The node takes your proof, runs a quick mathematical calculation up the branches, and verifies it matches that root.</w:t>
      </w:r>
    </w:p>
    <w:p w14:paraId="4B055B5C" w14:textId="77777777" w:rsidR="00F55B81" w:rsidRPr="00F55B81" w:rsidRDefault="00F55B81" w:rsidP="00F55B81">
      <w:pPr>
        <w:rPr>
          <w:lang w:val="en-GB"/>
        </w:rPr>
      </w:pPr>
      <w:r w:rsidRPr="00F55B81">
        <w:rPr>
          <w:lang w:val="en-GB"/>
        </w:rPr>
        <w:t>Once it confirms the coin belongs in the snapshot and is still unspent, the transaction is approved.</w:t>
      </w:r>
    </w:p>
    <w:p w14:paraId="278EAAFF" w14:textId="77777777" w:rsidR="00F55B81" w:rsidRPr="00F55B81" w:rsidRDefault="00F55B81" w:rsidP="00F55B81">
      <w:pPr>
        <w:rPr>
          <w:lang w:val="en-GB"/>
        </w:rPr>
      </w:pPr>
      <w:r w:rsidRPr="00F55B81">
        <w:rPr>
          <w:lang w:val="en-GB"/>
        </w:rPr>
        <w:t>The moment the coin moves, its entry in the active pool is instantly destroyed.</w:t>
      </w:r>
    </w:p>
    <w:p w14:paraId="2742B28F" w14:textId="77777777" w:rsidR="00F55B81" w:rsidRPr="00F55B81" w:rsidRDefault="00F55B81" w:rsidP="00F55B81">
      <w:pPr>
        <w:rPr>
          <w:lang w:val="en-GB"/>
        </w:rPr>
      </w:pPr>
      <w:r w:rsidRPr="00F55B81">
        <w:rPr>
          <w:lang w:val="en-GB"/>
        </w:rPr>
        <w:t>If an attacker tries to spend the same coin again using the same old proof, the node checks the live state, sees the leaf has already been nullified, and rejects it instantly without needing a single byte of deep history.</w:t>
      </w:r>
    </w:p>
    <w:p w14:paraId="44C8DB16" w14:textId="77777777" w:rsidR="00F55B81" w:rsidRPr="00F55B81" w:rsidRDefault="00F55B81" w:rsidP="00F55B81">
      <w:pPr>
        <w:rPr>
          <w:b/>
          <w:bCs/>
          <w:lang w:val="en-GB"/>
        </w:rPr>
      </w:pPr>
      <w:r w:rsidRPr="00F55B81">
        <w:rPr>
          <w:b/>
          <w:bCs/>
          <w:lang w:val="en-GB"/>
        </w:rPr>
        <w:t>A Deliberate Trade-Off</w:t>
      </w:r>
    </w:p>
    <w:p w14:paraId="6889AB3D" w14:textId="77777777" w:rsidR="00F55B81" w:rsidRPr="00F55B81" w:rsidRDefault="00F55B81" w:rsidP="00F55B81">
      <w:pPr>
        <w:rPr>
          <w:lang w:val="en-GB"/>
        </w:rPr>
      </w:pPr>
      <w:r w:rsidRPr="00F55B81">
        <w:rPr>
          <w:lang w:val="en-GB"/>
        </w:rPr>
        <w:t>Rolling Consensus intentionally sacrifices infinite historical auditability in exchange for privacy, scalability, and long-term decentralization.</w:t>
      </w:r>
    </w:p>
    <w:p w14:paraId="047B319C" w14:textId="77777777" w:rsidR="00F55B81" w:rsidRPr="00F55B81" w:rsidRDefault="00F55B81" w:rsidP="00F55B81">
      <w:pPr>
        <w:rPr>
          <w:lang w:val="en-GB"/>
        </w:rPr>
      </w:pPr>
      <w:r w:rsidRPr="00F55B81">
        <w:rPr>
          <w:lang w:val="en-GB"/>
        </w:rPr>
        <w:t>This is not a flaw. It is a design choice.</w:t>
      </w:r>
    </w:p>
    <w:p w14:paraId="052AD71C" w14:textId="77777777" w:rsidR="00F55B81" w:rsidRPr="00F55B81" w:rsidRDefault="00F55B81" w:rsidP="00F55B81">
      <w:pPr>
        <w:rPr>
          <w:lang w:val="en-GB"/>
        </w:rPr>
      </w:pPr>
      <w:r w:rsidRPr="00F55B81">
        <w:rPr>
          <w:lang w:val="en-GB"/>
        </w:rPr>
        <w:t>Bitcoin maximizes the ability to independently reconstruct and inspect every event that has ever occurred. Rolling Consensus maximizes the ability of ordinary people to operate fully validating nodes indefinitely while preserving financial privacy through the natural passage of time.</w:t>
      </w:r>
    </w:p>
    <w:p w14:paraId="578B11CE" w14:textId="77777777" w:rsidR="00F55B81" w:rsidRPr="00F55B81" w:rsidRDefault="00F55B81" w:rsidP="00F55B81">
      <w:pPr>
        <w:rPr>
          <w:lang w:val="en-GB"/>
        </w:rPr>
      </w:pPr>
      <w:r w:rsidRPr="00F55B81">
        <w:rPr>
          <w:lang w:val="en-GB"/>
        </w:rPr>
        <w:t>Both approaches are legitimate. They simply optimize for different definitions of sovereignty.</w:t>
      </w:r>
    </w:p>
    <w:p w14:paraId="0D36F45D" w14:textId="77777777" w:rsidR="00F55B81" w:rsidRPr="00F55B81" w:rsidRDefault="00F55B81" w:rsidP="00F55B81">
      <w:pPr>
        <w:rPr>
          <w:b/>
          <w:bCs/>
          <w:lang w:val="en-GB"/>
        </w:rPr>
      </w:pPr>
      <w:r w:rsidRPr="00F55B81">
        <w:rPr>
          <w:b/>
          <w:bCs/>
          <w:lang w:val="en-GB"/>
        </w:rPr>
        <w:t>Conclusion: The Path Forward</w:t>
      </w:r>
    </w:p>
    <w:p w14:paraId="1049562D" w14:textId="77777777" w:rsidR="00F55B81" w:rsidRPr="00F55B81" w:rsidRDefault="00F55B81" w:rsidP="00F55B81">
      <w:pPr>
        <w:rPr>
          <w:lang w:val="en-GB"/>
        </w:rPr>
      </w:pPr>
      <w:r w:rsidRPr="00F55B81">
        <w:rPr>
          <w:lang w:val="en-GB"/>
        </w:rPr>
        <w:t>If I want to future-proof the concept of decentralized money for the next 50 to 100 years, I need to open this debate.</w:t>
      </w:r>
    </w:p>
    <w:p w14:paraId="687BAD46" w14:textId="77777777" w:rsidR="00F55B81" w:rsidRPr="00F55B81" w:rsidRDefault="00F55B81" w:rsidP="00F55B81">
      <w:pPr>
        <w:rPr>
          <w:lang w:val="en-GB"/>
        </w:rPr>
      </w:pPr>
      <w:r w:rsidRPr="00F55B81">
        <w:rPr>
          <w:lang w:val="en-GB"/>
        </w:rPr>
        <w:t>My goal is not to discard Satoshi's proven consensus mechanisms, but to extend his vision, shifting the architecture from historical bookkeeping toward a highly efficient snapshot of the present.</w:t>
      </w:r>
    </w:p>
    <w:p w14:paraId="6BB347B8" w14:textId="77777777" w:rsidR="00F55B81" w:rsidRPr="00F55B81" w:rsidRDefault="00F55B81" w:rsidP="00F55B81">
      <w:pPr>
        <w:rPr>
          <w:lang w:val="en-GB"/>
        </w:rPr>
      </w:pPr>
      <w:r w:rsidRPr="00F55B81">
        <w:rPr>
          <w:lang w:val="en-GB"/>
        </w:rPr>
        <w:t>By introducing an expiration date for data, a full node no longer grows forever. It reaches a natural storage ceiling, meaning a standard home computer can remain a fully validating node indefinitely.</w:t>
      </w:r>
    </w:p>
    <w:p w14:paraId="57D35042" w14:textId="77777777" w:rsidR="00F55B81" w:rsidRPr="00F55B81" w:rsidRDefault="00F55B81" w:rsidP="00F55B81">
      <w:pPr>
        <w:rPr>
          <w:lang w:val="en-GB"/>
        </w:rPr>
      </w:pPr>
      <w:r w:rsidRPr="00F55B81">
        <w:rPr>
          <w:lang w:val="en-GB"/>
        </w:rPr>
        <w:t>Power stays with the people, and privacy becomes a natural law governed by time itself.</w:t>
      </w:r>
    </w:p>
    <w:p w14:paraId="60BADBE7" w14:textId="77777777" w:rsidR="00F55B81" w:rsidRPr="00F55B81" w:rsidRDefault="00F55B81" w:rsidP="00F55B81">
      <w:pPr>
        <w:rPr>
          <w:lang w:val="en-GB"/>
        </w:rPr>
      </w:pPr>
      <w:r w:rsidRPr="00F55B81">
        <w:rPr>
          <w:lang w:val="en-GB"/>
        </w:rPr>
        <w:t>Mathematics secures the money.</w:t>
      </w:r>
    </w:p>
    <w:p w14:paraId="7B930448" w14:textId="77777777" w:rsidR="00F55B81" w:rsidRPr="00F55B81" w:rsidRDefault="00F55B81" w:rsidP="00F55B81">
      <w:pPr>
        <w:rPr>
          <w:lang w:val="en-GB"/>
        </w:rPr>
      </w:pPr>
      <w:r w:rsidRPr="00F55B81">
        <w:rPr>
          <w:lang w:val="en-GB"/>
        </w:rPr>
        <w:t>Time erases the tracks.</w:t>
      </w:r>
    </w:p>
    <w:p w14:paraId="5218366A" w14:textId="77777777" w:rsidR="00F55B81" w:rsidRPr="00F55B81" w:rsidRDefault="00F55B81" w:rsidP="00F55B81">
      <w:r w:rsidRPr="00F55B81">
        <w:t xml:space="preserve">I own </w:t>
      </w:r>
      <w:proofErr w:type="spellStart"/>
      <w:r w:rsidRPr="00F55B81">
        <w:t>the</w:t>
      </w:r>
      <w:proofErr w:type="spellEnd"/>
      <w:r w:rsidRPr="00F55B81">
        <w:t xml:space="preserve"> </w:t>
      </w:r>
      <w:proofErr w:type="spellStart"/>
      <w:r w:rsidRPr="00F55B81">
        <w:t>moment</w:t>
      </w:r>
      <w:proofErr w:type="spellEnd"/>
      <w:r w:rsidRPr="00F55B81">
        <w:t>.</w:t>
      </w:r>
    </w:p>
    <w:p w14:paraId="3559114E" w14:textId="77777777" w:rsidR="00982537" w:rsidRDefault="00982537"/>
    <w:sectPr w:rsidR="009825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A6A57"/>
    <w:multiLevelType w:val="multilevel"/>
    <w:tmpl w:val="BCF0E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684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B81"/>
    <w:rsid w:val="00612DA6"/>
    <w:rsid w:val="00982537"/>
    <w:rsid w:val="009E4300"/>
    <w:rsid w:val="00F55B8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A18C"/>
  <w15:chartTrackingRefBased/>
  <w15:docId w15:val="{CA2536D7-8F52-4EE8-88A7-81FC0366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55B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55B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55B8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55B8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55B8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55B8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55B8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55B8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55B8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55B8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55B8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55B8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55B8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55B8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55B8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55B8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55B8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55B81"/>
    <w:rPr>
      <w:rFonts w:eastAsiaTheme="majorEastAsia" w:cstheme="majorBidi"/>
      <w:color w:val="272727" w:themeColor="text1" w:themeTint="D8"/>
    </w:rPr>
  </w:style>
  <w:style w:type="paragraph" w:styleId="Titel">
    <w:name w:val="Title"/>
    <w:basedOn w:val="Standard"/>
    <w:next w:val="Standard"/>
    <w:link w:val="TitelZchn"/>
    <w:uiPriority w:val="10"/>
    <w:qFormat/>
    <w:rsid w:val="00F55B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55B8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55B8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55B8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55B8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55B81"/>
    <w:rPr>
      <w:i/>
      <w:iCs/>
      <w:color w:val="404040" w:themeColor="text1" w:themeTint="BF"/>
    </w:rPr>
  </w:style>
  <w:style w:type="paragraph" w:styleId="Listenabsatz">
    <w:name w:val="List Paragraph"/>
    <w:basedOn w:val="Standard"/>
    <w:uiPriority w:val="34"/>
    <w:qFormat/>
    <w:rsid w:val="00F55B81"/>
    <w:pPr>
      <w:ind w:left="720"/>
      <w:contextualSpacing/>
    </w:pPr>
  </w:style>
  <w:style w:type="character" w:styleId="IntensiveHervorhebung">
    <w:name w:val="Intense Emphasis"/>
    <w:basedOn w:val="Absatz-Standardschriftart"/>
    <w:uiPriority w:val="21"/>
    <w:qFormat/>
    <w:rsid w:val="00F55B81"/>
    <w:rPr>
      <w:i/>
      <w:iCs/>
      <w:color w:val="0F4761" w:themeColor="accent1" w:themeShade="BF"/>
    </w:rPr>
  </w:style>
  <w:style w:type="paragraph" w:styleId="IntensivesZitat">
    <w:name w:val="Intense Quote"/>
    <w:basedOn w:val="Standard"/>
    <w:next w:val="Standard"/>
    <w:link w:val="IntensivesZitatZchn"/>
    <w:uiPriority w:val="30"/>
    <w:qFormat/>
    <w:rsid w:val="00F55B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55B81"/>
    <w:rPr>
      <w:i/>
      <w:iCs/>
      <w:color w:val="0F4761" w:themeColor="accent1" w:themeShade="BF"/>
    </w:rPr>
  </w:style>
  <w:style w:type="character" w:styleId="IntensiverVerweis">
    <w:name w:val="Intense Reference"/>
    <w:basedOn w:val="Absatz-Standardschriftart"/>
    <w:uiPriority w:val="32"/>
    <w:qFormat/>
    <w:rsid w:val="00F55B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1569</Words>
  <Characters>9890</Characters>
  <Application>Microsoft Office Word</Application>
  <DocSecurity>0</DocSecurity>
  <Lines>82</Lines>
  <Paragraphs>22</Paragraphs>
  <ScaleCrop>false</ScaleCrop>
  <Company/>
  <LinksUpToDate>false</LinksUpToDate>
  <CharactersWithSpaces>11437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Kutlusoy</dc:creator>
  <cp:keywords/>
  <dc:description/>
  <cp:lastModifiedBy>Ali Kutlusoy</cp:lastModifiedBy>
  <cp:revision>1</cp:revision>
  <dcterms:created xsi:type="dcterms:W3CDTF">2026-06-11T07:47:00Z</dcterms:created>
  <dcterms:modified xsi:type="dcterms:W3CDTF">2026-06-11T07:48:00Z</dcterms:modified>
</cp:coreProperties>
</file>