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200" w:before="0" w:line="240" w:lineRule="auto"/>
        <w:rPr/>
      </w:pPr>
      <w:r w:rsidDel="00000000" w:rsidR="00000000" w:rsidRPr="00000000">
        <w:rPr/>
        <w:drawing>
          <wp:inline distB="114300" distT="114300" distL="114300" distR="114300">
            <wp:extent cx="5943600" cy="63500"/>
            <wp:effectExtent b="0" l="0" r="0" t="0"/>
            <wp:docPr descr="horizontal line" id="4" name="image1.png"/>
            <a:graphic>
              <a:graphicData uri="http://schemas.openxmlformats.org/drawingml/2006/picture">
                <pic:pic>
                  <pic:nvPicPr>
                    <pic:cNvPr descr="horizontal line" id="0" name="image1.png"/>
                    <pic:cNvPicPr preferRelativeResize="0"/>
                  </pic:nvPicPr>
                  <pic:blipFill>
                    <a:blip r:embed="rId6"/>
                    <a:srcRect b="0" l="0" r="0" t="0"/>
                    <a:stretch>
                      <a:fillRect/>
                    </a:stretch>
                  </pic:blipFill>
                  <pic:spPr>
                    <a:xfrm>
                      <a:off x="0" y="0"/>
                      <a:ext cx="5943600" cy="63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40" w:lineRule="auto"/>
        <w:rPr>
          <w:b w:val="1"/>
          <w:bCs w:val="1"/>
          <w:color w:val="00ab44"/>
          <w:sz w:val="28"/>
          <w:szCs w:val="28"/>
        </w:rPr>
      </w:pPr>
      <w:r w:rsidDel="00000000" w:rsidR="00000000" w:rsidRPr="00000000">
        <w:rPr>
          <w:b w:val="1"/>
          <w:bCs w:val="1"/>
          <w:color w:val="00ab44"/>
          <w:sz w:val="28"/>
          <w:szCs w:val="28"/>
          <w:rtl w:val="0"/>
        </w:rPr>
        <w:t xml:space="preserve">Sumana Shree C 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40" w:lineRule="auto"/>
        <w:rPr>
          <w:color w:val="666666"/>
          <w:sz w:val="20"/>
          <w:szCs w:val="20"/>
        </w:rPr>
      </w:pPr>
      <w:r w:rsidDel="00000000" w:rsidR="00000000" w:rsidRPr="00000000">
        <w:rPr>
          <w:color w:val="666666"/>
          <w:sz w:val="20"/>
          <w:szCs w:val="20"/>
          <w:rtl w:val="0"/>
        </w:rPr>
        <w:t xml:space="preserve">1NC22EC106</w:t>
      </w:r>
      <w:r w:rsidDel="00000000" w:rsidR="00000000" w:rsidRPr="00000000">
        <w:rPr>
          <w:rtl w:val="0"/>
        </w:rPr>
      </w:r>
    </w:p>
    <w:p w:rsidR="00000000" w:rsidDel="00000000" w:rsidP="00000000" w:rsidRDefault="00000000" w:rsidRPr="00000000" w14:paraId="00000004">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color w:val="353744"/>
          <w:sz w:val="72"/>
          <w:szCs w:val="72"/>
        </w:rPr>
      </w:pPr>
      <w:bookmarkStart w:colFirst="0" w:colLast="0" w:name="_5x0d5h95i329" w:id="0"/>
      <w:bookmarkEnd w:id="0"/>
      <w:r w:rsidDel="00000000" w:rsidR="00000000" w:rsidRPr="00000000">
        <w:rPr>
          <w:rtl w:val="0"/>
        </w:rPr>
        <w:t xml:space="preserve">AutoLead CRM</w:t>
      </w:r>
      <w:r w:rsidDel="00000000" w:rsidR="00000000" w:rsidRPr="00000000">
        <w:rPr>
          <w:rtl w:val="0"/>
        </w:rPr>
      </w:r>
    </w:p>
    <w:p w:rsidR="00000000" w:rsidDel="00000000" w:rsidP="00000000" w:rsidRDefault="00000000" w:rsidRPr="00000000" w14:paraId="00000005">
      <w:pPr>
        <w:pStyle w:val="Subtitle"/>
        <w:pageBreakBefore w:val="0"/>
        <w:pBdr>
          <w:top w:space="0" w:sz="0" w:val="nil"/>
          <w:left w:space="0" w:sz="0" w:val="nil"/>
          <w:bottom w:space="0" w:sz="0" w:val="nil"/>
          <w:right w:space="0" w:sz="0" w:val="nil"/>
          <w:between w:space="0" w:sz="0" w:val="nil"/>
        </w:pBdr>
        <w:shd w:fill="auto" w:val="clear"/>
        <w:rPr>
          <w:b w:val="1"/>
          <w:bCs w:val="1"/>
          <w:color w:val="666666"/>
          <w:sz w:val="28"/>
          <w:szCs w:val="28"/>
        </w:rPr>
      </w:pPr>
      <w:bookmarkStart w:colFirst="0" w:colLast="0" w:name="_af80tl7prv5v" w:id="1"/>
      <w:bookmarkEnd w:id="1"/>
      <w:r w:rsidDel="00000000" w:rsidR="00000000" w:rsidRPr="00000000">
        <w:rPr>
          <w:b w:val="1"/>
          <w:bCs w:val="1"/>
          <w:sz w:val="28"/>
          <w:szCs w:val="28"/>
          <w:rtl w:val="0"/>
        </w:rPr>
        <w:t xml:space="preserve">28 Jun 26</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rPr>
      </w:pPr>
      <w:bookmarkStart w:colFirst="0" w:colLast="0" w:name="_14mpx6a8znb7" w:id="2"/>
      <w:bookmarkEnd w:id="2"/>
      <w:r w:rsidDel="00000000" w:rsidR="00000000" w:rsidRPr="00000000">
        <w:rPr>
          <w:rtl w:val="0"/>
        </w:rPr>
        <w:t xml:space="preserve">OVERVIEW</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AutoLead CRM is a lead management application designed for HSR Motors to simplify the process of managing customer leads from multiple sources such as Facebook, Google Ads, websites, and referrals. The application replaces manual spreadsheet tracking with a centralized system where the sales team can view, search, and update lead information efficiently. It also provides a dashboard for managers to monitor lead status and performance, enabling faster decision-making and better collaboration across the sales team. </w:t>
      </w:r>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oymnw3nlvwib" w:id="3"/>
      <w:bookmarkEnd w:id="3"/>
      <w:r w:rsidDel="00000000" w:rsidR="00000000" w:rsidRPr="00000000">
        <w:rPr>
          <w:rtl w:val="0"/>
        </w:rPr>
        <w:t xml:space="preserve">FEATURES</w:t>
      </w:r>
    </w:p>
    <w:p w:rsidR="00000000" w:rsidDel="00000000" w:rsidP="00000000" w:rsidRDefault="00000000" w:rsidRPr="00000000" w14:paraId="00000009">
      <w:pPr>
        <w:numPr>
          <w:ilvl w:val="0"/>
          <w:numId w:val="1"/>
        </w:numPr>
        <w:spacing w:after="0" w:afterAutospacing="0"/>
        <w:ind w:left="720" w:hanging="360"/>
        <w:rPr>
          <w:u w:val="none"/>
        </w:rPr>
      </w:pPr>
      <w:r w:rsidDel="00000000" w:rsidR="00000000" w:rsidRPr="00000000">
        <w:rPr>
          <w:b w:val="1"/>
          <w:bCs w:val="1"/>
          <w:rtl w:val="0"/>
        </w:rPr>
        <w:t xml:space="preserve">Lead Listing</w:t>
      </w:r>
      <w:r w:rsidDel="00000000" w:rsidR="00000000" w:rsidRPr="00000000">
        <w:rPr>
          <w:rtl w:val="0"/>
        </w:rPr>
        <w:t xml:space="preserve"> – View all customer leads in a single table with search functionality.</w:t>
      </w:r>
    </w:p>
    <w:p w:rsidR="00000000" w:rsidDel="00000000" w:rsidP="00000000" w:rsidRDefault="00000000" w:rsidRPr="00000000" w14:paraId="0000000A">
      <w:pPr>
        <w:numPr>
          <w:ilvl w:val="0"/>
          <w:numId w:val="1"/>
        </w:numPr>
        <w:spacing w:after="0" w:afterAutospacing="0" w:before="0" w:beforeAutospacing="0"/>
        <w:ind w:left="720" w:hanging="360"/>
        <w:rPr>
          <w:u w:val="none"/>
        </w:rPr>
      </w:pPr>
      <w:r w:rsidDel="00000000" w:rsidR="00000000" w:rsidRPr="00000000">
        <w:rPr>
          <w:b w:val="1"/>
          <w:bCs w:val="1"/>
          <w:rtl w:val="0"/>
        </w:rPr>
        <w:t xml:space="preserve">Lead Details</w:t>
      </w:r>
      <w:r w:rsidDel="00000000" w:rsidR="00000000" w:rsidRPr="00000000">
        <w:rPr>
          <w:rtl w:val="0"/>
        </w:rPr>
        <w:t xml:space="preserve"> – View complete customer information, lead source, interested vehicle, assigned sales executive, and notes.</w:t>
      </w:r>
    </w:p>
    <w:p w:rsidR="00000000" w:rsidDel="00000000" w:rsidP="00000000" w:rsidRDefault="00000000" w:rsidRPr="00000000" w14:paraId="0000000B">
      <w:pPr>
        <w:numPr>
          <w:ilvl w:val="0"/>
          <w:numId w:val="1"/>
        </w:numPr>
        <w:spacing w:after="0" w:afterAutospacing="0" w:before="0" w:beforeAutospacing="0"/>
        <w:ind w:left="720" w:hanging="360"/>
        <w:rPr>
          <w:u w:val="none"/>
        </w:rPr>
      </w:pPr>
      <w:r w:rsidDel="00000000" w:rsidR="00000000" w:rsidRPr="00000000">
        <w:rPr>
          <w:b w:val="1"/>
          <w:bCs w:val="1"/>
          <w:rtl w:val="0"/>
        </w:rPr>
        <w:t xml:space="preserve">Dashboard</w:t>
      </w:r>
      <w:r w:rsidDel="00000000" w:rsidR="00000000" w:rsidRPr="00000000">
        <w:rPr>
          <w:rtl w:val="0"/>
        </w:rPr>
        <w:t xml:space="preserve"> – Monitor total leads, new leads, contacted leads, qualified leads, lead sources, and recent activities.</w:t>
      </w:r>
    </w:p>
    <w:p w:rsidR="00000000" w:rsidDel="00000000" w:rsidP="00000000" w:rsidRDefault="00000000" w:rsidRPr="00000000" w14:paraId="0000000C">
      <w:pPr>
        <w:numPr>
          <w:ilvl w:val="0"/>
          <w:numId w:val="1"/>
        </w:numPr>
        <w:spacing w:after="0" w:afterAutospacing="0" w:before="0" w:beforeAutospacing="0"/>
        <w:ind w:left="720" w:hanging="360"/>
        <w:rPr>
          <w:u w:val="none"/>
        </w:rPr>
      </w:pPr>
      <w:r w:rsidDel="00000000" w:rsidR="00000000" w:rsidRPr="00000000">
        <w:rPr>
          <w:b w:val="1"/>
          <w:bCs w:val="1"/>
          <w:rtl w:val="0"/>
        </w:rPr>
        <w:t xml:space="preserve">Search Leads</w:t>
      </w:r>
      <w:r w:rsidDel="00000000" w:rsidR="00000000" w:rsidRPr="00000000">
        <w:rPr>
          <w:rtl w:val="0"/>
        </w:rPr>
        <w:t xml:space="preserve"> – Quickly find leads using the search bar.</w:t>
      </w:r>
    </w:p>
    <w:p w:rsidR="00000000" w:rsidDel="00000000" w:rsidP="00000000" w:rsidRDefault="00000000" w:rsidRPr="00000000" w14:paraId="0000000D">
      <w:pPr>
        <w:numPr>
          <w:ilvl w:val="0"/>
          <w:numId w:val="1"/>
        </w:numPr>
        <w:spacing w:after="0" w:afterAutospacing="0" w:before="0" w:beforeAutospacing="0"/>
        <w:ind w:left="720" w:hanging="360"/>
        <w:rPr>
          <w:u w:val="none"/>
        </w:rPr>
      </w:pPr>
      <w:r w:rsidDel="00000000" w:rsidR="00000000" w:rsidRPr="00000000">
        <w:rPr>
          <w:b w:val="1"/>
          <w:bCs w:val="1"/>
          <w:rtl w:val="0"/>
        </w:rPr>
        <w:t xml:space="preserve">Lead Status Tracking</w:t>
      </w:r>
      <w:r w:rsidDel="00000000" w:rsidR="00000000" w:rsidRPr="00000000">
        <w:rPr>
          <w:rtl w:val="0"/>
        </w:rPr>
        <w:t xml:space="preserve"> – Update and monitor lead status such as New, Contacted, Qualified, and Lost.</w:t>
      </w:r>
    </w:p>
    <w:p w:rsidR="00000000" w:rsidDel="00000000" w:rsidP="00000000" w:rsidRDefault="00000000" w:rsidRPr="00000000" w14:paraId="0000000E">
      <w:pPr>
        <w:numPr>
          <w:ilvl w:val="0"/>
          <w:numId w:val="1"/>
        </w:numPr>
        <w:spacing w:after="0" w:afterAutospacing="0" w:before="0" w:beforeAutospacing="0"/>
        <w:ind w:left="720" w:hanging="360"/>
        <w:rPr>
          <w:u w:val="none"/>
        </w:rPr>
      </w:pPr>
      <w:r w:rsidDel="00000000" w:rsidR="00000000" w:rsidRPr="00000000">
        <w:rPr>
          <w:b w:val="1"/>
          <w:bCs w:val="1"/>
          <w:rtl w:val="0"/>
        </w:rPr>
        <w:t xml:space="preserve">Add Lead</w:t>
      </w:r>
      <w:r w:rsidDel="00000000" w:rsidR="00000000" w:rsidRPr="00000000">
        <w:rPr>
          <w:rtl w:val="0"/>
        </w:rPr>
        <w:t xml:space="preserve"> – Add new customer leads into the system.</w:t>
      </w:r>
    </w:p>
    <w:p w:rsidR="00000000" w:rsidDel="00000000" w:rsidP="00000000" w:rsidRDefault="00000000" w:rsidRPr="00000000" w14:paraId="0000000F">
      <w:pPr>
        <w:numPr>
          <w:ilvl w:val="0"/>
          <w:numId w:val="1"/>
        </w:numPr>
        <w:spacing w:after="0" w:afterAutospacing="0" w:before="0" w:beforeAutospacing="0"/>
        <w:ind w:left="720" w:hanging="360"/>
        <w:rPr>
          <w:u w:val="none"/>
        </w:rPr>
      </w:pPr>
      <w:r w:rsidDel="00000000" w:rsidR="00000000" w:rsidRPr="00000000">
        <w:rPr>
          <w:b w:val="1"/>
          <w:bCs w:val="1"/>
          <w:rtl w:val="0"/>
        </w:rPr>
        <w:t xml:space="preserve">Lead Source Tracking</w:t>
      </w:r>
      <w:r w:rsidDel="00000000" w:rsidR="00000000" w:rsidRPr="00000000">
        <w:rPr>
          <w:rtl w:val="0"/>
        </w:rPr>
        <w:t xml:space="preserve"> – Track leads received from Facebook, Website, Google Ads, and Referrals.</w:t>
      </w:r>
    </w:p>
    <w:p w:rsidR="00000000" w:rsidDel="00000000" w:rsidP="00000000" w:rsidRDefault="00000000" w:rsidRPr="00000000" w14:paraId="00000010">
      <w:pPr>
        <w:numPr>
          <w:ilvl w:val="0"/>
          <w:numId w:val="1"/>
        </w:numPr>
        <w:spacing w:before="0" w:beforeAutospacing="0"/>
        <w:ind w:left="720" w:hanging="360"/>
        <w:rPr>
          <w:u w:val="none"/>
        </w:rPr>
      </w:pPr>
      <w:r w:rsidDel="00000000" w:rsidR="00000000" w:rsidRPr="00000000">
        <w:rPr>
          <w:b w:val="1"/>
          <w:bCs w:val="1"/>
          <w:rtl w:val="0"/>
        </w:rPr>
        <w:t xml:space="preserve">Recent Activities</w:t>
      </w:r>
      <w:r w:rsidDel="00000000" w:rsidR="00000000" w:rsidRPr="00000000">
        <w:rPr>
          <w:rtl w:val="0"/>
        </w:rPr>
        <w:t xml:space="preserve"> – View the latest actions performed by the sales team.</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x0b652iainh8" w:id="4"/>
      <w:bookmarkEnd w:id="4"/>
      <w:r w:rsidDel="00000000" w:rsidR="00000000" w:rsidRPr="00000000">
        <w:rPr>
          <w:rtl w:val="0"/>
        </w:rPr>
        <w:t xml:space="preserve">WIREFRAME / MOCKUP / PROTOTYPE</w:t>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okk8agqknou" w:id="5"/>
      <w:bookmarkEnd w:id="5"/>
      <w:r w:rsidDel="00000000" w:rsidR="00000000" w:rsidRPr="00000000">
        <w:rPr/>
        <w:drawing>
          <wp:inline distB="114300" distT="114300" distL="114300" distR="114300">
            <wp:extent cx="6117571" cy="3586163"/>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17571" cy="35861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6u33vw7yshm" w:id="6"/>
      <w:bookmarkEnd w:id="6"/>
      <w:r w:rsidDel="00000000" w:rsidR="00000000" w:rsidRPr="00000000">
        <w:rPr/>
        <w:drawing>
          <wp:inline distB="114300" distT="114300" distL="114300" distR="114300">
            <wp:extent cx="5943600" cy="40005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1"/>
        <w:pageBreakBefore w:val="0"/>
        <w:pBdr>
          <w:top w:space="0" w:sz="0" w:val="nil"/>
          <w:left w:space="0" w:sz="0" w:val="nil"/>
          <w:bottom w:space="0" w:sz="0" w:val="nil"/>
          <w:right w:space="0" w:sz="0" w:val="nil"/>
          <w:between w:space="0" w:sz="0" w:val="nil"/>
        </w:pBdr>
        <w:shd w:fill="auto" w:val="clear"/>
        <w:rPr/>
      </w:pPr>
      <w:bookmarkStart w:colFirst="0" w:colLast="0" w:name="_vgenksb2j12j" w:id="7"/>
      <w:bookmarkEnd w:id="7"/>
      <w:r w:rsidDel="00000000" w:rsidR="00000000" w:rsidRPr="00000000">
        <w:rPr/>
        <w:drawing>
          <wp:inline distB="114300" distT="114300" distL="114300" distR="114300">
            <wp:extent cx="5700713" cy="3900968"/>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00713" cy="3900968"/>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1"/>
        <w:pageBreakBefore w:val="0"/>
        <w:pBdr>
          <w:top w:space="0" w:sz="0" w:val="nil"/>
          <w:left w:space="0" w:sz="0" w:val="nil"/>
          <w:bottom w:space="0" w:sz="0" w:val="nil"/>
          <w:right w:space="0" w:sz="0" w:val="nil"/>
          <w:between w:space="0" w:sz="0" w:val="nil"/>
        </w:pBdr>
        <w:shd w:fill="auto" w:val="clear"/>
        <w:jc w:val="center"/>
        <w:rPr/>
      </w:pPr>
      <w:bookmarkStart w:colFirst="0" w:colLast="0" w:name="_xpxu9sjgevx9" w:id="8"/>
      <w:bookmarkEnd w:id="8"/>
      <w:r w:rsidDel="00000000" w:rsidR="00000000" w:rsidRPr="00000000">
        <w:rPr/>
        <w:drawing>
          <wp:inline distB="114300" distT="114300" distL="114300" distR="114300">
            <wp:extent cx="6008991" cy="1719263"/>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008991"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1"/>
        <w:pageBreakBefore w:val="0"/>
        <w:pBdr>
          <w:top w:space="0" w:sz="0" w:val="nil"/>
          <w:left w:space="0" w:sz="0" w:val="nil"/>
          <w:bottom w:space="0" w:sz="0" w:val="nil"/>
          <w:right w:space="0" w:sz="0" w:val="nil"/>
          <w:between w:space="0" w:sz="0" w:val="nil"/>
        </w:pBdr>
        <w:shd w:fill="auto" w:val="clear"/>
        <w:rPr/>
      </w:pPr>
      <w:bookmarkStart w:colFirst="0" w:colLast="0" w:name="_bk63bwkjbeka" w:id="9"/>
      <w:bookmarkEnd w:id="9"/>
      <w:r w:rsidDel="00000000" w:rsidR="00000000" w:rsidRPr="00000000">
        <w:rPr>
          <w:rtl w:val="0"/>
        </w:rPr>
        <w:t xml:space="preserve">USER FLOW</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Application Walk-through</w:t>
      </w:r>
    </w:p>
    <w:p w:rsidR="00000000" w:rsidDel="00000000" w:rsidP="00000000" w:rsidRDefault="00000000" w:rsidRPr="00000000" w14:paraId="00000019">
      <w:pPr>
        <w:spacing w:after="240" w:before="240" w:lineRule="auto"/>
        <w:rPr/>
      </w:pPr>
      <w:r w:rsidDel="00000000" w:rsidR="00000000" w:rsidRPr="00000000">
        <w:rPr>
          <w:rtl w:val="0"/>
        </w:rPr>
        <w:t xml:space="preserve">The user logs into </w:t>
      </w:r>
      <w:r w:rsidDel="00000000" w:rsidR="00000000" w:rsidRPr="00000000">
        <w:rPr>
          <w:b w:val="1"/>
          <w:bCs w:val="1"/>
          <w:rtl w:val="0"/>
        </w:rPr>
        <w:t xml:space="preserve">AutoLead CRM</w:t>
      </w:r>
      <w:r w:rsidDel="00000000" w:rsidR="00000000" w:rsidRPr="00000000">
        <w:rPr>
          <w:rtl w:val="0"/>
        </w:rPr>
        <w:t xml:space="preserve"> and is presented with the </w:t>
      </w:r>
      <w:r w:rsidDel="00000000" w:rsidR="00000000" w:rsidRPr="00000000">
        <w:rPr>
          <w:b w:val="1"/>
          <w:bCs w:val="1"/>
          <w:rtl w:val="0"/>
        </w:rPr>
        <w:t xml:space="preserve">Lead Listing</w:t>
      </w:r>
      <w:r w:rsidDel="00000000" w:rsidR="00000000" w:rsidRPr="00000000">
        <w:rPr>
          <w:rtl w:val="0"/>
        </w:rPr>
        <w:t xml:space="preserve"> screen, where all customer leads can be viewed and searched. By selecting a lead or clicking </w:t>
      </w:r>
      <w:r w:rsidDel="00000000" w:rsidR="00000000" w:rsidRPr="00000000">
        <w:rPr>
          <w:b w:val="1"/>
          <w:bCs w:val="1"/>
          <w:rtl w:val="0"/>
        </w:rPr>
        <w:t xml:space="preserve">Edit</w:t>
      </w:r>
      <w:r w:rsidDel="00000000" w:rsidR="00000000" w:rsidRPr="00000000">
        <w:rPr>
          <w:rtl w:val="0"/>
        </w:rPr>
        <w:t xml:space="preserve">, the user navigates to the </w:t>
      </w:r>
      <w:r w:rsidDel="00000000" w:rsidR="00000000" w:rsidRPr="00000000">
        <w:rPr>
          <w:b w:val="1"/>
          <w:bCs w:val="1"/>
          <w:rtl w:val="0"/>
        </w:rPr>
        <w:t xml:space="preserve">Lead Details</w:t>
      </w:r>
      <w:r w:rsidDel="00000000" w:rsidR="00000000" w:rsidRPr="00000000">
        <w:rPr>
          <w:rtl w:val="0"/>
        </w:rPr>
        <w:t xml:space="preserve"> screen to view or update customer information, lead source, interested vehicle, assigned sales executive, and notes. The </w:t>
      </w:r>
      <w:r w:rsidDel="00000000" w:rsidR="00000000" w:rsidRPr="00000000">
        <w:rPr>
          <w:b w:val="1"/>
          <w:bCs w:val="1"/>
          <w:rtl w:val="0"/>
        </w:rPr>
        <w:t xml:space="preserve">Dashboard</w:t>
      </w:r>
      <w:r w:rsidDel="00000000" w:rsidR="00000000" w:rsidRPr="00000000">
        <w:rPr>
          <w:rtl w:val="0"/>
        </w:rPr>
        <w:t xml:space="preserve"> provides an overview of key business metrics, including total leads, lead status, lead sources, and recent activities, helping managers monitor sales performance and make informed decisions.</w:t>
      </w:r>
      <w:r w:rsidDel="00000000" w:rsidR="00000000" w:rsidRPr="00000000">
        <w:rPr>
          <w:rtl w:val="0"/>
        </w:rPr>
      </w:r>
    </w:p>
    <w:p w:rsidR="00000000" w:rsidDel="00000000" w:rsidP="00000000" w:rsidRDefault="00000000" w:rsidRPr="00000000" w14:paraId="0000001A">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5u0l8hx0kbh" w:id="10"/>
      <w:bookmarkEnd w:id="10"/>
      <w:r w:rsidDel="00000000" w:rsidR="00000000" w:rsidRPr="00000000">
        <w:rPr>
          <w:rtl w:val="0"/>
        </w:rPr>
        <w:t xml:space="preserve">OTHER LINKS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rPr>
          <w:sz w:val="26"/>
          <w:szCs w:val="26"/>
        </w:rPr>
      </w:pPr>
      <w:hyperlink r:id="rId11">
        <w:r w:rsidDel="00000000" w:rsidR="00000000" w:rsidRPr="00000000">
          <w:rPr>
            <w:color w:val="1155cc"/>
            <w:u w:val="single"/>
            <w:rtl w:val="0"/>
          </w:rPr>
          <w:t xml:space="preserve">https://www.figma.com/design/6134uAsQ8vG1UnPcFD4tH2/AutoLead-CRM?node-id=0-1&amp;t=oooiI0IMvupt3yxj-1x</w:t>
        </w:r>
      </w:hyperlink>
      <w:r w:rsidDel="00000000" w:rsidR="00000000" w:rsidRPr="00000000">
        <w:rPr>
          <w:rtl w:val="0"/>
        </w:rPr>
      </w:r>
    </w:p>
    <w:sectPr>
      <w:headerReference r:id="rId12" w:type="default"/>
      <w:headerReference r:id="rId13" w:type="first"/>
      <w:footerReference r:id="rId14"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before="400" w:lineRule="auto"/>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38100"/>
          <wp:effectExtent b="0" l="0" r="0" t="0"/>
          <wp:docPr descr="horizontal line" id="3"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381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240" w:lineRule="auto"/>
    </w:pPr>
    <w:rPr>
      <w:rFonts w:ascii="Proxima Nova" w:cs="Proxima Nova" w:eastAsia="Proxima Nova" w:hAnsi="Proxima Nova"/>
      <w:b w:val="1"/>
      <w:bCs w:val="1"/>
      <w:color w:val="353744"/>
      <w:sz w:val="28"/>
      <w:szCs w:val="28"/>
    </w:rPr>
  </w:style>
  <w:style w:type="paragraph" w:styleId="Heading2">
    <w:name w:val="heading 2"/>
    <w:basedOn w:val="Normal"/>
    <w:next w:val="Normal"/>
    <w:pPr>
      <w:pageBreakBefore w:val="0"/>
      <w:spacing w:before="320" w:line="240" w:lineRule="auto"/>
    </w:pPr>
    <w:rPr>
      <w:b w:val="1"/>
      <w:bCs w:val="1"/>
      <w:color w:val="00ab44"/>
      <w:sz w:val="28"/>
      <w:szCs w:val="28"/>
    </w:rPr>
  </w:style>
  <w:style w:type="paragraph" w:styleId="Heading3">
    <w:name w:val="heading 3"/>
    <w:basedOn w:val="Normal"/>
    <w:next w:val="Normal"/>
    <w:pPr>
      <w:pageBreakBefore w:val="0"/>
      <w:spacing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320" w:line="240" w:lineRule="auto"/>
    </w:pPr>
    <w:rPr>
      <w:color w:val="353744"/>
      <w:sz w:val="72"/>
      <w:szCs w:val="72"/>
    </w:rPr>
  </w:style>
  <w:style w:type="paragraph" w:styleId="Subtitle">
    <w:name w:val="Subtitle"/>
    <w:basedOn w:val="Normal"/>
    <w:next w:val="Normal"/>
    <w:pPr>
      <w:pageBreakBefore w:val="0"/>
      <w:spacing w:before="0" w:line="240" w:lineRule="auto"/>
    </w:pPr>
    <w:rPr>
      <w:color w:val="666666"/>
      <w:sz w:val="26"/>
      <w:szCs w:val="26"/>
    </w:rPr>
  </w:style>
</w:styles>
</file>

<file path=word/_rels/document.xml.rels><?xml version="1.0" encoding="UTF-8" standalone="yes"?><Relationships xmlns="http://schemas.openxmlformats.org/package/2006/relationships"><Relationship Id="rId11" Type="http://schemas.openxmlformats.org/officeDocument/2006/relationships/hyperlink" Target="https://www.figma.com/design/6134uAsQ8vG1UnPcFD4tH2/AutoLead-CRM?node-id=0-1&amp;t=oooiI0IMvupt3yxj-1x" TargetMode="External"/><Relationship Id="rId10" Type="http://schemas.openxmlformats.org/officeDocument/2006/relationships/image" Target="media/image6.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