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389E" w14:textId="77777777" w:rsidR="005B7848" w:rsidRDefault="005B7848" w:rsidP="005B7848">
      <w:pPr>
        <w:spacing w:after="0"/>
        <w:ind w:firstLine="709"/>
        <w:jc w:val="both"/>
        <w:rPr>
          <w:b/>
          <w:bCs/>
        </w:rPr>
      </w:pPr>
    </w:p>
    <w:p w14:paraId="1B481FFD" w14:textId="00C1F922" w:rsidR="005B7848" w:rsidRPr="00204E77" w:rsidRDefault="009533B5" w:rsidP="009533B5">
      <w:pPr>
        <w:spacing w:after="0"/>
        <w:ind w:left="2123" w:firstLine="1"/>
        <w:jc w:val="both"/>
        <w:rPr>
          <w:b/>
          <w:bCs/>
          <w:lang w:val="en-US"/>
        </w:rPr>
      </w:pPr>
      <w:r>
        <w:rPr>
          <w:b/>
          <w:bCs/>
          <w:sz w:val="72"/>
          <w:szCs w:val="52"/>
          <w:lang w:val="en-US"/>
        </w:rPr>
        <w:t>Documentation</w:t>
      </w:r>
    </w:p>
    <w:p w14:paraId="4E72038E" w14:textId="77777777" w:rsidR="005B7848" w:rsidRPr="00204E77" w:rsidRDefault="005B7848" w:rsidP="005B7848">
      <w:pPr>
        <w:spacing w:after="0"/>
        <w:ind w:firstLine="709"/>
        <w:jc w:val="both"/>
        <w:rPr>
          <w:b/>
          <w:bCs/>
          <w:lang w:val="en-US"/>
        </w:rPr>
      </w:pPr>
    </w:p>
    <w:p w14:paraId="083E5E1C" w14:textId="77777777" w:rsidR="005B7848" w:rsidRPr="00204E77" w:rsidRDefault="005B7848" w:rsidP="00FA35CB">
      <w:pPr>
        <w:pStyle w:val="Heading1"/>
        <w:rPr>
          <w:lang w:val="en-US"/>
        </w:rPr>
      </w:pPr>
    </w:p>
    <w:p w14:paraId="502930D8" w14:textId="77777777" w:rsidR="00047E1B" w:rsidRPr="00204E77" w:rsidRDefault="00047E1B" w:rsidP="005B7848">
      <w:pPr>
        <w:spacing w:after="0"/>
        <w:ind w:firstLine="709"/>
        <w:jc w:val="both"/>
        <w:rPr>
          <w:rFonts w:eastAsiaTheme="majorEastAsia" w:cstheme="majorBidi"/>
          <w:b/>
          <w:color w:val="000000" w:themeColor="text1"/>
          <w:sz w:val="40"/>
          <w:szCs w:val="40"/>
          <w:lang w:val="en-US"/>
        </w:rPr>
      </w:pPr>
      <w:r w:rsidRPr="00204E77">
        <w:rPr>
          <w:rFonts w:eastAsiaTheme="majorEastAsia" w:cstheme="majorBidi"/>
          <w:b/>
          <w:color w:val="000000" w:themeColor="text1"/>
          <w:sz w:val="40"/>
          <w:szCs w:val="40"/>
          <w:lang w:val="en-US"/>
        </w:rPr>
        <w:t>INTRODUCTION AND PROJECT OBJECTIVES</w:t>
      </w:r>
    </w:p>
    <w:p w14:paraId="2603B7B6" w14:textId="64910DFC" w:rsidR="00047E1B" w:rsidRPr="00047E1B" w:rsidRDefault="00047E1B" w:rsidP="00047E1B">
      <w:pPr>
        <w:rPr>
          <w:lang w:val="en-US"/>
        </w:rPr>
      </w:pPr>
      <w:r w:rsidRPr="00204E77">
        <w:rPr>
          <w:lang w:val="en-US"/>
        </w:rPr>
        <w:tab/>
      </w:r>
      <w:r w:rsidRPr="00047E1B">
        <w:rPr>
          <w:lang w:val="en-US"/>
        </w:rPr>
        <w:t>In modern high-performance motorsport engineering, the precision of race strategy forecasting directly dictates competition outcomes</w:t>
      </w:r>
      <w:r w:rsidR="00204E77">
        <w:rPr>
          <w:lang w:val="en-US"/>
        </w:rPr>
        <w:t xml:space="preserve">. </w:t>
      </w:r>
      <w:r w:rsidRPr="00047E1B">
        <w:rPr>
          <w:lang w:val="en-US"/>
        </w:rPr>
        <w:t xml:space="preserve">Strategic calculation errors triggered by unmodeled tire degradation cliffs or incorrect weather crossover positioning </w:t>
      </w:r>
      <w:proofErr w:type="gramStart"/>
      <w:r w:rsidRPr="00047E1B">
        <w:rPr>
          <w:lang w:val="en-US"/>
        </w:rPr>
        <w:t>lead</w:t>
      </w:r>
      <w:proofErr w:type="gramEnd"/>
      <w:r w:rsidRPr="00047E1B">
        <w:rPr>
          <w:lang w:val="en-US"/>
        </w:rPr>
        <w:t xml:space="preserve"> to immediate track position losses on the pit lane and severe degradation of the final race time.</w:t>
      </w:r>
    </w:p>
    <w:p w14:paraId="77AB8992" w14:textId="77777777" w:rsidR="00047E1B" w:rsidRPr="00047E1B" w:rsidRDefault="00047E1B" w:rsidP="00047E1B">
      <w:pPr>
        <w:rPr>
          <w:lang w:val="en-US"/>
        </w:rPr>
      </w:pPr>
      <w:r w:rsidRPr="00047E1B">
        <w:rPr>
          <w:lang w:val="en-US"/>
        </w:rPr>
        <w:t>The primary objective of this project is to build a closed mathematical simulation framework capable of evaluating:</w:t>
      </w:r>
    </w:p>
    <w:p w14:paraId="0AC998AF" w14:textId="6BA65D42" w:rsidR="00047E1B" w:rsidRPr="00047E1B" w:rsidRDefault="00047E1B" w:rsidP="00047E1B">
      <w:pPr>
        <w:numPr>
          <w:ilvl w:val="0"/>
          <w:numId w:val="10"/>
        </w:numPr>
        <w:rPr>
          <w:lang w:val="en-US"/>
        </w:rPr>
      </w:pPr>
      <w:r w:rsidRPr="00047E1B">
        <w:rPr>
          <w:lang w:val="en-US"/>
        </w:rPr>
        <w:t xml:space="preserve">Linear vehicle mass reduction due to constant fuel </w:t>
      </w:r>
      <w:proofErr w:type="gramStart"/>
      <w:r w:rsidRPr="00047E1B">
        <w:rPr>
          <w:lang w:val="en-US"/>
        </w:rPr>
        <w:t>consumption .</w:t>
      </w:r>
      <w:proofErr w:type="gramEnd"/>
    </w:p>
    <w:p w14:paraId="72F321C0" w14:textId="77777777" w:rsidR="00047E1B" w:rsidRPr="00047E1B" w:rsidRDefault="00047E1B" w:rsidP="00047E1B">
      <w:pPr>
        <w:numPr>
          <w:ilvl w:val="0"/>
          <w:numId w:val="10"/>
        </w:numPr>
        <w:rPr>
          <w:lang w:val="en-US"/>
        </w:rPr>
      </w:pPr>
      <w:r w:rsidRPr="00047E1B">
        <w:rPr>
          <w:lang w:val="en-US"/>
        </w:rPr>
        <w:t>Non-linear degradation of rubber compounds under mechanical track stress and thermal conditions.</w:t>
      </w:r>
    </w:p>
    <w:p w14:paraId="7462BB15" w14:textId="77777777" w:rsidR="00047E1B" w:rsidRPr="00047E1B" w:rsidRDefault="00047E1B" w:rsidP="00047E1B">
      <w:pPr>
        <w:numPr>
          <w:ilvl w:val="0"/>
          <w:numId w:val="10"/>
        </w:numPr>
        <w:rPr>
          <w:lang w:val="en-US"/>
        </w:rPr>
      </w:pPr>
      <w:r w:rsidRPr="00047E1B">
        <w:rPr>
          <w:lang w:val="en-US"/>
        </w:rPr>
        <w:t>Sudden, catastrophic lap time loss when tire structural limits are violated.</w:t>
      </w:r>
    </w:p>
    <w:p w14:paraId="0AB00A0C" w14:textId="77777777" w:rsidR="00047E1B" w:rsidRPr="00047E1B" w:rsidRDefault="00047E1B" w:rsidP="00047E1B">
      <w:pPr>
        <w:numPr>
          <w:ilvl w:val="0"/>
          <w:numId w:val="10"/>
        </w:numPr>
        <w:rPr>
          <w:lang w:val="en-US"/>
        </w:rPr>
      </w:pPr>
      <w:r w:rsidRPr="00047E1B">
        <w:rPr>
          <w:lang w:val="en-US"/>
        </w:rPr>
        <w:t>Dynamic rain forecast adjustments altering track surface conditions.</w:t>
      </w:r>
    </w:p>
    <w:p w14:paraId="1E7E13C0" w14:textId="77777777" w:rsidR="00047E1B" w:rsidRPr="00047E1B" w:rsidRDefault="00047E1B" w:rsidP="00047E1B">
      <w:pPr>
        <w:rPr>
          <w:lang w:val="en-US"/>
        </w:rPr>
      </w:pPr>
      <w:r w:rsidRPr="00047E1B">
        <w:rPr>
          <w:lang w:val="en-US"/>
        </w:rPr>
        <w:t>This research paper presents the technical architecture, empirical calibration, and brute-force optimization loops developed for the "F1 Race Strategy Command Board" application. The software simulates lap-by-lap vehicle metrics and provides strategic engineers with precise real-time delta calculations to track tactical evolution versus initial opening forecasts.</w:t>
      </w:r>
    </w:p>
    <w:p w14:paraId="65C878BA" w14:textId="72D1BFC6" w:rsidR="00047E1B" w:rsidRPr="00047E1B" w:rsidRDefault="00047E1B" w:rsidP="00047E1B">
      <w:pPr>
        <w:pStyle w:val="Heading1"/>
        <w:rPr>
          <w:lang w:val="en-US"/>
        </w:rPr>
      </w:pPr>
      <w:r w:rsidRPr="00047E1B">
        <w:rPr>
          <w:lang w:val="en-US"/>
        </w:rPr>
        <w:t>1. PHYSICAL ENGINE MATHEMATICAL ARCHITECTURE</w:t>
      </w:r>
    </w:p>
    <w:p w14:paraId="2442530A" w14:textId="56CC5874" w:rsidR="005B7848" w:rsidRPr="00047E1B" w:rsidRDefault="005B7848" w:rsidP="00047E1B">
      <w:pPr>
        <w:rPr>
          <w:lang w:val="en-US"/>
        </w:rPr>
      </w:pPr>
    </w:p>
    <w:p w14:paraId="072ADCD2" w14:textId="2BD275A2" w:rsidR="00047E1B" w:rsidRPr="00047E1B" w:rsidRDefault="00047E1B" w:rsidP="00047E1B">
      <w:pPr>
        <w:spacing w:after="0"/>
        <w:ind w:firstLine="709"/>
        <w:jc w:val="both"/>
        <w:rPr>
          <w:rFonts w:eastAsiaTheme="minorEastAsia"/>
          <w:lang w:val="en-US"/>
        </w:rPr>
      </w:pPr>
      <w:r w:rsidRPr="00047E1B">
        <w:rPr>
          <w:rFonts w:eastAsiaTheme="minorEastAsia"/>
          <w:lang w:val="en-US"/>
        </w:rPr>
        <w:t>The simulator core evaluates vehicle dynamics by superimposing independent lap-time penalties. The total calculation for the final lap time (T) on any given lap index (n) is synthesized as a function of the car's baseline performance potential, track evolution progression, and five individual physical degradation variables:</w:t>
      </w:r>
    </w:p>
    <w:p w14:paraId="7194C92D" w14:textId="77777777" w:rsidR="00047E1B" w:rsidRPr="00047E1B" w:rsidRDefault="00047E1B" w:rsidP="005B7848">
      <w:pPr>
        <w:spacing w:after="0"/>
        <w:ind w:firstLine="709"/>
        <w:jc w:val="both"/>
        <w:rPr>
          <w:rFonts w:eastAsiaTheme="minorEastAsia"/>
          <w:sz w:val="36"/>
          <w:szCs w:val="28"/>
          <w:lang w:val="en-US"/>
        </w:rPr>
      </w:pPr>
    </w:p>
    <w:p w14:paraId="7EA73948" w14:textId="02F9A108" w:rsidR="005B7848" w:rsidRPr="005B7848" w:rsidRDefault="00000000" w:rsidP="005B7848">
      <w:pPr>
        <w:spacing w:after="0"/>
        <w:ind w:firstLine="709"/>
        <w:jc w:val="both"/>
        <w:rPr>
          <w:rFonts w:eastAsiaTheme="minorEastAsia" w:cs="Times New Roman"/>
          <w:sz w:val="36"/>
          <w:szCs w:val="28"/>
        </w:rPr>
      </w:pPr>
      <m:oMathPara>
        <m:oMath>
          <m:sSub>
            <m:sSubPr>
              <m:ctrlPr>
                <w:rPr>
                  <w:rFonts w:ascii="Cambria Math" w:eastAsiaTheme="minorEastAsia" w:hAnsi="Cambria Math" w:cs="Times New Roman"/>
                  <w:i/>
                  <w:sz w:val="36"/>
                  <w:szCs w:val="28"/>
                </w:rPr>
              </m:ctrlPr>
            </m:sSubPr>
            <m:e>
              <m:r>
                <w:rPr>
                  <w:rFonts w:ascii="Cambria Math" w:eastAsiaTheme="minorEastAsia" w:hAnsi="Cambria Math" w:cs="Times New Roman"/>
                  <w:sz w:val="36"/>
                  <w:szCs w:val="28"/>
                </w:rPr>
                <m:t>T</m:t>
              </m:r>
            </m:e>
            <m:sub>
              <m:d>
                <m:dPr>
                  <m:ctrlPr>
                    <w:rPr>
                      <w:rFonts w:ascii="Cambria Math" w:eastAsiaTheme="minorEastAsia" w:hAnsi="Cambria Math" w:cs="Times New Roman"/>
                      <w:i/>
                      <w:sz w:val="36"/>
                      <w:szCs w:val="28"/>
                    </w:rPr>
                  </m:ctrlPr>
                </m:dPr>
                <m:e>
                  <m:r>
                    <w:rPr>
                      <w:rFonts w:ascii="Cambria Math" w:eastAsiaTheme="minorEastAsia" w:hAnsi="Cambria Math" w:cs="Times New Roman"/>
                      <w:sz w:val="36"/>
                      <w:szCs w:val="28"/>
                    </w:rPr>
                    <m:t>lap</m:t>
                  </m:r>
                </m:e>
              </m:d>
              <m:d>
                <m:dPr>
                  <m:ctrlPr>
                    <w:rPr>
                      <w:rFonts w:ascii="Cambria Math" w:eastAsiaTheme="minorEastAsia" w:hAnsi="Cambria Math" w:cs="Times New Roman"/>
                      <w:i/>
                      <w:sz w:val="36"/>
                      <w:szCs w:val="28"/>
                    </w:rPr>
                  </m:ctrlPr>
                </m:dPr>
                <m:e>
                  <m:r>
                    <w:rPr>
                      <w:rFonts w:ascii="Cambria Math" w:eastAsiaTheme="minorEastAsia" w:hAnsi="Cambria Math" w:cs="Times New Roman"/>
                      <w:sz w:val="36"/>
                      <w:szCs w:val="28"/>
                    </w:rPr>
                    <m:t>n</m:t>
                  </m:r>
                </m:e>
              </m:d>
            </m:sub>
          </m:sSub>
          <m:r>
            <w:rPr>
              <w:rFonts w:ascii="Cambria Math" w:eastAsiaTheme="minorEastAsia" w:hAnsi="Cambria Math" w:cs="Times New Roman"/>
              <w:sz w:val="36"/>
              <w:szCs w:val="28"/>
            </w:rPr>
            <m:t xml:space="preserve">= </m:t>
          </m:r>
          <m:d>
            <m:dPr>
              <m:ctrlPr>
                <w:rPr>
                  <w:rFonts w:ascii="Cambria Math" w:eastAsiaTheme="minorEastAsia" w:hAnsi="Cambria Math" w:cs="Times New Roman"/>
                  <w:i/>
                  <w:sz w:val="36"/>
                  <w:szCs w:val="28"/>
                </w:rPr>
              </m:ctrlPr>
            </m:dPr>
            <m:e>
              <m:sSub>
                <m:sSubPr>
                  <m:ctrlPr>
                    <w:rPr>
                      <w:rFonts w:ascii="Cambria Math" w:eastAsiaTheme="minorEastAsia" w:hAnsi="Cambria Math" w:cs="Times New Roman"/>
                      <w:i/>
                      <w:sz w:val="36"/>
                      <w:szCs w:val="28"/>
                    </w:rPr>
                  </m:ctrlPr>
                </m:sSubPr>
                <m:e>
                  <m:r>
                    <w:rPr>
                      <w:rFonts w:ascii="Cambria Math" w:eastAsiaTheme="minorEastAsia" w:hAnsi="Cambria Math" w:cs="Times New Roman"/>
                      <w:sz w:val="36"/>
                      <w:szCs w:val="28"/>
                    </w:rPr>
                    <m:t>T</m:t>
                  </m:r>
                </m:e>
                <m:sub>
                  <m:r>
                    <w:rPr>
                      <w:rFonts w:ascii="Cambria Math" w:eastAsiaTheme="minorEastAsia" w:hAnsi="Cambria Math" w:cs="Times New Roman"/>
                      <w:sz w:val="36"/>
                      <w:szCs w:val="28"/>
                    </w:rPr>
                    <m:t>base</m:t>
                  </m:r>
                </m:sub>
              </m:sSub>
              <m:r>
                <w:rPr>
                  <w:rFonts w:ascii="Cambria Math" w:eastAsiaTheme="minorEastAsia" w:hAnsi="Cambria Math" w:cs="Times New Roman"/>
                  <w:sz w:val="36"/>
                  <w:szCs w:val="28"/>
                </w:rPr>
                <m:t>⋅E</m:t>
              </m:r>
              <m:d>
                <m:dPr>
                  <m:ctrlPr>
                    <w:rPr>
                      <w:rFonts w:ascii="Cambria Math" w:eastAsiaTheme="minorEastAsia" w:hAnsi="Cambria Math" w:cs="Times New Roman"/>
                      <w:i/>
                      <w:sz w:val="36"/>
                      <w:szCs w:val="28"/>
                    </w:rPr>
                  </m:ctrlPr>
                </m:dPr>
                <m:e>
                  <m:r>
                    <w:rPr>
                      <w:rFonts w:ascii="Cambria Math" w:eastAsiaTheme="minorEastAsia" w:hAnsi="Cambria Math" w:cs="Times New Roman"/>
                      <w:sz w:val="36"/>
                      <w:szCs w:val="28"/>
                    </w:rPr>
                    <m:t>n</m:t>
                  </m:r>
                </m:e>
              </m:d>
            </m:e>
          </m:d>
          <m:r>
            <w:rPr>
              <w:rFonts w:ascii="Cambria Math" w:eastAsiaTheme="minorEastAsia" w:hAnsi="Cambria Math" w:cs="Times New Roman"/>
              <w:sz w:val="36"/>
              <w:szCs w:val="28"/>
            </w:rPr>
            <m:t xml:space="preserve">+ </m:t>
          </m:r>
          <m:r>
            <m:rPr>
              <m:sty m:val="p"/>
            </m:rPr>
            <w:rPr>
              <w:rFonts w:ascii="Cambria Math" w:eastAsiaTheme="minorEastAsia" w:hAnsi="Cambria Math" w:cs="Times New Roman"/>
              <w:sz w:val="36"/>
              <w:szCs w:val="28"/>
            </w:rPr>
            <m:t>Δ</m:t>
          </m:r>
          <m:sSub>
            <m:sSubPr>
              <m:ctrlPr>
                <w:rPr>
                  <w:rFonts w:ascii="Cambria Math" w:eastAsiaTheme="minorEastAsia" w:hAnsi="Cambria Math" w:cs="Times New Roman"/>
                  <w:i/>
                  <w:sz w:val="36"/>
                  <w:szCs w:val="28"/>
                </w:rPr>
              </m:ctrlPr>
            </m:sSubPr>
            <m:e>
              <m:r>
                <w:rPr>
                  <w:rFonts w:ascii="Cambria Math" w:eastAsiaTheme="minorEastAsia" w:hAnsi="Cambria Math" w:cs="Times New Roman"/>
                  <w:sz w:val="36"/>
                  <w:szCs w:val="28"/>
                </w:rPr>
                <m:t>t</m:t>
              </m:r>
            </m:e>
            <m:sub>
              <m:d>
                <m:dPr>
                  <m:ctrlPr>
                    <w:rPr>
                      <w:rFonts w:ascii="Cambria Math" w:eastAsiaTheme="minorEastAsia" w:hAnsi="Cambria Math" w:cs="Times New Roman"/>
                      <w:i/>
                      <w:sz w:val="36"/>
                      <w:szCs w:val="28"/>
                    </w:rPr>
                  </m:ctrlPr>
                </m:dPr>
                <m:e>
                  <m:r>
                    <w:rPr>
                      <w:rFonts w:ascii="Cambria Math" w:eastAsiaTheme="minorEastAsia" w:hAnsi="Cambria Math" w:cs="Times New Roman"/>
                      <w:sz w:val="36"/>
                      <w:szCs w:val="28"/>
                    </w:rPr>
                    <m:t>grip</m:t>
                  </m:r>
                </m:e>
              </m:d>
              <m:d>
                <m:dPr>
                  <m:ctrlPr>
                    <w:rPr>
                      <w:rFonts w:ascii="Cambria Math" w:eastAsiaTheme="minorEastAsia" w:hAnsi="Cambria Math" w:cs="Times New Roman"/>
                      <w:i/>
                      <w:sz w:val="36"/>
                      <w:szCs w:val="28"/>
                    </w:rPr>
                  </m:ctrlPr>
                </m:dPr>
                <m:e>
                  <m:r>
                    <w:rPr>
                      <w:rFonts w:ascii="Cambria Math" w:eastAsiaTheme="minorEastAsia" w:hAnsi="Cambria Math" w:cs="Times New Roman"/>
                      <w:sz w:val="36"/>
                      <w:szCs w:val="28"/>
                    </w:rPr>
                    <m:t>n</m:t>
                  </m:r>
                </m:e>
              </m:d>
            </m:sub>
          </m:sSub>
          <m:r>
            <w:rPr>
              <w:rFonts w:ascii="Cambria Math" w:eastAsiaTheme="minorEastAsia" w:hAnsi="Cambria Math" w:cs="Times New Roman"/>
              <w:sz w:val="36"/>
              <w:szCs w:val="28"/>
            </w:rPr>
            <m:t xml:space="preserve">+ </m:t>
          </m:r>
          <m:r>
            <m:rPr>
              <m:sty m:val="p"/>
            </m:rPr>
            <w:rPr>
              <w:rFonts w:ascii="Cambria Math" w:eastAsiaTheme="minorEastAsia" w:hAnsi="Cambria Math" w:cs="Times New Roman"/>
              <w:sz w:val="36"/>
              <w:szCs w:val="28"/>
            </w:rPr>
            <m:t>Δ</m:t>
          </m:r>
          <m:sSub>
            <m:sSubPr>
              <m:ctrlPr>
                <w:rPr>
                  <w:rFonts w:ascii="Cambria Math" w:eastAsiaTheme="minorEastAsia" w:hAnsi="Cambria Math" w:cs="Times New Roman"/>
                  <w:i/>
                  <w:sz w:val="36"/>
                  <w:szCs w:val="28"/>
                </w:rPr>
              </m:ctrlPr>
            </m:sSubPr>
            <m:e>
              <m:r>
                <w:rPr>
                  <w:rFonts w:ascii="Cambria Math" w:eastAsiaTheme="minorEastAsia" w:hAnsi="Cambria Math" w:cs="Times New Roman"/>
                  <w:sz w:val="36"/>
                  <w:szCs w:val="28"/>
                </w:rPr>
                <m:t>t</m:t>
              </m:r>
            </m:e>
            <m:sub>
              <m:d>
                <m:dPr>
                  <m:ctrlPr>
                    <w:rPr>
                      <w:rFonts w:ascii="Cambria Math" w:eastAsiaTheme="minorEastAsia" w:hAnsi="Cambria Math" w:cs="Times New Roman"/>
                      <w:i/>
                      <w:sz w:val="36"/>
                      <w:szCs w:val="28"/>
                    </w:rPr>
                  </m:ctrlPr>
                </m:dPr>
                <m:e>
                  <m:r>
                    <w:rPr>
                      <w:rFonts w:ascii="Cambria Math" w:eastAsiaTheme="minorEastAsia" w:hAnsi="Cambria Math" w:cs="Times New Roman"/>
                      <w:sz w:val="36"/>
                      <w:szCs w:val="28"/>
                    </w:rPr>
                    <m:t>fuel</m:t>
                  </m:r>
                </m:e>
              </m:d>
              <m:d>
                <m:dPr>
                  <m:ctrlPr>
                    <w:rPr>
                      <w:rFonts w:ascii="Cambria Math" w:eastAsiaTheme="minorEastAsia" w:hAnsi="Cambria Math" w:cs="Times New Roman"/>
                      <w:i/>
                      <w:sz w:val="36"/>
                      <w:szCs w:val="28"/>
                    </w:rPr>
                  </m:ctrlPr>
                </m:dPr>
                <m:e>
                  <m:r>
                    <w:rPr>
                      <w:rFonts w:ascii="Cambria Math" w:eastAsiaTheme="minorEastAsia" w:hAnsi="Cambria Math" w:cs="Times New Roman"/>
                      <w:sz w:val="36"/>
                      <w:szCs w:val="28"/>
                    </w:rPr>
                    <m:t>n</m:t>
                  </m:r>
                </m:e>
              </m:d>
            </m:sub>
          </m:sSub>
          <m:r>
            <w:rPr>
              <w:rFonts w:ascii="Cambria Math" w:eastAsiaTheme="minorEastAsia" w:hAnsi="Cambria Math" w:cs="Times New Roman"/>
              <w:sz w:val="36"/>
              <w:szCs w:val="28"/>
            </w:rPr>
            <m:t xml:space="preserve">+ </m:t>
          </m:r>
          <m:r>
            <m:rPr>
              <m:sty m:val="p"/>
            </m:rPr>
            <w:rPr>
              <w:rFonts w:ascii="Cambria Math" w:eastAsiaTheme="minorEastAsia" w:hAnsi="Cambria Math" w:cs="Times New Roman"/>
              <w:sz w:val="36"/>
              <w:szCs w:val="28"/>
            </w:rPr>
            <m:t>Δ</m:t>
          </m:r>
          <m:sSub>
            <m:sSubPr>
              <m:ctrlPr>
                <w:rPr>
                  <w:rFonts w:ascii="Cambria Math" w:eastAsiaTheme="minorEastAsia" w:hAnsi="Cambria Math" w:cs="Times New Roman"/>
                  <w:i/>
                  <w:sz w:val="36"/>
                  <w:szCs w:val="28"/>
                </w:rPr>
              </m:ctrlPr>
            </m:sSubPr>
            <m:e>
              <m:r>
                <w:rPr>
                  <w:rFonts w:ascii="Cambria Math" w:eastAsiaTheme="minorEastAsia" w:hAnsi="Cambria Math" w:cs="Times New Roman"/>
                  <w:sz w:val="36"/>
                  <w:szCs w:val="28"/>
                </w:rPr>
                <m:t>t</m:t>
              </m:r>
            </m:e>
            <m:sub>
              <m:r>
                <w:rPr>
                  <w:rFonts w:ascii="Cambria Math" w:eastAsiaTheme="minorEastAsia" w:hAnsi="Cambria Math" w:cs="Times New Roman"/>
                  <w:sz w:val="36"/>
                  <w:szCs w:val="28"/>
                </w:rPr>
                <m:t>failure</m:t>
              </m:r>
            </m:sub>
          </m:sSub>
          <m:r>
            <w:rPr>
              <w:rFonts w:ascii="Cambria Math" w:eastAsiaTheme="minorEastAsia" w:hAnsi="Cambria Math" w:cs="Times New Roman"/>
              <w:sz w:val="36"/>
              <w:szCs w:val="28"/>
            </w:rPr>
            <m:t xml:space="preserve">+ </m:t>
          </m:r>
          <m:r>
            <m:rPr>
              <m:sty m:val="p"/>
            </m:rPr>
            <w:rPr>
              <w:rFonts w:ascii="Cambria Math" w:eastAsiaTheme="minorEastAsia" w:hAnsi="Cambria Math" w:cs="Times New Roman"/>
              <w:sz w:val="36"/>
              <w:szCs w:val="28"/>
            </w:rPr>
            <m:t>Δ</m:t>
          </m:r>
          <m:sSub>
            <m:sSubPr>
              <m:ctrlPr>
                <w:rPr>
                  <w:rFonts w:ascii="Cambria Math" w:eastAsiaTheme="minorEastAsia" w:hAnsi="Cambria Math" w:cs="Times New Roman"/>
                  <w:i/>
                  <w:sz w:val="36"/>
                  <w:szCs w:val="28"/>
                </w:rPr>
              </m:ctrlPr>
            </m:sSubPr>
            <m:e>
              <m:r>
                <w:rPr>
                  <w:rFonts w:ascii="Cambria Math" w:eastAsiaTheme="minorEastAsia" w:hAnsi="Cambria Math" w:cs="Times New Roman"/>
                  <w:sz w:val="36"/>
                  <w:szCs w:val="28"/>
                </w:rPr>
                <m:t>t</m:t>
              </m:r>
            </m:e>
            <m:sub>
              <m:r>
                <w:rPr>
                  <w:rFonts w:ascii="Cambria Math" w:eastAsiaTheme="minorEastAsia" w:hAnsi="Cambria Math" w:cs="Times New Roman"/>
                  <w:sz w:val="36"/>
                  <w:szCs w:val="28"/>
                </w:rPr>
                <m:t>wing</m:t>
              </m:r>
            </m:sub>
          </m:sSub>
          <m:r>
            <w:rPr>
              <w:rFonts w:ascii="Cambria Math" w:eastAsiaTheme="minorEastAsia" w:hAnsi="Cambria Math" w:cs="Times New Roman"/>
              <w:sz w:val="36"/>
              <w:szCs w:val="28"/>
            </w:rPr>
            <m:t xml:space="preserve">+ </m:t>
          </m:r>
          <m:r>
            <m:rPr>
              <m:sty m:val="p"/>
            </m:rPr>
            <w:rPr>
              <w:rFonts w:ascii="Cambria Math" w:eastAsiaTheme="minorEastAsia" w:hAnsi="Cambria Math" w:cs="Times New Roman"/>
              <w:sz w:val="36"/>
              <w:szCs w:val="28"/>
            </w:rPr>
            <m:t>Δ</m:t>
          </m:r>
          <m:sSub>
            <m:sSubPr>
              <m:ctrlPr>
                <w:rPr>
                  <w:rFonts w:ascii="Cambria Math" w:eastAsiaTheme="minorEastAsia" w:hAnsi="Cambria Math" w:cs="Times New Roman"/>
                  <w:i/>
                  <w:sz w:val="36"/>
                  <w:szCs w:val="28"/>
                </w:rPr>
              </m:ctrlPr>
            </m:sSubPr>
            <m:e>
              <m:r>
                <w:rPr>
                  <w:rFonts w:ascii="Cambria Math" w:eastAsiaTheme="minorEastAsia" w:hAnsi="Cambria Math" w:cs="Times New Roman"/>
                  <w:sz w:val="36"/>
                  <w:szCs w:val="28"/>
                </w:rPr>
                <m:t>t</m:t>
              </m:r>
            </m:e>
            <m:sub>
              <m:r>
                <w:rPr>
                  <w:rFonts w:ascii="Cambria Math" w:eastAsiaTheme="minorEastAsia" w:hAnsi="Cambria Math" w:cs="Times New Roman"/>
                  <w:sz w:val="36"/>
                  <w:szCs w:val="28"/>
                </w:rPr>
                <m:t>penalty</m:t>
              </m:r>
            </m:sub>
          </m:sSub>
        </m:oMath>
      </m:oMathPara>
    </w:p>
    <w:p w14:paraId="458B3AB6" w14:textId="77777777" w:rsidR="005B7848" w:rsidRPr="005B7848" w:rsidRDefault="005B7848" w:rsidP="005B7848">
      <w:pPr>
        <w:spacing w:after="0"/>
        <w:ind w:firstLine="709"/>
        <w:jc w:val="both"/>
        <w:rPr>
          <w:rFonts w:eastAsiaTheme="minorEastAsia"/>
        </w:rPr>
      </w:pPr>
    </w:p>
    <w:p w14:paraId="6330B2C0" w14:textId="46DBDB8C" w:rsidR="00E41BB0" w:rsidRPr="00E41BB0" w:rsidRDefault="00E41BB0" w:rsidP="00E41BB0">
      <w:pPr>
        <w:pStyle w:val="ListParagraph"/>
        <w:numPr>
          <w:ilvl w:val="0"/>
          <w:numId w:val="13"/>
        </w:numPr>
        <w:spacing w:after="0"/>
        <w:jc w:val="both"/>
        <w:rPr>
          <w:lang w:val="en-US"/>
        </w:rPr>
      </w:pPr>
      <w:r w:rsidRPr="00E41BB0">
        <w:rPr>
          <w:b/>
          <w:bCs/>
          <w:lang w:val="en-US"/>
        </w:rPr>
        <w:lastRenderedPageBreak/>
        <w:t>T</w:t>
      </w:r>
      <w:r w:rsidRPr="00E41BB0">
        <w:rPr>
          <w:lang w:val="en-US"/>
        </w:rPr>
        <w:t xml:space="preserve"> represents the simulated total lap time executed on the active lap index.</w:t>
      </w:r>
    </w:p>
    <w:p w14:paraId="5E465846" w14:textId="3B3DB54A" w:rsidR="00E41BB0" w:rsidRPr="00E41BB0" w:rsidRDefault="00E41BB0" w:rsidP="00E41BB0">
      <w:pPr>
        <w:pStyle w:val="ListParagraph"/>
        <w:numPr>
          <w:ilvl w:val="0"/>
          <w:numId w:val="13"/>
        </w:numPr>
        <w:spacing w:after="0"/>
        <w:jc w:val="both"/>
        <w:rPr>
          <w:lang w:val="en-US"/>
        </w:rPr>
      </w:pPr>
      <w:r w:rsidRPr="00E41BB0">
        <w:rPr>
          <w:b/>
          <w:bCs/>
          <w:lang w:val="en-US"/>
        </w:rPr>
        <w:t>T base</w:t>
      </w:r>
      <w:r w:rsidRPr="00E41BB0">
        <w:rPr>
          <w:lang w:val="en-US"/>
        </w:rPr>
        <w:t xml:space="preserve"> is the absolute performance ceiling of a completely empty car on a baseline optimal track surface.</w:t>
      </w:r>
    </w:p>
    <w:p w14:paraId="4BB55E2E" w14:textId="014F2C0F" w:rsidR="00E41BB0" w:rsidRPr="00E41BB0" w:rsidRDefault="00E41BB0" w:rsidP="00E41BB0">
      <w:pPr>
        <w:pStyle w:val="ListParagraph"/>
        <w:numPr>
          <w:ilvl w:val="0"/>
          <w:numId w:val="13"/>
        </w:numPr>
        <w:spacing w:after="0"/>
        <w:jc w:val="both"/>
        <w:rPr>
          <w:lang w:val="en-US"/>
        </w:rPr>
      </w:pPr>
      <w:proofErr w:type="spellStart"/>
      <w:r w:rsidRPr="00E41BB0">
        <w:rPr>
          <w:b/>
          <w:bCs/>
          <w:lang w:val="en-US"/>
        </w:rPr>
        <w:t>E</w:t>
      </w:r>
      <w:proofErr w:type="spellEnd"/>
      <w:r w:rsidRPr="00E41BB0">
        <w:rPr>
          <w:lang w:val="en-US"/>
        </w:rPr>
        <w:t xml:space="preserve"> represents the linear track evolution coefficient modeling grip improvements as rubber is deposited on the asphalt.</w:t>
      </w:r>
    </w:p>
    <w:p w14:paraId="07EAE202" w14:textId="62003582" w:rsidR="00E41BB0" w:rsidRPr="00E41BB0" w:rsidRDefault="00E41BB0" w:rsidP="00E41BB0">
      <w:pPr>
        <w:pStyle w:val="ListParagraph"/>
        <w:numPr>
          <w:ilvl w:val="0"/>
          <w:numId w:val="13"/>
        </w:numPr>
        <w:spacing w:after="0"/>
        <w:jc w:val="both"/>
        <w:rPr>
          <w:lang w:val="en-US"/>
        </w:rPr>
      </w:pPr>
      <w:r w:rsidRPr="00E41BB0">
        <w:rPr>
          <w:b/>
          <w:bCs/>
          <w:lang w:val="en-US"/>
        </w:rPr>
        <w:t>t wear</w:t>
      </w:r>
      <w:r w:rsidRPr="00E41BB0">
        <w:rPr>
          <w:lang w:val="en-US"/>
        </w:rPr>
        <w:t xml:space="preserve"> is the mechanical pace degradation caused by the deterioration of the rubber tread.</w:t>
      </w:r>
    </w:p>
    <w:p w14:paraId="58ED0B4A" w14:textId="17770AE8" w:rsidR="00E41BB0" w:rsidRPr="00E41BB0" w:rsidRDefault="00E41BB0" w:rsidP="00E41BB0">
      <w:pPr>
        <w:pStyle w:val="ListParagraph"/>
        <w:numPr>
          <w:ilvl w:val="0"/>
          <w:numId w:val="13"/>
        </w:numPr>
        <w:spacing w:after="0"/>
        <w:jc w:val="both"/>
        <w:rPr>
          <w:lang w:val="en-US"/>
        </w:rPr>
      </w:pPr>
      <w:r w:rsidRPr="00E41BB0">
        <w:rPr>
          <w:b/>
          <w:bCs/>
          <w:lang w:val="en-US"/>
        </w:rPr>
        <w:t>t fuel</w:t>
      </w:r>
      <w:r w:rsidRPr="00E41BB0">
        <w:rPr>
          <w:lang w:val="en-US"/>
        </w:rPr>
        <w:t xml:space="preserve"> is the linear time reduction earned as the vehicle weight drops.</w:t>
      </w:r>
    </w:p>
    <w:p w14:paraId="18D7084D" w14:textId="01809A35" w:rsidR="00E41BB0" w:rsidRPr="00E41BB0" w:rsidRDefault="00E41BB0" w:rsidP="00E41BB0">
      <w:pPr>
        <w:pStyle w:val="ListParagraph"/>
        <w:numPr>
          <w:ilvl w:val="0"/>
          <w:numId w:val="13"/>
        </w:numPr>
        <w:spacing w:after="0"/>
        <w:jc w:val="both"/>
        <w:rPr>
          <w:lang w:val="en-US"/>
        </w:rPr>
      </w:pPr>
      <w:r w:rsidRPr="00E41BB0">
        <w:rPr>
          <w:b/>
          <w:bCs/>
          <w:lang w:val="en-US"/>
        </w:rPr>
        <w:t>t failure</w:t>
      </w:r>
      <w:r w:rsidRPr="00E41BB0">
        <w:rPr>
          <w:lang w:val="en-US"/>
        </w:rPr>
        <w:t xml:space="preserve"> is the piecewise-defined front axle failure penalty applied when the tire carcass is compromised.</w:t>
      </w:r>
    </w:p>
    <w:p w14:paraId="0C663377" w14:textId="3C674484" w:rsidR="00E41BB0" w:rsidRPr="00E41BB0" w:rsidRDefault="00E41BB0" w:rsidP="00E41BB0">
      <w:pPr>
        <w:pStyle w:val="ListParagraph"/>
        <w:numPr>
          <w:ilvl w:val="0"/>
          <w:numId w:val="13"/>
        </w:numPr>
        <w:spacing w:after="0"/>
        <w:jc w:val="both"/>
        <w:rPr>
          <w:lang w:val="en-US"/>
        </w:rPr>
      </w:pPr>
      <w:r w:rsidRPr="00E41BB0">
        <w:rPr>
          <w:b/>
          <w:bCs/>
          <w:lang w:val="en-US"/>
        </w:rPr>
        <w:t>t wing</w:t>
      </w:r>
      <w:r w:rsidRPr="00E41BB0">
        <w:rPr>
          <w:lang w:val="en-US"/>
        </w:rPr>
        <w:t xml:space="preserve"> is the aerodynamic time penalty resulting from mechanical damage to the front wing elements.</w:t>
      </w:r>
    </w:p>
    <w:p w14:paraId="413DF2EC" w14:textId="4B49A6E1" w:rsidR="00F12C76" w:rsidRPr="00E41BB0" w:rsidRDefault="00E41BB0" w:rsidP="00E41BB0">
      <w:pPr>
        <w:pStyle w:val="ListParagraph"/>
        <w:numPr>
          <w:ilvl w:val="0"/>
          <w:numId w:val="13"/>
        </w:numPr>
        <w:spacing w:after="0"/>
        <w:jc w:val="both"/>
        <w:rPr>
          <w:lang w:val="en-US"/>
        </w:rPr>
      </w:pPr>
      <w:r w:rsidRPr="00E41BB0">
        <w:rPr>
          <w:b/>
          <w:bCs/>
          <w:lang w:val="en-US"/>
        </w:rPr>
        <w:t>t penalty</w:t>
      </w:r>
      <w:r w:rsidRPr="00E41BB0">
        <w:rPr>
          <w:lang w:val="en-US"/>
        </w:rPr>
        <w:t xml:space="preserve"> is the sporting time penalty served stationary by the driver under FIA race control orders.</w:t>
      </w:r>
    </w:p>
    <w:p w14:paraId="2BCEB466" w14:textId="77777777" w:rsidR="005B7848" w:rsidRPr="00E41BB0" w:rsidRDefault="005B7848" w:rsidP="006C0B77">
      <w:pPr>
        <w:spacing w:after="0"/>
        <w:ind w:firstLine="709"/>
        <w:jc w:val="both"/>
        <w:rPr>
          <w:lang w:val="en-US"/>
        </w:rPr>
      </w:pPr>
    </w:p>
    <w:p w14:paraId="6E1B8B6E" w14:textId="77777777" w:rsidR="005B7848" w:rsidRPr="00E41BB0" w:rsidRDefault="005B7848" w:rsidP="006C0B77">
      <w:pPr>
        <w:spacing w:after="0"/>
        <w:ind w:firstLine="709"/>
        <w:jc w:val="both"/>
        <w:rPr>
          <w:lang w:val="en-US"/>
        </w:rPr>
      </w:pPr>
    </w:p>
    <w:p w14:paraId="3571C5A0" w14:textId="77777777" w:rsidR="00E41BB0" w:rsidRDefault="00E41BB0" w:rsidP="00E41BB0">
      <w:pPr>
        <w:pStyle w:val="Heading2"/>
        <w:rPr>
          <w:lang w:val="en-US"/>
        </w:rPr>
      </w:pPr>
      <w:r w:rsidRPr="00E41BB0">
        <w:rPr>
          <w:lang w:val="en-US"/>
        </w:rPr>
        <w:t>1.1. Modeling Vehicle Weight Dynamics and Fuel Consumption Matrix</w:t>
      </w:r>
    </w:p>
    <w:p w14:paraId="6854B986" w14:textId="77777777" w:rsidR="00E41BB0" w:rsidRDefault="00E41BB0" w:rsidP="005B7848">
      <w:pPr>
        <w:spacing w:after="0"/>
        <w:ind w:firstLine="709"/>
        <w:jc w:val="both"/>
        <w:rPr>
          <w:lang w:val="en-US"/>
        </w:rPr>
      </w:pPr>
    </w:p>
    <w:p w14:paraId="7CB9F12F" w14:textId="24641940" w:rsidR="00E41BB0" w:rsidRPr="00E41BB0" w:rsidRDefault="00E41BB0" w:rsidP="00E41BB0">
      <w:pPr>
        <w:spacing w:after="0"/>
        <w:ind w:firstLine="709"/>
        <w:jc w:val="both"/>
        <w:rPr>
          <w:lang w:val="en-US"/>
        </w:rPr>
      </w:pPr>
      <w:r w:rsidRPr="00E41BB0">
        <w:rPr>
          <w:lang w:val="en-US"/>
        </w:rPr>
        <w:t xml:space="preserve">Vehicle overall mass decreases linearly with every completed </w:t>
      </w:r>
      <w:r w:rsidR="00204E77" w:rsidRPr="00E41BB0">
        <w:rPr>
          <w:lang w:val="en-US"/>
        </w:rPr>
        <w:t>lap.</w:t>
      </w:r>
      <w:r w:rsidRPr="00E41BB0">
        <w:rPr>
          <w:lang w:val="en-US"/>
        </w:rPr>
        <w:t xml:space="preserve"> As fuel is consumed, the normal load applied to the tire contact patch drops, reducing kinetic energy requirements during acceleration and heavy braking </w:t>
      </w:r>
      <w:r w:rsidR="00204E77" w:rsidRPr="00E41BB0">
        <w:rPr>
          <w:lang w:val="en-US"/>
        </w:rPr>
        <w:t>phases.</w:t>
      </w:r>
      <w:r w:rsidRPr="00E41BB0">
        <w:rPr>
          <w:lang w:val="en-US"/>
        </w:rPr>
        <w:t xml:space="preserve"> This mass reduction yields a consistent pace advantage evaluated at a 0.3-second improvement per 10 kg of consumed fuel </w:t>
      </w:r>
      <w:r w:rsidR="00204E77" w:rsidRPr="00E41BB0">
        <w:rPr>
          <w:lang w:val="en-US"/>
        </w:rPr>
        <w:t>weight.</w:t>
      </w:r>
    </w:p>
    <w:p w14:paraId="046682B3" w14:textId="6685B7F9" w:rsidR="00E41BB0" w:rsidRPr="00E41BB0" w:rsidRDefault="00E41BB0" w:rsidP="00E41BB0">
      <w:pPr>
        <w:spacing w:after="0"/>
        <w:ind w:firstLine="709"/>
        <w:jc w:val="both"/>
        <w:rPr>
          <w:lang w:val="en-US"/>
        </w:rPr>
      </w:pPr>
      <w:r w:rsidRPr="00E41BB0">
        <w:rPr>
          <w:lang w:val="en-US"/>
        </w:rPr>
        <w:t xml:space="preserve">The instantaneous fuel mass remaining (M) on any given lap index is governed by a minimum-boundary volume </w:t>
      </w:r>
      <w:r w:rsidR="00204E77" w:rsidRPr="00E41BB0">
        <w:rPr>
          <w:lang w:val="en-US"/>
        </w:rPr>
        <w:t>function:</w:t>
      </w:r>
    </w:p>
    <w:p w14:paraId="1EF81022" w14:textId="77777777" w:rsidR="005B7848" w:rsidRPr="00E41BB0" w:rsidRDefault="005B7848" w:rsidP="006C0B77">
      <w:pPr>
        <w:spacing w:after="0"/>
        <w:ind w:firstLine="709"/>
        <w:jc w:val="both"/>
        <w:rPr>
          <w:rFonts w:eastAsiaTheme="minorEastAsia"/>
          <w:lang w:val="en-US"/>
        </w:rPr>
      </w:pPr>
    </w:p>
    <w:p w14:paraId="78DE4B3F" w14:textId="77777777" w:rsidR="005B7848" w:rsidRPr="00E41BB0" w:rsidRDefault="005B7848" w:rsidP="006C0B77">
      <w:pPr>
        <w:spacing w:after="0"/>
        <w:ind w:firstLine="709"/>
        <w:jc w:val="both"/>
        <w:rPr>
          <w:rFonts w:eastAsiaTheme="minorEastAsia"/>
          <w:lang w:val="en-US"/>
        </w:rPr>
      </w:pPr>
    </w:p>
    <w:p w14:paraId="506DEEAA" w14:textId="2D8F989B" w:rsidR="005B7848" w:rsidRPr="005B7848" w:rsidRDefault="00000000" w:rsidP="006C0B77">
      <w:pPr>
        <w:spacing w:after="0"/>
        <w:ind w:firstLine="709"/>
        <w:jc w:val="both"/>
        <w:rPr>
          <w:rFonts w:eastAsiaTheme="minorEastAsia"/>
          <w:sz w:val="36"/>
          <w:szCs w:val="28"/>
        </w:rPr>
      </w:pPr>
      <m:oMathPara>
        <m:oMath>
          <m:sSub>
            <m:sSubPr>
              <m:ctrlPr>
                <w:rPr>
                  <w:rFonts w:ascii="Cambria Math" w:hAnsi="Cambria Math"/>
                  <w:i/>
                  <w:sz w:val="36"/>
                  <w:szCs w:val="28"/>
                </w:rPr>
              </m:ctrlPr>
            </m:sSubPr>
            <m:e>
              <m:r>
                <w:rPr>
                  <w:rFonts w:ascii="Cambria Math" w:hAnsi="Cambria Math"/>
                  <w:sz w:val="36"/>
                  <w:szCs w:val="28"/>
                </w:rPr>
                <m:t>M</m:t>
              </m:r>
            </m:e>
            <m:sub>
              <m:d>
                <m:dPr>
                  <m:ctrlPr>
                    <w:rPr>
                      <w:rFonts w:ascii="Cambria Math" w:hAnsi="Cambria Math"/>
                      <w:i/>
                      <w:sz w:val="36"/>
                      <w:szCs w:val="28"/>
                    </w:rPr>
                  </m:ctrlPr>
                </m:dPr>
                <m:e>
                  <m:r>
                    <w:rPr>
                      <w:rFonts w:ascii="Cambria Math" w:hAnsi="Cambria Math"/>
                      <w:sz w:val="36"/>
                      <w:szCs w:val="28"/>
                    </w:rPr>
                    <m:t>fuel</m:t>
                  </m:r>
                </m:e>
              </m:d>
              <m:d>
                <m:dPr>
                  <m:ctrlPr>
                    <w:rPr>
                      <w:rFonts w:ascii="Cambria Math" w:hAnsi="Cambria Math"/>
                      <w:i/>
                      <w:sz w:val="36"/>
                      <w:szCs w:val="28"/>
                    </w:rPr>
                  </m:ctrlPr>
                </m:dPr>
                <m:e>
                  <m:r>
                    <w:rPr>
                      <w:rFonts w:ascii="Cambria Math" w:hAnsi="Cambria Math"/>
                      <w:sz w:val="36"/>
                      <w:szCs w:val="28"/>
                    </w:rPr>
                    <m:t>n</m:t>
                  </m:r>
                </m:e>
              </m:d>
            </m:sub>
          </m:sSub>
          <m:r>
            <w:rPr>
              <w:rFonts w:ascii="Cambria Math" w:hAnsi="Cambria Math"/>
              <w:sz w:val="36"/>
              <w:szCs w:val="28"/>
            </w:rPr>
            <m:t xml:space="preserve">= </m:t>
          </m:r>
          <m:m>
            <m:mPr>
              <m:mcs>
                <m:mc>
                  <m:mcPr>
                    <m:count m:val="1"/>
                    <m:mcJc m:val="center"/>
                  </m:mcPr>
                </m:mc>
              </m:mcs>
              <m:ctrlPr>
                <w:rPr>
                  <w:rFonts w:ascii="Cambria Math" w:hAnsi="Cambria Math"/>
                  <w:i/>
                  <w:sz w:val="36"/>
                  <w:szCs w:val="28"/>
                </w:rPr>
              </m:ctrlPr>
            </m:mPr>
            <m:mr>
              <m:e>
                <m:r>
                  <w:rPr>
                    <w:rFonts w:ascii="Cambria Math" w:hAnsi="Cambria Math"/>
                    <w:sz w:val="36"/>
                    <w:szCs w:val="28"/>
                  </w:rPr>
                  <m:t>max</m:t>
                </m:r>
              </m:e>
            </m:mr>
          </m:m>
          <m:d>
            <m:dPr>
              <m:ctrlPr>
                <w:rPr>
                  <w:rFonts w:ascii="Cambria Math" w:hAnsi="Cambria Math"/>
                  <w:i/>
                  <w:sz w:val="36"/>
                  <w:szCs w:val="28"/>
                </w:rPr>
              </m:ctrlPr>
            </m:dPr>
            <m:e>
              <m:r>
                <w:rPr>
                  <w:rFonts w:ascii="Cambria Math" w:hAnsi="Cambria Math"/>
                  <w:sz w:val="36"/>
                  <w:szCs w:val="28"/>
                </w:rPr>
                <m:t xml:space="preserve">0.0, </m:t>
              </m:r>
              <m:sSub>
                <m:sSubPr>
                  <m:ctrlPr>
                    <w:rPr>
                      <w:rFonts w:ascii="Cambria Math" w:hAnsi="Cambria Math"/>
                      <w:i/>
                      <w:sz w:val="36"/>
                      <w:szCs w:val="28"/>
                    </w:rPr>
                  </m:ctrlPr>
                </m:sSubPr>
                <m:e>
                  <m:r>
                    <w:rPr>
                      <w:rFonts w:ascii="Cambria Math" w:hAnsi="Cambria Math"/>
                      <w:sz w:val="36"/>
                      <w:szCs w:val="28"/>
                    </w:rPr>
                    <m:t>M</m:t>
                  </m:r>
                </m:e>
                <m:sub>
                  <m:r>
                    <w:rPr>
                      <w:rFonts w:ascii="Cambria Math" w:hAnsi="Cambria Math"/>
                      <w:sz w:val="36"/>
                      <w:szCs w:val="28"/>
                    </w:rPr>
                    <m:t>start</m:t>
                  </m:r>
                </m:sub>
              </m:sSub>
              <m:r>
                <w:rPr>
                  <w:rFonts w:ascii="Cambria Math" w:hAnsi="Cambria Math"/>
                  <w:sz w:val="36"/>
                  <w:szCs w:val="28"/>
                </w:rPr>
                <m:t xml:space="preserve">- </m:t>
              </m:r>
              <m:d>
                <m:dPr>
                  <m:ctrlPr>
                    <w:rPr>
                      <w:rFonts w:ascii="Cambria Math" w:hAnsi="Cambria Math"/>
                      <w:i/>
                      <w:sz w:val="36"/>
                      <w:szCs w:val="28"/>
                    </w:rPr>
                  </m:ctrlPr>
                </m:dPr>
                <m:e>
                  <m:r>
                    <w:rPr>
                      <w:rFonts w:ascii="Cambria Math" w:hAnsi="Cambria Math"/>
                      <w:sz w:val="36"/>
                      <w:szCs w:val="28"/>
                    </w:rPr>
                    <m:t>n - 1</m:t>
                  </m:r>
                </m:e>
              </m:d>
              <m:r>
                <w:rPr>
                  <w:rFonts w:ascii="Cambria Math" w:hAnsi="Cambria Math"/>
                  <w:sz w:val="36"/>
                  <w:szCs w:val="28"/>
                </w:rPr>
                <m:t>⋅</m:t>
              </m:r>
              <m:sSub>
                <m:sSubPr>
                  <m:ctrlPr>
                    <w:rPr>
                      <w:rFonts w:ascii="Cambria Math" w:hAnsi="Cambria Math"/>
                      <w:i/>
                      <w:sz w:val="36"/>
                      <w:szCs w:val="28"/>
                    </w:rPr>
                  </m:ctrlPr>
                </m:sSubPr>
                <m:e>
                  <m:r>
                    <w:rPr>
                      <w:rFonts w:ascii="Cambria Math" w:hAnsi="Cambria Math"/>
                      <w:sz w:val="36"/>
                      <w:szCs w:val="28"/>
                    </w:rPr>
                    <m:t>q</m:t>
                  </m:r>
                </m:e>
                <m:sub>
                  <m:r>
                    <w:rPr>
                      <w:rFonts w:ascii="Cambria Math" w:hAnsi="Cambria Math"/>
                      <w:sz w:val="36"/>
                      <w:szCs w:val="28"/>
                    </w:rPr>
                    <m:t>fuel</m:t>
                  </m:r>
                </m:sub>
              </m:sSub>
            </m:e>
          </m:d>
        </m:oMath>
      </m:oMathPara>
    </w:p>
    <w:p w14:paraId="0B42706B" w14:textId="77777777" w:rsidR="005B7848" w:rsidRDefault="005B7848" w:rsidP="006C0B77">
      <w:pPr>
        <w:spacing w:after="0"/>
        <w:ind w:firstLine="709"/>
        <w:jc w:val="both"/>
        <w:rPr>
          <w:rFonts w:eastAsiaTheme="minorEastAsia"/>
        </w:rPr>
      </w:pPr>
    </w:p>
    <w:p w14:paraId="73369613" w14:textId="77777777" w:rsidR="005B7848" w:rsidRDefault="005B7848" w:rsidP="006C0B77">
      <w:pPr>
        <w:spacing w:after="0"/>
        <w:ind w:firstLine="709"/>
        <w:jc w:val="both"/>
        <w:rPr>
          <w:rFonts w:eastAsiaTheme="minorEastAsia"/>
        </w:rPr>
      </w:pPr>
    </w:p>
    <w:p w14:paraId="75DF0159" w14:textId="33FD68B9" w:rsidR="005B7848" w:rsidRPr="00E41BB0" w:rsidRDefault="00E41BB0" w:rsidP="006C0B77">
      <w:pPr>
        <w:spacing w:after="0"/>
        <w:ind w:firstLine="709"/>
        <w:jc w:val="both"/>
        <w:rPr>
          <w:rFonts w:eastAsiaTheme="minorEastAsia"/>
          <w:lang w:val="en-US"/>
        </w:rPr>
      </w:pPr>
      <w:r w:rsidRPr="00E41BB0">
        <w:rPr>
          <w:rFonts w:eastAsiaTheme="minorEastAsia"/>
          <w:lang w:val="en-US"/>
        </w:rPr>
        <w:t xml:space="preserve">The linear pace correction factor (t </w:t>
      </w:r>
      <w:r w:rsidRPr="00E41BB0">
        <w:rPr>
          <w:rFonts w:eastAsiaTheme="minorEastAsia"/>
        </w:rPr>
        <w:t>топлива</w:t>
      </w:r>
      <w:r w:rsidRPr="00E41BB0">
        <w:rPr>
          <w:rFonts w:eastAsiaTheme="minorEastAsia"/>
          <w:lang w:val="en-US"/>
        </w:rPr>
        <w:t xml:space="preserve">) is computed via the total burned fuel mass delta and enters the master equation as a negative value, representing vehicle speed </w:t>
      </w:r>
      <w:r w:rsidR="00204E77" w:rsidRPr="00E41BB0">
        <w:rPr>
          <w:rFonts w:eastAsiaTheme="minorEastAsia"/>
          <w:lang w:val="en-US"/>
        </w:rPr>
        <w:t>acceleration:</w:t>
      </w:r>
    </w:p>
    <w:p w14:paraId="7FA0C417" w14:textId="77777777" w:rsidR="00E41BB0" w:rsidRDefault="00E41BB0" w:rsidP="006C0B77">
      <w:pPr>
        <w:spacing w:after="0"/>
        <w:ind w:firstLine="709"/>
        <w:jc w:val="both"/>
        <w:rPr>
          <w:rFonts w:eastAsiaTheme="minorEastAsia"/>
          <w:iCs/>
          <w:lang w:val="en-US"/>
        </w:rPr>
      </w:pPr>
    </w:p>
    <w:p w14:paraId="6E62F260" w14:textId="4B43B5C3" w:rsidR="005B7848" w:rsidRPr="005B7848" w:rsidRDefault="005B7848" w:rsidP="006C0B77">
      <w:pPr>
        <w:spacing w:after="0"/>
        <w:ind w:firstLine="709"/>
        <w:jc w:val="both"/>
        <w:rPr>
          <w:rFonts w:eastAsiaTheme="minorEastAsia"/>
          <w:iCs/>
        </w:rPr>
      </w:pPr>
      <m:oMathPara>
        <m:oMath>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t</m:t>
              </m:r>
            </m:e>
            <m:sub>
              <m:d>
                <m:dPr>
                  <m:ctrlPr>
                    <w:rPr>
                      <w:rFonts w:ascii="Cambria Math" w:eastAsiaTheme="minorEastAsia" w:hAnsi="Cambria Math"/>
                      <w:i/>
                      <w:iCs/>
                    </w:rPr>
                  </m:ctrlPr>
                </m:dPr>
                <m:e>
                  <m:r>
                    <w:rPr>
                      <w:rFonts w:ascii="Cambria Math" w:eastAsiaTheme="minorEastAsia" w:hAnsi="Cambria Math"/>
                    </w:rPr>
                    <m:t>fuel</m:t>
                  </m:r>
                </m:e>
              </m:d>
              <m:d>
                <m:dPr>
                  <m:ctrlPr>
                    <w:rPr>
                      <w:rFonts w:ascii="Cambria Math" w:eastAsiaTheme="minorEastAsia" w:hAnsi="Cambria Math"/>
                      <w:i/>
                      <w:iCs/>
                    </w:rPr>
                  </m:ctrlPr>
                </m:dPr>
                <m:e>
                  <m:r>
                    <w:rPr>
                      <w:rFonts w:ascii="Cambria Math" w:eastAsiaTheme="minorEastAsia" w:hAnsi="Cambria Math"/>
                    </w:rPr>
                    <m:t>n</m:t>
                  </m:r>
                </m:e>
              </m:d>
            </m:sub>
          </m:sSub>
          <m:r>
            <w:rPr>
              <w:rFonts w:ascii="Cambria Math" w:eastAsiaTheme="minorEastAsia" w:hAnsi="Cambria Math"/>
            </w:rPr>
            <m:t xml:space="preserve">= </m:t>
          </m:r>
          <m:d>
            <m:dPr>
              <m:ctrlPr>
                <w:rPr>
                  <w:rFonts w:ascii="Cambria Math" w:eastAsiaTheme="minorEastAsia" w:hAnsi="Cambria Math"/>
                  <w:i/>
                  <w:iCs/>
                </w:rPr>
              </m:ctrlPr>
            </m:dPr>
            <m:e>
              <m:f>
                <m:fPr>
                  <m:ctrlPr>
                    <w:rPr>
                      <w:rFonts w:ascii="Cambria Math" w:eastAsiaTheme="minorEastAsia" w:hAnsi="Cambria Math"/>
                      <w:i/>
                      <w:iCs/>
                    </w:rPr>
                  </m:ctrlPr>
                </m:fPr>
                <m:num>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initia</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tank</m:t>
                              </m:r>
                            </m:sub>
                          </m:sSub>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M</m:t>
                          </m:r>
                        </m:e>
                        <m:sub>
                          <m:d>
                            <m:dPr>
                              <m:ctrlPr>
                                <w:rPr>
                                  <w:rFonts w:ascii="Cambria Math" w:eastAsiaTheme="minorEastAsia" w:hAnsi="Cambria Math"/>
                                  <w:i/>
                                  <w:iCs/>
                                </w:rPr>
                              </m:ctrlPr>
                            </m:dPr>
                            <m:e>
                              <m:r>
                                <w:rPr>
                                  <w:rFonts w:ascii="Cambria Math" w:eastAsiaTheme="minorEastAsia" w:hAnsi="Cambria Math"/>
                                </w:rPr>
                                <m:t>fuel</m:t>
                              </m:r>
                            </m:e>
                          </m:d>
                          <m:d>
                            <m:dPr>
                              <m:ctrlPr>
                                <w:rPr>
                                  <w:rFonts w:ascii="Cambria Math" w:eastAsiaTheme="minorEastAsia" w:hAnsi="Cambria Math"/>
                                  <w:i/>
                                  <w:iCs/>
                                </w:rPr>
                              </m:ctrlPr>
                            </m:dPr>
                            <m:e>
                              <m:r>
                                <w:rPr>
                                  <w:rFonts w:ascii="Cambria Math" w:eastAsiaTheme="minorEastAsia" w:hAnsi="Cambria Math"/>
                                </w:rPr>
                                <m:t>n</m:t>
                              </m:r>
                            </m:e>
                          </m:d>
                        </m:sub>
                      </m:sSub>
                    </m:e>
                  </m:d>
                </m:num>
                <m:den>
                  <m:r>
                    <w:rPr>
                      <w:rFonts w:ascii="Cambria Math" w:eastAsiaTheme="minorEastAsia" w:hAnsi="Cambria Math"/>
                    </w:rPr>
                    <m:t>10.0</m:t>
                  </m:r>
                </m:den>
              </m:f>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fuel</m:t>
              </m:r>
            </m:sub>
          </m:sSub>
        </m:oMath>
      </m:oMathPara>
    </w:p>
    <w:p w14:paraId="02FE2D63" w14:textId="77777777" w:rsidR="00E41BB0" w:rsidRDefault="00E41BB0" w:rsidP="005B7848">
      <w:pPr>
        <w:spacing w:after="0"/>
        <w:ind w:firstLine="709"/>
        <w:jc w:val="both"/>
        <w:rPr>
          <w:rFonts w:eastAsiaTheme="minorEastAsia"/>
          <w:iCs/>
          <w:lang w:val="en-US"/>
        </w:rPr>
      </w:pPr>
    </w:p>
    <w:p w14:paraId="1E69F8CA" w14:textId="77777777" w:rsidR="00E41BB0" w:rsidRDefault="00E41BB0" w:rsidP="005B7848">
      <w:pPr>
        <w:spacing w:after="0"/>
        <w:ind w:firstLine="709"/>
        <w:jc w:val="both"/>
        <w:rPr>
          <w:rFonts w:eastAsiaTheme="minorEastAsia"/>
          <w:iCs/>
          <w:lang w:val="en-US"/>
        </w:rPr>
      </w:pPr>
    </w:p>
    <w:p w14:paraId="6FDCE8F1" w14:textId="77777777" w:rsidR="00E41BB0" w:rsidRPr="00E41BB0" w:rsidRDefault="00E41BB0" w:rsidP="00E41BB0">
      <w:pPr>
        <w:spacing w:after="0"/>
        <w:ind w:firstLine="709"/>
        <w:jc w:val="both"/>
        <w:rPr>
          <w:rFonts w:eastAsiaTheme="minorEastAsia"/>
          <w:iCs/>
        </w:rPr>
      </w:pPr>
      <w:proofErr w:type="spellStart"/>
      <w:r w:rsidRPr="00E41BB0">
        <w:rPr>
          <w:rFonts w:eastAsiaTheme="minorEastAsia"/>
          <w:iCs/>
        </w:rPr>
        <w:t>Where</w:t>
      </w:r>
      <w:proofErr w:type="spellEnd"/>
      <w:r w:rsidRPr="00E41BB0">
        <w:rPr>
          <w:rFonts w:eastAsiaTheme="minorEastAsia"/>
          <w:iCs/>
        </w:rPr>
        <w:t>:</w:t>
      </w:r>
    </w:p>
    <w:p w14:paraId="08E16814" w14:textId="77777777" w:rsidR="00E41BB0" w:rsidRPr="00E41BB0" w:rsidRDefault="00E41BB0" w:rsidP="00E41BB0">
      <w:pPr>
        <w:numPr>
          <w:ilvl w:val="0"/>
          <w:numId w:val="14"/>
        </w:numPr>
        <w:spacing w:after="0"/>
        <w:jc w:val="both"/>
        <w:rPr>
          <w:rFonts w:eastAsiaTheme="minorEastAsia"/>
          <w:iCs/>
          <w:lang w:val="en-US"/>
        </w:rPr>
      </w:pPr>
      <w:r w:rsidRPr="00E41BB0">
        <w:rPr>
          <w:rFonts w:eastAsiaTheme="minorEastAsia"/>
          <w:iCs/>
          <w:lang w:val="en-US"/>
        </w:rPr>
        <w:t>M represents the instantaneous fuel weight remaining in the cell.</w:t>
      </w:r>
    </w:p>
    <w:p w14:paraId="4A628AED" w14:textId="77777777" w:rsidR="00E41BB0" w:rsidRPr="00E41BB0" w:rsidRDefault="00E41BB0" w:rsidP="00E41BB0">
      <w:pPr>
        <w:numPr>
          <w:ilvl w:val="0"/>
          <w:numId w:val="14"/>
        </w:numPr>
        <w:spacing w:after="0"/>
        <w:jc w:val="both"/>
        <w:rPr>
          <w:rFonts w:eastAsiaTheme="minorEastAsia"/>
          <w:iCs/>
          <w:lang w:val="en-US"/>
        </w:rPr>
      </w:pPr>
      <w:r w:rsidRPr="00E41BB0">
        <w:rPr>
          <w:rFonts w:eastAsiaTheme="minorEastAsia"/>
          <w:iCs/>
          <w:lang w:val="en-US"/>
        </w:rPr>
        <w:t>M start is the starting fuel allocation load initialized at 110.0 kg.</w:t>
      </w:r>
    </w:p>
    <w:p w14:paraId="417880C3" w14:textId="77777777" w:rsidR="00E41BB0" w:rsidRPr="00E41BB0" w:rsidRDefault="00E41BB0" w:rsidP="00E41BB0">
      <w:pPr>
        <w:numPr>
          <w:ilvl w:val="0"/>
          <w:numId w:val="14"/>
        </w:numPr>
        <w:spacing w:after="0"/>
        <w:jc w:val="both"/>
        <w:rPr>
          <w:rFonts w:eastAsiaTheme="minorEastAsia"/>
          <w:iCs/>
          <w:lang w:val="en-US"/>
        </w:rPr>
      </w:pPr>
      <w:r w:rsidRPr="00E41BB0">
        <w:rPr>
          <w:rFonts w:eastAsiaTheme="minorEastAsia"/>
          <w:iCs/>
          <w:lang w:val="en-US"/>
        </w:rPr>
        <w:lastRenderedPageBreak/>
        <w:t>n is the active lap order index.</w:t>
      </w:r>
    </w:p>
    <w:p w14:paraId="46F08A70" w14:textId="77777777" w:rsidR="00E41BB0" w:rsidRPr="00E41BB0" w:rsidRDefault="00E41BB0" w:rsidP="00E41BB0">
      <w:pPr>
        <w:numPr>
          <w:ilvl w:val="0"/>
          <w:numId w:val="14"/>
        </w:numPr>
        <w:spacing w:after="0"/>
        <w:jc w:val="both"/>
        <w:rPr>
          <w:rFonts w:eastAsiaTheme="minorEastAsia"/>
          <w:iCs/>
          <w:lang w:val="en-US"/>
        </w:rPr>
      </w:pPr>
      <w:r w:rsidRPr="00E41BB0">
        <w:rPr>
          <w:rFonts w:eastAsiaTheme="minorEastAsia"/>
          <w:iCs/>
          <w:lang w:val="en-US"/>
        </w:rPr>
        <w:t>q is the track-specific fuel consumption rate.</w:t>
      </w:r>
    </w:p>
    <w:p w14:paraId="14FBBD1D" w14:textId="77777777" w:rsidR="00E41BB0" w:rsidRPr="00E41BB0" w:rsidRDefault="00E41BB0" w:rsidP="00E41BB0">
      <w:pPr>
        <w:numPr>
          <w:ilvl w:val="0"/>
          <w:numId w:val="14"/>
        </w:numPr>
        <w:spacing w:after="0"/>
        <w:jc w:val="both"/>
        <w:rPr>
          <w:rFonts w:eastAsiaTheme="minorEastAsia"/>
          <w:iCs/>
          <w:lang w:val="en-US"/>
        </w:rPr>
      </w:pPr>
      <w:r w:rsidRPr="00E41BB0">
        <w:rPr>
          <w:rFonts w:eastAsiaTheme="minorEastAsia"/>
          <w:iCs/>
          <w:lang w:val="en-US"/>
        </w:rPr>
        <w:t>M tank is the physical tank capacity volume at session launch (110.0 kg).</w:t>
      </w:r>
    </w:p>
    <w:p w14:paraId="1892AD85" w14:textId="7D87F699" w:rsidR="00E41BB0" w:rsidRPr="00E41BB0" w:rsidRDefault="00E41BB0" w:rsidP="00E41BB0">
      <w:pPr>
        <w:numPr>
          <w:ilvl w:val="0"/>
          <w:numId w:val="14"/>
        </w:numPr>
        <w:spacing w:after="0"/>
        <w:jc w:val="both"/>
        <w:rPr>
          <w:rFonts w:eastAsiaTheme="minorEastAsia"/>
          <w:iCs/>
          <w:lang w:val="en-US"/>
        </w:rPr>
      </w:pPr>
      <w:r w:rsidRPr="00E41BB0">
        <w:rPr>
          <w:rFonts w:eastAsiaTheme="minorEastAsia"/>
          <w:iCs/>
          <w:lang w:val="en-US"/>
        </w:rPr>
        <w:t xml:space="preserve">C is the fuel chassis sensitivity constant scaled at -0.3 seconds per 10 kg </w:t>
      </w:r>
      <w:r w:rsidR="00204E77" w:rsidRPr="00E41BB0">
        <w:rPr>
          <w:rFonts w:eastAsiaTheme="minorEastAsia"/>
          <w:iCs/>
          <w:lang w:val="en-US"/>
        </w:rPr>
        <w:t>delta.</w:t>
      </w:r>
    </w:p>
    <w:p w14:paraId="59651F01" w14:textId="77777777" w:rsidR="005B7848" w:rsidRPr="00E41BB0" w:rsidRDefault="005B7848" w:rsidP="006C0B77">
      <w:pPr>
        <w:spacing w:after="0"/>
        <w:ind w:firstLine="709"/>
        <w:jc w:val="both"/>
        <w:rPr>
          <w:rFonts w:eastAsiaTheme="minorEastAsia"/>
          <w:iCs/>
          <w:lang w:val="en-US"/>
        </w:rPr>
      </w:pPr>
    </w:p>
    <w:p w14:paraId="38F80E0E" w14:textId="77777777" w:rsidR="005B7848" w:rsidRPr="00E41BB0" w:rsidRDefault="005B7848" w:rsidP="006C0B77">
      <w:pPr>
        <w:spacing w:after="0"/>
        <w:ind w:firstLine="709"/>
        <w:jc w:val="both"/>
        <w:rPr>
          <w:rFonts w:eastAsiaTheme="minorEastAsia"/>
          <w:iCs/>
          <w:lang w:val="en-US"/>
        </w:rPr>
      </w:pPr>
    </w:p>
    <w:p w14:paraId="37007526" w14:textId="77777777" w:rsidR="00E41BB0" w:rsidRDefault="00E41BB0" w:rsidP="00E41BB0">
      <w:pPr>
        <w:pStyle w:val="Heading2"/>
        <w:rPr>
          <w:rFonts w:eastAsiaTheme="minorEastAsia"/>
          <w:lang w:val="en-US"/>
        </w:rPr>
      </w:pPr>
      <w:r w:rsidRPr="00E8223F">
        <w:rPr>
          <w:rFonts w:eastAsiaTheme="minorEastAsia"/>
          <w:lang w:val="en-US"/>
        </w:rPr>
        <w:t>1.2. Differential Tire Wear Progression Model</w:t>
      </w:r>
    </w:p>
    <w:p w14:paraId="5285F73E" w14:textId="77777777" w:rsidR="00E41BB0" w:rsidRDefault="00E41BB0" w:rsidP="00633A1B">
      <w:pPr>
        <w:spacing w:after="0"/>
        <w:ind w:firstLine="709"/>
        <w:jc w:val="both"/>
        <w:rPr>
          <w:rFonts w:eastAsiaTheme="minorEastAsia"/>
          <w:iCs/>
          <w:lang w:val="en-US"/>
        </w:rPr>
      </w:pPr>
    </w:p>
    <w:p w14:paraId="2260AB07" w14:textId="77777777" w:rsidR="00E41BB0" w:rsidRPr="00E41BB0" w:rsidRDefault="00E41BB0" w:rsidP="00E41BB0">
      <w:pPr>
        <w:spacing w:after="0"/>
        <w:ind w:firstLine="709"/>
        <w:jc w:val="both"/>
        <w:rPr>
          <w:rFonts w:eastAsiaTheme="minorEastAsia"/>
          <w:iCs/>
          <w:lang w:val="en-US"/>
        </w:rPr>
      </w:pPr>
      <w:r w:rsidRPr="00E41BB0">
        <w:rPr>
          <w:rFonts w:eastAsiaTheme="minorEastAsia"/>
          <w:iCs/>
          <w:lang w:val="en-US"/>
        </w:rPr>
        <w:t>The physical wear rate of the tread rubber layer per lap (W) is calculated as a multiplicative function derived from tire mileage age, asphalt abrasive stress, temperature windows, and competitive turbulent trailing wake interaction:</w:t>
      </w:r>
    </w:p>
    <w:p w14:paraId="3F17ADCC" w14:textId="5493FB89" w:rsidR="005B7848" w:rsidRPr="00E41BB0" w:rsidRDefault="005B7848" w:rsidP="006C0B77">
      <w:pPr>
        <w:spacing w:after="0"/>
        <w:ind w:firstLine="709"/>
        <w:jc w:val="both"/>
        <w:rPr>
          <w:rFonts w:eastAsiaTheme="minorEastAsia"/>
          <w:iCs/>
          <w:lang w:val="en-US"/>
        </w:rPr>
      </w:pPr>
    </w:p>
    <w:p w14:paraId="57940911" w14:textId="77777777" w:rsidR="00633A1B" w:rsidRPr="00E41BB0" w:rsidRDefault="00633A1B" w:rsidP="006C0B77">
      <w:pPr>
        <w:spacing w:after="0"/>
        <w:ind w:firstLine="709"/>
        <w:jc w:val="both"/>
        <w:rPr>
          <w:rFonts w:eastAsiaTheme="minorEastAsia"/>
          <w:iCs/>
          <w:lang w:val="en-US"/>
        </w:rPr>
      </w:pPr>
    </w:p>
    <w:p w14:paraId="00F6A41B" w14:textId="0E442C0E" w:rsidR="00633A1B" w:rsidRPr="00633A1B" w:rsidRDefault="00000000" w:rsidP="006C0B77">
      <w:pPr>
        <w:spacing w:after="0"/>
        <w:ind w:firstLine="709"/>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W</m:t>
              </m:r>
            </m:e>
            <m:sub>
              <m:d>
                <m:dPr>
                  <m:ctrlPr>
                    <w:rPr>
                      <w:rFonts w:ascii="Cambria Math" w:eastAsiaTheme="minorEastAsia" w:hAnsi="Cambria Math"/>
                      <w:i/>
                      <w:iCs/>
                    </w:rPr>
                  </m:ctrlPr>
                </m:dPr>
                <m:e>
                  <m:r>
                    <w:rPr>
                      <w:rFonts w:ascii="Cambria Math" w:eastAsiaTheme="minorEastAsia" w:hAnsi="Cambria Math"/>
                    </w:rPr>
                    <m:t>lap</m:t>
                  </m:r>
                </m:e>
              </m:d>
              <m:d>
                <m:dPr>
                  <m:ctrlPr>
                    <w:rPr>
                      <w:rFonts w:ascii="Cambria Math" w:eastAsiaTheme="minorEastAsia" w:hAnsi="Cambria Math"/>
                      <w:i/>
                      <w:iCs/>
                    </w:rPr>
                  </m:ctrlPr>
                </m:dPr>
                <m:e>
                  <m:r>
                    <w:rPr>
                      <w:rFonts w:ascii="Cambria Math" w:eastAsiaTheme="minorEastAsia" w:hAnsi="Cambria Math"/>
                    </w:rPr>
                    <m:t>n</m:t>
                  </m:r>
                </m:e>
              </m:d>
            </m:sub>
          </m:sSub>
          <m:r>
            <w:rPr>
              <w:rFonts w:ascii="Cambria Math" w:eastAsiaTheme="minorEastAsia" w:hAnsi="Cambria Math"/>
            </w:rPr>
            <m:t xml:space="preserve">= </m:t>
          </m:r>
          <m:r>
            <m:rPr>
              <m:sty m:val="p"/>
            </m:rPr>
            <w:rPr>
              <w:rFonts w:ascii="Cambria Math" w:eastAsiaTheme="minorEastAsia" w:hAnsi="Cambria Math"/>
            </w:rPr>
            <m:t>Δ</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base</m:t>
              </m:r>
            </m:sub>
          </m:sSub>
          <m:r>
            <w:rPr>
              <w:rFonts w:ascii="Cambria Math" w:eastAsiaTheme="minorEastAsia" w:hAnsi="Cambria Math"/>
            </w:rPr>
            <m:t xml:space="preserve">* </m:t>
          </m:r>
          <m:d>
            <m:dPr>
              <m:ctrlPr>
                <w:rPr>
                  <w:rFonts w:ascii="Cambria Math" w:eastAsiaTheme="minorEastAsia" w:hAnsi="Cambria Math"/>
                  <w:i/>
                  <w:iCs/>
                </w:rPr>
              </m:ctrlPr>
            </m:dPr>
            <m:e>
              <m:r>
                <w:rPr>
                  <w:rFonts w:ascii="Cambria Math" w:eastAsiaTheme="minorEastAsia" w:hAnsi="Cambria Math"/>
                </w:rPr>
                <m:t xml:space="preserve">1.0 + </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age</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accel</m:t>
                  </m:r>
                </m:sub>
              </m:sSub>
            </m:e>
          </m:d>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stress</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temp</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aero</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weathe</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wear</m:t>
                  </m:r>
                </m:sub>
              </m:sSub>
            </m:sub>
          </m:sSub>
        </m:oMath>
      </m:oMathPara>
    </w:p>
    <w:p w14:paraId="65A11011" w14:textId="49007D0C" w:rsidR="00633A1B" w:rsidRDefault="00633A1B" w:rsidP="006C0B77">
      <w:pPr>
        <w:spacing w:after="0"/>
        <w:ind w:firstLine="709"/>
        <w:jc w:val="both"/>
        <w:rPr>
          <w:rFonts w:eastAsiaTheme="minorEastAsia"/>
          <w:iCs/>
        </w:rPr>
      </w:pPr>
    </w:p>
    <w:p w14:paraId="0D5CA1B4" w14:textId="77777777" w:rsidR="00633A1B" w:rsidRDefault="00633A1B" w:rsidP="006C0B77">
      <w:pPr>
        <w:spacing w:after="0"/>
        <w:ind w:firstLine="709"/>
        <w:jc w:val="both"/>
        <w:rPr>
          <w:rFonts w:eastAsiaTheme="minorEastAsia"/>
          <w:iCs/>
        </w:rPr>
      </w:pPr>
    </w:p>
    <w:p w14:paraId="30F6937C" w14:textId="77777777" w:rsidR="00E41BB0" w:rsidRPr="00E41BB0" w:rsidRDefault="00E41BB0" w:rsidP="00E41BB0">
      <w:pPr>
        <w:spacing w:after="0"/>
        <w:ind w:firstLine="709"/>
        <w:jc w:val="both"/>
        <w:rPr>
          <w:rFonts w:eastAsiaTheme="minorEastAsia"/>
          <w:iCs/>
        </w:rPr>
      </w:pPr>
      <w:proofErr w:type="spellStart"/>
      <w:r w:rsidRPr="00E41BB0">
        <w:rPr>
          <w:rFonts w:eastAsiaTheme="minorEastAsia"/>
          <w:iCs/>
        </w:rPr>
        <w:t>Where</w:t>
      </w:r>
      <w:proofErr w:type="spellEnd"/>
      <w:r w:rsidRPr="00E41BB0">
        <w:rPr>
          <w:rFonts w:eastAsiaTheme="minorEastAsia"/>
          <w:iCs/>
        </w:rPr>
        <w:t>:</w:t>
      </w:r>
    </w:p>
    <w:p w14:paraId="7E84DA6A" w14:textId="77777777" w:rsidR="00E41BB0" w:rsidRPr="00E41BB0" w:rsidRDefault="00E41BB0" w:rsidP="00E41BB0">
      <w:pPr>
        <w:numPr>
          <w:ilvl w:val="0"/>
          <w:numId w:val="15"/>
        </w:numPr>
        <w:spacing w:after="0"/>
        <w:jc w:val="both"/>
        <w:rPr>
          <w:rFonts w:eastAsiaTheme="minorEastAsia"/>
          <w:iCs/>
          <w:lang w:val="en-US"/>
        </w:rPr>
      </w:pPr>
      <w:r w:rsidRPr="00E41BB0">
        <w:rPr>
          <w:rFonts w:eastAsiaTheme="minorEastAsia"/>
          <w:iCs/>
          <w:lang w:val="en-US"/>
        </w:rPr>
        <w:t>W is the accumulated tire wear percentage evaluated over the current lap.</w:t>
      </w:r>
    </w:p>
    <w:p w14:paraId="49BC1F50" w14:textId="77777777" w:rsidR="00E41BB0" w:rsidRPr="00E41BB0" w:rsidRDefault="00E41BB0" w:rsidP="00E41BB0">
      <w:pPr>
        <w:numPr>
          <w:ilvl w:val="0"/>
          <w:numId w:val="15"/>
        </w:numPr>
        <w:spacing w:after="0"/>
        <w:jc w:val="both"/>
        <w:rPr>
          <w:rFonts w:eastAsiaTheme="minorEastAsia"/>
          <w:iCs/>
          <w:lang w:val="en-US"/>
        </w:rPr>
      </w:pPr>
      <w:r w:rsidRPr="00E41BB0">
        <w:rPr>
          <w:rFonts w:eastAsiaTheme="minorEastAsia"/>
          <w:iCs/>
          <w:lang w:val="en-US"/>
        </w:rPr>
        <w:t>W base is the baseline compound degradation constant per lap under optimal laboratory conditions (Soft: 1.80%, Medium: 1.20%, Hard: 0.80%).</w:t>
      </w:r>
    </w:p>
    <w:p w14:paraId="510A199A" w14:textId="77777777" w:rsidR="00E41BB0" w:rsidRPr="00E41BB0" w:rsidRDefault="00E41BB0" w:rsidP="00E41BB0">
      <w:pPr>
        <w:numPr>
          <w:ilvl w:val="0"/>
          <w:numId w:val="15"/>
        </w:numPr>
        <w:spacing w:after="0"/>
        <w:jc w:val="both"/>
        <w:rPr>
          <w:rFonts w:eastAsiaTheme="minorEastAsia"/>
          <w:iCs/>
          <w:lang w:val="en-US"/>
        </w:rPr>
      </w:pPr>
      <w:r w:rsidRPr="00E41BB0">
        <w:rPr>
          <w:rFonts w:eastAsiaTheme="minorEastAsia"/>
          <w:iCs/>
          <w:lang w:val="en-US"/>
        </w:rPr>
        <w:t>A is the current age of the tire set measured in completed laps.</w:t>
      </w:r>
    </w:p>
    <w:p w14:paraId="0B85051C" w14:textId="77777777" w:rsidR="00E41BB0" w:rsidRPr="00E41BB0" w:rsidRDefault="00E41BB0" w:rsidP="00E41BB0">
      <w:pPr>
        <w:numPr>
          <w:ilvl w:val="0"/>
          <w:numId w:val="15"/>
        </w:numPr>
        <w:spacing w:after="0"/>
        <w:jc w:val="both"/>
        <w:rPr>
          <w:rFonts w:eastAsiaTheme="minorEastAsia"/>
          <w:iCs/>
          <w:lang w:val="en-US"/>
        </w:rPr>
      </w:pPr>
      <w:r w:rsidRPr="00E41BB0">
        <w:rPr>
          <w:rFonts w:eastAsiaTheme="minorEastAsia"/>
          <w:iCs/>
          <w:lang w:val="en-US"/>
        </w:rPr>
        <w:t>K accel is the rubber aging exponential acceleration modifier.</w:t>
      </w:r>
    </w:p>
    <w:p w14:paraId="0921C6B0" w14:textId="77777777" w:rsidR="00E41BB0" w:rsidRPr="00E41BB0" w:rsidRDefault="00E41BB0" w:rsidP="00E41BB0">
      <w:pPr>
        <w:numPr>
          <w:ilvl w:val="0"/>
          <w:numId w:val="15"/>
        </w:numPr>
        <w:spacing w:after="0"/>
        <w:jc w:val="both"/>
        <w:rPr>
          <w:rFonts w:eastAsiaTheme="minorEastAsia"/>
          <w:iCs/>
          <w:lang w:val="en-US"/>
        </w:rPr>
      </w:pPr>
      <w:r w:rsidRPr="00E41BB0">
        <w:rPr>
          <w:rFonts w:eastAsiaTheme="minorEastAsia"/>
          <w:iCs/>
          <w:lang w:val="en-US"/>
        </w:rPr>
        <w:t>K stress is the mechanical abrasion and surface roughness constant of the circuit.</w:t>
      </w:r>
    </w:p>
    <w:p w14:paraId="6FCFF44C" w14:textId="77777777" w:rsidR="00E41BB0" w:rsidRPr="00E41BB0" w:rsidRDefault="00E41BB0" w:rsidP="00E41BB0">
      <w:pPr>
        <w:numPr>
          <w:ilvl w:val="0"/>
          <w:numId w:val="15"/>
        </w:numPr>
        <w:spacing w:after="0"/>
        <w:jc w:val="both"/>
        <w:rPr>
          <w:rFonts w:eastAsiaTheme="minorEastAsia"/>
          <w:iCs/>
          <w:lang w:val="en-US"/>
        </w:rPr>
      </w:pPr>
      <w:r w:rsidRPr="00E41BB0">
        <w:rPr>
          <w:rFonts w:eastAsiaTheme="minorEastAsia"/>
          <w:iCs/>
          <w:lang w:val="en-US"/>
        </w:rPr>
        <w:t>F temp is the track surface temperature scaling modifier.</w:t>
      </w:r>
    </w:p>
    <w:p w14:paraId="17DC07D1" w14:textId="77777777" w:rsidR="00E41BB0" w:rsidRPr="00E41BB0" w:rsidRDefault="00E41BB0" w:rsidP="00E41BB0">
      <w:pPr>
        <w:numPr>
          <w:ilvl w:val="0"/>
          <w:numId w:val="15"/>
        </w:numPr>
        <w:spacing w:after="0"/>
        <w:jc w:val="both"/>
        <w:rPr>
          <w:rFonts w:eastAsiaTheme="minorEastAsia"/>
          <w:iCs/>
          <w:lang w:val="en-US"/>
        </w:rPr>
      </w:pPr>
      <w:r w:rsidRPr="00E41BB0">
        <w:rPr>
          <w:rFonts w:eastAsiaTheme="minorEastAsia"/>
          <w:iCs/>
          <w:lang w:val="en-US"/>
        </w:rPr>
        <w:t>F aero is the dirty air scaling coefficient magnifying wear by 1.15 when running behind another car.</w:t>
      </w:r>
    </w:p>
    <w:p w14:paraId="6F24884F" w14:textId="77777777" w:rsidR="00E41BB0" w:rsidRPr="00E41BB0" w:rsidRDefault="00E41BB0" w:rsidP="00E41BB0">
      <w:pPr>
        <w:spacing w:after="0"/>
        <w:ind w:firstLine="709"/>
        <w:jc w:val="both"/>
        <w:rPr>
          <w:rFonts w:eastAsiaTheme="minorEastAsia"/>
          <w:iCs/>
          <w:lang w:val="en-US"/>
        </w:rPr>
      </w:pPr>
      <w:r w:rsidRPr="00E41BB0">
        <w:rPr>
          <w:rFonts w:eastAsiaTheme="minorEastAsia"/>
          <w:iCs/>
          <w:lang w:val="en-US"/>
        </w:rPr>
        <w:t>The residual effective tire health percentage (H) is derived from the difference between the prior state and the per-lap wear deduction:</w:t>
      </w:r>
    </w:p>
    <w:p w14:paraId="3371A1E5" w14:textId="77777777" w:rsidR="00633A1B" w:rsidRPr="00E41BB0" w:rsidRDefault="00633A1B" w:rsidP="006C0B77">
      <w:pPr>
        <w:spacing w:after="0"/>
        <w:ind w:firstLine="709"/>
        <w:jc w:val="both"/>
        <w:rPr>
          <w:rFonts w:eastAsiaTheme="minorEastAsia"/>
          <w:iCs/>
          <w:lang w:val="en-US"/>
        </w:rPr>
      </w:pPr>
    </w:p>
    <w:p w14:paraId="6645B74D" w14:textId="07D28CD6" w:rsidR="00633A1B" w:rsidRPr="00633A1B" w:rsidRDefault="00633A1B" w:rsidP="006C0B77">
      <w:pPr>
        <w:spacing w:after="0"/>
        <w:ind w:firstLine="709"/>
        <w:jc w:val="both"/>
        <w:rPr>
          <w:rFonts w:eastAsiaTheme="minorEastAsia"/>
          <w:iCs/>
        </w:rPr>
      </w:pPr>
      <m:oMathPara>
        <m:oMath>
          <m:r>
            <w:rPr>
              <w:rFonts w:ascii="Cambria Math" w:eastAsiaTheme="minorEastAsia" w:hAnsi="Cambria Math"/>
            </w:rPr>
            <m:t>H</m:t>
          </m:r>
          <m:d>
            <m:dPr>
              <m:ctrlPr>
                <w:rPr>
                  <w:rFonts w:ascii="Cambria Math" w:eastAsiaTheme="minorEastAsia" w:hAnsi="Cambria Math"/>
                  <w:i/>
                  <w:iCs/>
                </w:rPr>
              </m:ctrlPr>
            </m:dPr>
            <m:e>
              <m:r>
                <w:rPr>
                  <w:rFonts w:ascii="Cambria Math" w:eastAsiaTheme="minorEastAsia" w:hAnsi="Cambria Math"/>
                </w:rPr>
                <m:t>n</m:t>
              </m:r>
            </m:e>
          </m:d>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r>
                  <w:rPr>
                    <w:rFonts w:ascii="Cambria Math" w:eastAsiaTheme="minorEastAsia" w:hAnsi="Cambria Math"/>
                  </w:rPr>
                  <m:t>max</m:t>
                </m:r>
              </m:e>
            </m:mr>
          </m:m>
          <m:d>
            <m:dPr>
              <m:ctrlPr>
                <w:rPr>
                  <w:rFonts w:ascii="Cambria Math" w:eastAsiaTheme="minorEastAsia" w:hAnsi="Cambria Math"/>
                  <w:i/>
                  <w:iCs/>
                </w:rPr>
              </m:ctrlPr>
            </m:dPr>
            <m:e>
              <m:r>
                <w:rPr>
                  <w:rFonts w:ascii="Cambria Math" w:eastAsiaTheme="minorEastAsia" w:hAnsi="Cambria Math"/>
                </w:rPr>
                <m:t>0.0, H</m:t>
              </m:r>
              <m:d>
                <m:dPr>
                  <m:ctrlPr>
                    <w:rPr>
                      <w:rFonts w:ascii="Cambria Math" w:eastAsiaTheme="minorEastAsia" w:hAnsi="Cambria Math"/>
                      <w:i/>
                      <w:iCs/>
                    </w:rPr>
                  </m:ctrlPr>
                </m:dPr>
                <m:e>
                  <m:r>
                    <w:rPr>
                      <w:rFonts w:ascii="Cambria Math" w:eastAsiaTheme="minorEastAsia" w:hAnsi="Cambria Math"/>
                    </w:rPr>
                    <m:t>n-1</m:t>
                  </m:r>
                </m:e>
              </m:d>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W</m:t>
                  </m:r>
                </m:e>
                <m:sub>
                  <m:d>
                    <m:dPr>
                      <m:ctrlPr>
                        <w:rPr>
                          <w:rFonts w:ascii="Cambria Math" w:eastAsiaTheme="minorEastAsia" w:hAnsi="Cambria Math"/>
                          <w:i/>
                          <w:iCs/>
                        </w:rPr>
                      </m:ctrlPr>
                    </m:dPr>
                    <m:e>
                      <m:r>
                        <w:rPr>
                          <w:rFonts w:ascii="Cambria Math" w:eastAsiaTheme="minorEastAsia" w:hAnsi="Cambria Math"/>
                        </w:rPr>
                        <m:t>lap</m:t>
                      </m:r>
                    </m:e>
                  </m:d>
                  <m:d>
                    <m:dPr>
                      <m:ctrlPr>
                        <w:rPr>
                          <w:rFonts w:ascii="Cambria Math" w:eastAsiaTheme="minorEastAsia" w:hAnsi="Cambria Math"/>
                          <w:i/>
                          <w:iCs/>
                        </w:rPr>
                      </m:ctrlPr>
                    </m:dPr>
                    <m:e>
                      <m:r>
                        <w:rPr>
                          <w:rFonts w:ascii="Cambria Math" w:eastAsiaTheme="minorEastAsia" w:hAnsi="Cambria Math"/>
                        </w:rPr>
                        <m:t>n</m:t>
                      </m:r>
                    </m:e>
                  </m:d>
                </m:sub>
              </m:sSub>
            </m:e>
          </m:d>
        </m:oMath>
      </m:oMathPara>
    </w:p>
    <w:p w14:paraId="5F5432DB" w14:textId="77777777" w:rsidR="00633A1B" w:rsidRDefault="00633A1B" w:rsidP="006C0B77">
      <w:pPr>
        <w:spacing w:after="0"/>
        <w:ind w:firstLine="709"/>
        <w:jc w:val="both"/>
        <w:rPr>
          <w:rFonts w:eastAsiaTheme="minorEastAsia"/>
          <w:iCs/>
        </w:rPr>
      </w:pPr>
    </w:p>
    <w:p w14:paraId="60F8BDDB" w14:textId="77777777" w:rsidR="00E41BB0" w:rsidRPr="00E41BB0" w:rsidRDefault="00E41BB0" w:rsidP="00E41BB0">
      <w:pPr>
        <w:spacing w:after="0"/>
        <w:ind w:firstLine="709"/>
        <w:jc w:val="both"/>
        <w:rPr>
          <w:rFonts w:eastAsiaTheme="minorEastAsia"/>
          <w:iCs/>
          <w:lang w:val="en-US"/>
        </w:rPr>
      </w:pPr>
      <w:r w:rsidRPr="00E41BB0">
        <w:rPr>
          <w:rFonts w:eastAsiaTheme="minorEastAsia"/>
          <w:iCs/>
          <w:lang w:val="en-US"/>
        </w:rPr>
        <w:t>The simulator multiplies the current wear progression by a factor of 2.0 as soon as tire health drops past the critical tire performance cliff threshold (H &lt; 30.0%).</w:t>
      </w:r>
    </w:p>
    <w:p w14:paraId="3BE72553" w14:textId="77777777" w:rsidR="00633A1B" w:rsidRPr="00E41BB0" w:rsidRDefault="00633A1B" w:rsidP="006C0B77">
      <w:pPr>
        <w:spacing w:after="0"/>
        <w:ind w:firstLine="709"/>
        <w:jc w:val="both"/>
        <w:rPr>
          <w:rFonts w:eastAsiaTheme="minorEastAsia"/>
          <w:iCs/>
          <w:lang w:val="en-US"/>
        </w:rPr>
      </w:pPr>
    </w:p>
    <w:p w14:paraId="216C5AEB" w14:textId="77777777" w:rsidR="00E41BB0" w:rsidRDefault="00E41BB0" w:rsidP="00E41BB0">
      <w:pPr>
        <w:pStyle w:val="Heading2"/>
        <w:rPr>
          <w:rFonts w:eastAsiaTheme="minorEastAsia"/>
          <w:lang w:val="en-US"/>
        </w:rPr>
      </w:pPr>
      <w:r w:rsidRPr="00E8223F">
        <w:rPr>
          <w:rFonts w:eastAsiaTheme="minorEastAsia"/>
          <w:lang w:val="en-US"/>
        </w:rPr>
        <w:t>1.3. Thermodynamic Window Modifiers</w:t>
      </w:r>
    </w:p>
    <w:p w14:paraId="7120AAB0" w14:textId="77777777" w:rsidR="00E41BB0" w:rsidRPr="00E41BB0" w:rsidRDefault="00E41BB0" w:rsidP="00E41BB0">
      <w:pPr>
        <w:spacing w:after="0"/>
        <w:ind w:firstLine="709"/>
        <w:jc w:val="both"/>
        <w:rPr>
          <w:rFonts w:eastAsiaTheme="minorEastAsia"/>
          <w:iCs/>
          <w:lang w:val="en-US"/>
        </w:rPr>
      </w:pPr>
      <w:r w:rsidRPr="00E41BB0">
        <w:rPr>
          <w:rFonts w:eastAsiaTheme="minorEastAsia"/>
          <w:iCs/>
          <w:lang w:val="en-US"/>
        </w:rPr>
        <w:t>The molecular structural degradation rate of racing tire rubber is deeply linked to the track surface temperature. Excessive heat disrupts the polymer bonds within the compound matrix. The temperature scaling modifier coefficient follows a discrete piecewise-linear function:</w:t>
      </w:r>
    </w:p>
    <w:p w14:paraId="0D4104EC" w14:textId="77777777" w:rsidR="00E41BB0" w:rsidRPr="00E41BB0" w:rsidRDefault="00E41BB0" w:rsidP="00E41BB0">
      <w:pPr>
        <w:spacing w:after="0"/>
        <w:ind w:firstLine="709"/>
        <w:jc w:val="both"/>
        <w:rPr>
          <w:rFonts w:eastAsiaTheme="minorEastAsia"/>
          <w:iCs/>
          <w:lang w:val="en-US"/>
        </w:rPr>
      </w:pPr>
      <w:proofErr w:type="spellStart"/>
      <w:r w:rsidRPr="00E41BB0">
        <w:rPr>
          <w:rFonts w:eastAsiaTheme="minorEastAsia"/>
          <w:iCs/>
          <w:lang w:val="en-US"/>
        </w:rPr>
        <w:lastRenderedPageBreak/>
        <w:t>F_temp</w:t>
      </w:r>
      <w:proofErr w:type="spellEnd"/>
      <w:r w:rsidRPr="00E41BB0">
        <w:rPr>
          <w:rFonts w:eastAsiaTheme="minorEastAsia"/>
          <w:iCs/>
          <w:lang w:val="en-US"/>
        </w:rPr>
        <w:t xml:space="preserve"> = piecewise window threshold matrix (Dry / Damp / Wet temperature conditions)</w:t>
      </w:r>
    </w:p>
    <w:p w14:paraId="35BCDA53" w14:textId="77777777" w:rsidR="00633A1B" w:rsidRPr="00E41BB0" w:rsidRDefault="00633A1B" w:rsidP="006C0B77">
      <w:pPr>
        <w:spacing w:after="0"/>
        <w:ind w:firstLine="709"/>
        <w:jc w:val="both"/>
        <w:rPr>
          <w:rFonts w:eastAsiaTheme="minorEastAsia"/>
          <w:iCs/>
          <w:lang w:val="en-US"/>
        </w:rPr>
      </w:pPr>
    </w:p>
    <w:p w14:paraId="43D78960" w14:textId="77777777" w:rsidR="00633A1B" w:rsidRPr="00E41BB0" w:rsidRDefault="00633A1B" w:rsidP="006C0B77">
      <w:pPr>
        <w:spacing w:after="0"/>
        <w:ind w:firstLine="709"/>
        <w:jc w:val="both"/>
        <w:rPr>
          <w:rFonts w:eastAsiaTheme="minorEastAsia"/>
          <w:iCs/>
          <w:lang w:val="en-US"/>
        </w:rPr>
      </w:pPr>
    </w:p>
    <w:p w14:paraId="335B3CCD" w14:textId="6E6AD497" w:rsidR="00633A1B" w:rsidRPr="00633A1B" w:rsidRDefault="00633A1B" w:rsidP="00633A1B">
      <w:pPr>
        <w:spacing w:after="0"/>
        <w:ind w:firstLine="709"/>
        <w:jc w:val="both"/>
        <w:rPr>
          <w:rFonts w:ascii="Cambria Math" w:eastAsiaTheme="minorEastAsia" w:hAnsi="Cambria Math"/>
          <w:oMath/>
        </w:rPr>
      </w:pPr>
      <m:oMathPara>
        <m:oMath>
          <m:r>
            <w:rPr>
              <w:rFonts w:ascii="Cambria Math" w:eastAsiaTheme="minorEastAsia" w:hAnsi="Cambria Math"/>
              <w:lang w:val="en-US"/>
            </w:rPr>
            <m:t xml:space="preserve">           </m:t>
          </m:r>
          <m:r>
            <w:rPr>
              <w:rFonts w:ascii="Cambria Math" w:eastAsiaTheme="minorEastAsia" w:hAnsi="Cambria Math"/>
            </w:rPr>
            <m:t>{ 0.80, if T_track &lt; 20.0°C</m:t>
          </m:r>
        </m:oMath>
      </m:oMathPara>
    </w:p>
    <w:p w14:paraId="4E385AC8" w14:textId="2ED5EE0D" w:rsidR="00633A1B" w:rsidRPr="00633A1B" w:rsidRDefault="00633A1B" w:rsidP="00633A1B">
      <w:pPr>
        <w:spacing w:after="0"/>
        <w:ind w:firstLine="709"/>
        <w:jc w:val="both"/>
        <w:rPr>
          <w:rFonts w:ascii="Cambria Math" w:eastAsiaTheme="minorEastAsia" w:hAnsi="Cambria Math"/>
          <w:oMath/>
        </w:rPr>
      </w:pPr>
      <m:oMathPara>
        <m:oMath>
          <m:r>
            <w:rPr>
              <w:rFonts w:ascii="Cambria Math" w:eastAsiaTheme="minorEastAsia" w:hAnsi="Cambria Math"/>
            </w:rPr>
            <m:t xml:space="preserve">           { 0.90, if 20.0°C &lt;= T_track &lt; 25.0°C</m:t>
          </m:r>
        </m:oMath>
      </m:oMathPara>
    </w:p>
    <w:p w14:paraId="62FF7ED6" w14:textId="68B2346A" w:rsidR="00633A1B" w:rsidRPr="00633A1B" w:rsidRDefault="00633A1B" w:rsidP="00633A1B">
      <w:pPr>
        <w:spacing w:after="0"/>
        <w:ind w:firstLine="709"/>
        <w:jc w:val="both"/>
        <w:rPr>
          <w:rFonts w:ascii="Cambria Math" w:eastAsiaTheme="minorEastAsia" w:hAnsi="Cambria Math"/>
          <w:oMath/>
        </w:rPr>
      </w:pPr>
      <m:oMathPara>
        <m:oMath>
          <m:r>
            <w:rPr>
              <w:rFonts w:ascii="Cambria Math" w:eastAsiaTheme="minorEastAsia" w:hAnsi="Cambria Math"/>
            </w:rPr>
            <m:t>F_temp =   { 1.00, if 25.0°C &lt;= T_track &lt;= 40.0°C</m:t>
          </m:r>
        </m:oMath>
      </m:oMathPara>
    </w:p>
    <w:p w14:paraId="7EB1C788" w14:textId="4E478860" w:rsidR="00633A1B" w:rsidRPr="00633A1B" w:rsidRDefault="00633A1B" w:rsidP="00633A1B">
      <w:pPr>
        <w:spacing w:after="0"/>
        <w:ind w:firstLine="709"/>
        <w:jc w:val="both"/>
        <w:rPr>
          <w:rFonts w:ascii="Cambria Math" w:eastAsiaTheme="minorEastAsia" w:hAnsi="Cambria Math"/>
          <w:oMath/>
        </w:rPr>
      </w:pPr>
      <m:oMathPara>
        <m:oMath>
          <m:r>
            <w:rPr>
              <w:rFonts w:ascii="Cambria Math" w:eastAsiaTheme="minorEastAsia" w:hAnsi="Cambria Math"/>
            </w:rPr>
            <m:t xml:space="preserve">           { 1.15, if 40.0°C &lt; T_track &lt;= 45.0°C</m:t>
          </m:r>
        </m:oMath>
      </m:oMathPara>
    </w:p>
    <w:p w14:paraId="0540ACEA" w14:textId="3D50091A" w:rsidR="00633A1B" w:rsidRPr="00633A1B" w:rsidRDefault="00633A1B" w:rsidP="00633A1B">
      <w:pPr>
        <w:spacing w:after="0"/>
        <w:ind w:firstLine="709"/>
        <w:jc w:val="both"/>
        <w:rPr>
          <w:rFonts w:ascii="Cambria Math" w:eastAsiaTheme="minorEastAsia" w:hAnsi="Cambria Math"/>
          <w:oMath/>
        </w:rPr>
      </w:pPr>
      <m:oMathPara>
        <m:oMath>
          <m:r>
            <w:rPr>
              <w:rFonts w:ascii="Cambria Math" w:eastAsiaTheme="minorEastAsia" w:hAnsi="Cambria Math"/>
            </w:rPr>
            <m:t xml:space="preserve">           { 1.35, if 45.0°C &lt; T_track &lt;= 50.0°C</m:t>
          </m:r>
        </m:oMath>
      </m:oMathPara>
    </w:p>
    <w:p w14:paraId="46B97EF1" w14:textId="77777777" w:rsidR="00633A1B" w:rsidRPr="00633A1B" w:rsidRDefault="00633A1B" w:rsidP="00633A1B">
      <w:pPr>
        <w:spacing w:after="0"/>
        <w:ind w:firstLine="709"/>
        <w:jc w:val="both"/>
        <w:rPr>
          <w:rFonts w:eastAsiaTheme="minorEastAsia"/>
        </w:rPr>
      </w:pPr>
      <m:oMathPara>
        <m:oMath>
          <m:r>
            <w:rPr>
              <w:rFonts w:ascii="Cambria Math" w:eastAsiaTheme="minorEastAsia" w:hAnsi="Cambria Math"/>
            </w:rPr>
            <m:t xml:space="preserve">           { 1.60, if T_track &gt; 50.0°</m:t>
          </m:r>
        </m:oMath>
      </m:oMathPara>
    </w:p>
    <w:p w14:paraId="460DB29D" w14:textId="77777777" w:rsidR="00633A1B" w:rsidRDefault="00633A1B" w:rsidP="00633A1B">
      <w:pPr>
        <w:spacing w:after="0"/>
        <w:ind w:firstLine="709"/>
        <w:jc w:val="both"/>
        <w:rPr>
          <w:rFonts w:eastAsiaTheme="minorEastAsia"/>
        </w:rPr>
      </w:pPr>
    </w:p>
    <w:p w14:paraId="0D0A5B13" w14:textId="77777777" w:rsidR="00E41BB0" w:rsidRDefault="00E41BB0" w:rsidP="00E41BB0">
      <w:pPr>
        <w:pStyle w:val="Heading2"/>
        <w:rPr>
          <w:rFonts w:eastAsiaTheme="minorEastAsia"/>
          <w:lang w:val="en-US"/>
        </w:rPr>
      </w:pPr>
      <w:r w:rsidRPr="00E8223F">
        <w:rPr>
          <w:rFonts w:eastAsiaTheme="minorEastAsia"/>
          <w:lang w:val="en-US"/>
        </w:rPr>
        <w:t>1.4. Non-Linear Power-Law Mechanical Grip Decay Function</w:t>
      </w:r>
    </w:p>
    <w:p w14:paraId="0AC21664" w14:textId="77777777" w:rsidR="00E8223F" w:rsidRPr="00E8223F" w:rsidRDefault="00E8223F" w:rsidP="00E8223F">
      <w:pPr>
        <w:spacing w:after="0"/>
        <w:ind w:firstLine="709"/>
        <w:jc w:val="both"/>
        <w:rPr>
          <w:rFonts w:eastAsiaTheme="minorEastAsia"/>
          <w:lang w:val="en-US"/>
        </w:rPr>
      </w:pPr>
      <w:r w:rsidRPr="00E8223F">
        <w:rPr>
          <w:rFonts w:eastAsiaTheme="minorEastAsia"/>
          <w:lang w:val="en-US"/>
        </w:rPr>
        <w:t>The mechanical grip loss experienced as the active rubber layer wears thin follows a non-linear power-law curve. The net pace reduction (t grip) is computed as follows:</w:t>
      </w:r>
    </w:p>
    <w:p w14:paraId="1641305F" w14:textId="77777777" w:rsidR="00633A1B" w:rsidRPr="00E8223F" w:rsidRDefault="00633A1B" w:rsidP="00633A1B">
      <w:pPr>
        <w:spacing w:after="0"/>
        <w:ind w:firstLine="709"/>
        <w:jc w:val="both"/>
        <w:rPr>
          <w:rFonts w:eastAsiaTheme="minorEastAsia"/>
          <w:lang w:val="en-US"/>
        </w:rPr>
      </w:pPr>
    </w:p>
    <w:p w14:paraId="7AAB4222" w14:textId="0584B756" w:rsidR="00633A1B" w:rsidRPr="00E8223F" w:rsidRDefault="00633A1B" w:rsidP="00633A1B">
      <w:pPr>
        <w:spacing w:after="0"/>
        <w:ind w:firstLine="709"/>
        <w:jc w:val="both"/>
        <w:rPr>
          <w:rFonts w:eastAsiaTheme="minorEastAsia"/>
          <w:iCs/>
          <w:sz w:val="36"/>
          <w:szCs w:val="28"/>
        </w:rPr>
      </w:pPr>
      <m:oMathPara>
        <m:oMath>
          <m:r>
            <m:rPr>
              <m:sty m:val="p"/>
            </m:rPr>
            <w:rPr>
              <w:rFonts w:ascii="Cambria Math" w:eastAsiaTheme="minorEastAsia" w:hAnsi="Cambria Math"/>
              <w:sz w:val="36"/>
              <w:szCs w:val="28"/>
            </w:rPr>
            <m:t>Δ</m:t>
          </m:r>
          <m:sSub>
            <m:sSubPr>
              <m:ctrlPr>
                <w:rPr>
                  <w:rFonts w:ascii="Cambria Math" w:eastAsiaTheme="minorEastAsia" w:hAnsi="Cambria Math"/>
                  <w:i/>
                  <w:iCs/>
                  <w:sz w:val="36"/>
                  <w:szCs w:val="28"/>
                </w:rPr>
              </m:ctrlPr>
            </m:sSubPr>
            <m:e>
              <m:r>
                <w:rPr>
                  <w:rFonts w:ascii="Cambria Math" w:eastAsiaTheme="minorEastAsia" w:hAnsi="Cambria Math"/>
                  <w:sz w:val="36"/>
                  <w:szCs w:val="28"/>
                </w:rPr>
                <m:t>t</m:t>
              </m:r>
            </m:e>
            <m:sub>
              <m:d>
                <m:dPr>
                  <m:ctrlPr>
                    <w:rPr>
                      <w:rFonts w:ascii="Cambria Math" w:eastAsiaTheme="minorEastAsia" w:hAnsi="Cambria Math"/>
                      <w:i/>
                      <w:iCs/>
                      <w:sz w:val="36"/>
                      <w:szCs w:val="28"/>
                    </w:rPr>
                  </m:ctrlPr>
                </m:dPr>
                <m:e>
                  <m:r>
                    <w:rPr>
                      <w:rFonts w:ascii="Cambria Math" w:eastAsiaTheme="minorEastAsia" w:hAnsi="Cambria Math"/>
                      <w:sz w:val="36"/>
                      <w:szCs w:val="28"/>
                    </w:rPr>
                    <m:t>grip</m:t>
                  </m:r>
                </m:e>
              </m:d>
              <m:d>
                <m:dPr>
                  <m:ctrlPr>
                    <w:rPr>
                      <w:rFonts w:ascii="Cambria Math" w:eastAsiaTheme="minorEastAsia" w:hAnsi="Cambria Math"/>
                      <w:i/>
                      <w:iCs/>
                      <w:sz w:val="36"/>
                      <w:szCs w:val="28"/>
                    </w:rPr>
                  </m:ctrlPr>
                </m:dPr>
                <m:e>
                  <m:r>
                    <w:rPr>
                      <w:rFonts w:ascii="Cambria Math" w:eastAsiaTheme="minorEastAsia" w:hAnsi="Cambria Math"/>
                      <w:sz w:val="36"/>
                      <w:szCs w:val="28"/>
                    </w:rPr>
                    <m:t>n</m:t>
                  </m:r>
                </m:e>
              </m:d>
            </m:sub>
          </m:sSub>
          <m:r>
            <w:rPr>
              <w:rFonts w:ascii="Cambria Math" w:eastAsiaTheme="minorEastAsia" w:hAnsi="Cambria Math"/>
              <w:sz w:val="36"/>
              <w:szCs w:val="28"/>
            </w:rPr>
            <m:t xml:space="preserve">= </m:t>
          </m:r>
          <m:sSup>
            <m:sSupPr>
              <m:ctrlPr>
                <w:rPr>
                  <w:rFonts w:ascii="Cambria Math" w:eastAsiaTheme="minorEastAsia" w:hAnsi="Cambria Math"/>
                  <w:i/>
                  <w:iCs/>
                  <w:sz w:val="36"/>
                  <w:szCs w:val="28"/>
                </w:rPr>
              </m:ctrlPr>
            </m:sSupPr>
            <m:e>
              <m:d>
                <m:dPr>
                  <m:ctrlPr>
                    <w:rPr>
                      <w:rFonts w:ascii="Cambria Math" w:eastAsiaTheme="minorEastAsia" w:hAnsi="Cambria Math"/>
                      <w:i/>
                      <w:iCs/>
                      <w:sz w:val="36"/>
                      <w:szCs w:val="28"/>
                    </w:rPr>
                  </m:ctrlPr>
                </m:dPr>
                <m:e>
                  <m:f>
                    <m:fPr>
                      <m:ctrlPr>
                        <w:rPr>
                          <w:rFonts w:ascii="Cambria Math" w:eastAsiaTheme="minorEastAsia" w:hAnsi="Cambria Math"/>
                          <w:i/>
                          <w:iCs/>
                          <w:sz w:val="36"/>
                          <w:szCs w:val="28"/>
                        </w:rPr>
                      </m:ctrlPr>
                    </m:fPr>
                    <m:num>
                      <m:d>
                        <m:dPr>
                          <m:ctrlPr>
                            <w:rPr>
                              <w:rFonts w:ascii="Cambria Math" w:eastAsiaTheme="minorEastAsia" w:hAnsi="Cambria Math"/>
                              <w:i/>
                              <w:iCs/>
                              <w:sz w:val="36"/>
                              <w:szCs w:val="28"/>
                            </w:rPr>
                          </m:ctrlPr>
                        </m:dPr>
                        <m:e>
                          <m:r>
                            <w:rPr>
                              <w:rFonts w:ascii="Cambria Math" w:eastAsiaTheme="minorEastAsia" w:hAnsi="Cambria Math"/>
                              <w:sz w:val="36"/>
                              <w:szCs w:val="28"/>
                            </w:rPr>
                            <m:t>100.0 - H</m:t>
                          </m:r>
                          <m:d>
                            <m:dPr>
                              <m:ctrlPr>
                                <w:rPr>
                                  <w:rFonts w:ascii="Cambria Math" w:eastAsiaTheme="minorEastAsia" w:hAnsi="Cambria Math"/>
                                  <w:i/>
                                  <w:iCs/>
                                  <w:sz w:val="36"/>
                                  <w:szCs w:val="28"/>
                                </w:rPr>
                              </m:ctrlPr>
                            </m:dPr>
                            <m:e>
                              <m:r>
                                <w:rPr>
                                  <w:rFonts w:ascii="Cambria Math" w:eastAsiaTheme="minorEastAsia" w:hAnsi="Cambria Math"/>
                                  <w:sz w:val="36"/>
                                  <w:szCs w:val="28"/>
                                </w:rPr>
                                <m:t>n</m:t>
                              </m:r>
                            </m:e>
                          </m:d>
                        </m:e>
                      </m:d>
                    </m:num>
                    <m:den>
                      <m:r>
                        <w:rPr>
                          <w:rFonts w:ascii="Cambria Math" w:eastAsiaTheme="minorEastAsia" w:hAnsi="Cambria Math"/>
                          <w:sz w:val="36"/>
                          <w:szCs w:val="28"/>
                        </w:rPr>
                        <m:t>100.0</m:t>
                      </m:r>
                    </m:den>
                  </m:f>
                </m:e>
              </m:d>
            </m:e>
            <m:sup>
              <m:r>
                <w:rPr>
                  <w:rFonts w:ascii="Cambria Math" w:eastAsiaTheme="minorEastAsia" w:hAnsi="Cambria Math"/>
                  <w:sz w:val="36"/>
                  <w:szCs w:val="28"/>
                </w:rPr>
                <m:t>1.6</m:t>
              </m:r>
            </m:sup>
          </m:sSup>
          <m:r>
            <w:rPr>
              <w:rFonts w:ascii="Cambria Math" w:eastAsiaTheme="minorEastAsia" w:hAnsi="Cambria Math"/>
              <w:sz w:val="36"/>
              <w:szCs w:val="28"/>
            </w:rPr>
            <m:t>⋅</m:t>
          </m:r>
          <m:sSub>
            <m:sSubPr>
              <m:ctrlPr>
                <w:rPr>
                  <w:rFonts w:ascii="Cambria Math" w:eastAsiaTheme="minorEastAsia" w:hAnsi="Cambria Math"/>
                  <w:i/>
                  <w:iCs/>
                  <w:sz w:val="36"/>
                  <w:szCs w:val="28"/>
                </w:rPr>
              </m:ctrlPr>
            </m:sSubPr>
            <m:e>
              <m:r>
                <w:rPr>
                  <w:rFonts w:ascii="Cambria Math" w:eastAsiaTheme="minorEastAsia" w:hAnsi="Cambria Math"/>
                  <w:sz w:val="36"/>
                  <w:szCs w:val="28"/>
                </w:rPr>
                <m:t>C</m:t>
              </m:r>
            </m:e>
            <m:sub>
              <m:r>
                <w:rPr>
                  <w:rFonts w:ascii="Cambria Math" w:eastAsiaTheme="minorEastAsia" w:hAnsi="Cambria Math"/>
                  <w:sz w:val="36"/>
                  <w:szCs w:val="28"/>
                </w:rPr>
                <m:t>wear</m:t>
              </m:r>
            </m:sub>
          </m:sSub>
        </m:oMath>
      </m:oMathPara>
    </w:p>
    <w:p w14:paraId="7039B208" w14:textId="77777777" w:rsidR="00E8223F" w:rsidRDefault="00E8223F" w:rsidP="00633A1B">
      <w:pPr>
        <w:spacing w:after="0"/>
        <w:ind w:firstLine="709"/>
        <w:jc w:val="both"/>
        <w:rPr>
          <w:rFonts w:eastAsiaTheme="minorEastAsia"/>
          <w:iCs/>
          <w:sz w:val="36"/>
          <w:szCs w:val="28"/>
        </w:rPr>
      </w:pPr>
    </w:p>
    <w:p w14:paraId="4B31695E" w14:textId="77777777" w:rsidR="00E8223F" w:rsidRPr="00E8223F" w:rsidRDefault="00E8223F" w:rsidP="00E8223F">
      <w:pPr>
        <w:spacing w:after="0"/>
        <w:ind w:firstLine="709"/>
        <w:jc w:val="both"/>
        <w:rPr>
          <w:rFonts w:eastAsiaTheme="minorEastAsia"/>
          <w:iCs/>
        </w:rPr>
      </w:pPr>
      <w:proofErr w:type="spellStart"/>
      <w:r w:rsidRPr="00E8223F">
        <w:rPr>
          <w:rFonts w:eastAsiaTheme="minorEastAsia"/>
          <w:iCs/>
        </w:rPr>
        <w:t>Where</w:t>
      </w:r>
      <w:proofErr w:type="spellEnd"/>
      <w:r w:rsidRPr="00E8223F">
        <w:rPr>
          <w:rFonts w:eastAsiaTheme="minorEastAsia"/>
          <w:iCs/>
        </w:rPr>
        <w:t>:</w:t>
      </w:r>
    </w:p>
    <w:p w14:paraId="41A42087" w14:textId="77777777" w:rsidR="00E8223F" w:rsidRPr="00E8223F" w:rsidRDefault="00E8223F" w:rsidP="00E8223F">
      <w:pPr>
        <w:numPr>
          <w:ilvl w:val="0"/>
          <w:numId w:val="16"/>
        </w:numPr>
        <w:spacing w:after="0"/>
        <w:jc w:val="both"/>
        <w:rPr>
          <w:rFonts w:eastAsiaTheme="minorEastAsia"/>
          <w:iCs/>
          <w:lang w:val="en-US"/>
        </w:rPr>
      </w:pPr>
      <w:r w:rsidRPr="00E8223F">
        <w:rPr>
          <w:rFonts w:eastAsiaTheme="minorEastAsia"/>
          <w:b/>
          <w:bCs/>
          <w:iCs/>
          <w:lang w:val="en-US"/>
        </w:rPr>
        <w:t>H</w:t>
      </w:r>
      <w:r w:rsidRPr="00E8223F">
        <w:rPr>
          <w:rFonts w:eastAsiaTheme="minorEastAsia"/>
          <w:iCs/>
          <w:lang w:val="en-US"/>
        </w:rPr>
        <w:t xml:space="preserve"> represents the instantaneous residual tire health percentage.</w:t>
      </w:r>
    </w:p>
    <w:p w14:paraId="5080ABAA" w14:textId="77777777" w:rsidR="00E8223F" w:rsidRPr="00E8223F" w:rsidRDefault="00E8223F" w:rsidP="00E8223F">
      <w:pPr>
        <w:numPr>
          <w:ilvl w:val="0"/>
          <w:numId w:val="16"/>
        </w:numPr>
        <w:spacing w:after="0"/>
        <w:jc w:val="both"/>
        <w:rPr>
          <w:rFonts w:eastAsiaTheme="minorEastAsia"/>
          <w:iCs/>
          <w:lang w:val="en-US"/>
        </w:rPr>
      </w:pPr>
      <w:r w:rsidRPr="00E8223F">
        <w:rPr>
          <w:rFonts w:eastAsiaTheme="minorEastAsia"/>
          <w:b/>
          <w:bCs/>
          <w:iCs/>
          <w:lang w:val="en-US"/>
        </w:rPr>
        <w:t>C wear</w:t>
      </w:r>
      <w:r w:rsidRPr="00E8223F">
        <w:rPr>
          <w:rFonts w:eastAsiaTheme="minorEastAsia"/>
          <w:iCs/>
          <w:lang w:val="en-US"/>
        </w:rPr>
        <w:t xml:space="preserve"> is the mechanical pace loss constant specific to each allocated compound: Soft (3.5s), Medium (2.8s), Hard (2.2s).</w:t>
      </w:r>
    </w:p>
    <w:p w14:paraId="09BCA3F6" w14:textId="77777777" w:rsidR="00E8223F" w:rsidRPr="00E8223F" w:rsidRDefault="00E8223F" w:rsidP="00633A1B">
      <w:pPr>
        <w:spacing w:after="0"/>
        <w:ind w:firstLine="709"/>
        <w:jc w:val="both"/>
        <w:rPr>
          <w:rFonts w:eastAsiaTheme="minorEastAsia"/>
          <w:iCs/>
          <w:sz w:val="36"/>
          <w:szCs w:val="28"/>
          <w:lang w:val="en-US"/>
        </w:rPr>
      </w:pPr>
    </w:p>
    <w:p w14:paraId="6C9E07DB" w14:textId="77777777" w:rsidR="00633A1B" w:rsidRPr="00E8223F" w:rsidRDefault="00633A1B" w:rsidP="00633A1B">
      <w:pPr>
        <w:spacing w:after="0"/>
        <w:ind w:firstLine="709"/>
        <w:jc w:val="both"/>
        <w:rPr>
          <w:rFonts w:eastAsiaTheme="minorEastAsia"/>
          <w:iCs/>
          <w:lang w:val="en-US"/>
        </w:rPr>
      </w:pPr>
    </w:p>
    <w:p w14:paraId="259EB76B" w14:textId="77777777" w:rsidR="00E8223F" w:rsidRPr="00204E77" w:rsidRDefault="00E8223F" w:rsidP="00E8223F">
      <w:pPr>
        <w:pStyle w:val="Heading2"/>
        <w:rPr>
          <w:rFonts w:eastAsiaTheme="minorEastAsia"/>
          <w:lang w:val="en-US"/>
        </w:rPr>
      </w:pPr>
      <w:r w:rsidRPr="00E8223F">
        <w:rPr>
          <w:rFonts w:eastAsiaTheme="minorEastAsia"/>
          <w:lang w:val="en-US"/>
        </w:rPr>
        <w:t>1.5. Piecewise Bounded Carcass Failure and Puncture Overheads</w:t>
      </w:r>
    </w:p>
    <w:p w14:paraId="766287DC" w14:textId="77777777" w:rsidR="00E8223F" w:rsidRPr="00204E77" w:rsidRDefault="00E8223F" w:rsidP="00E8223F">
      <w:pPr>
        <w:spacing w:after="0"/>
        <w:ind w:firstLine="709"/>
        <w:jc w:val="both"/>
        <w:rPr>
          <w:rFonts w:eastAsiaTheme="minorEastAsia"/>
          <w:iCs/>
          <w:lang w:val="en-US"/>
        </w:rPr>
      </w:pPr>
    </w:p>
    <w:p w14:paraId="0803C9CB" w14:textId="0E8A9AD5" w:rsidR="00E8223F" w:rsidRPr="00E8223F" w:rsidRDefault="00E8223F" w:rsidP="00E8223F">
      <w:pPr>
        <w:spacing w:after="0"/>
        <w:ind w:firstLine="709"/>
        <w:jc w:val="both"/>
        <w:rPr>
          <w:rFonts w:eastAsiaTheme="minorEastAsia"/>
          <w:iCs/>
          <w:lang w:val="en-US"/>
        </w:rPr>
      </w:pPr>
      <w:r w:rsidRPr="00E8223F">
        <w:rPr>
          <w:rFonts w:eastAsiaTheme="minorEastAsia"/>
          <w:iCs/>
          <w:lang w:val="en-US"/>
        </w:rPr>
        <w:t>When tire health drops past critical safety limits, structural failures occur. Delamination and tire blowout scenarios are simulated using a piecewise step-function penalty (t failure):</w:t>
      </w:r>
    </w:p>
    <w:p w14:paraId="715BD5E1" w14:textId="77777777" w:rsidR="00633A1B" w:rsidRPr="00E8223F" w:rsidRDefault="00633A1B" w:rsidP="00633A1B">
      <w:pPr>
        <w:spacing w:after="0"/>
        <w:ind w:firstLine="709"/>
        <w:jc w:val="both"/>
        <w:rPr>
          <w:rFonts w:eastAsiaTheme="minorEastAsia"/>
          <w:iCs/>
          <w:sz w:val="36"/>
          <w:szCs w:val="28"/>
          <w:lang w:val="en-US"/>
        </w:rPr>
      </w:pPr>
    </w:p>
    <w:p w14:paraId="489A642C" w14:textId="77777777" w:rsidR="00633A1B" w:rsidRPr="00633A1B" w:rsidRDefault="00633A1B" w:rsidP="00633A1B">
      <w:pPr>
        <w:spacing w:after="0"/>
        <w:ind w:firstLine="709"/>
        <w:jc w:val="both"/>
        <w:rPr>
          <w:rFonts w:eastAsiaTheme="minorEastAsia"/>
          <w:iCs/>
          <w:sz w:val="36"/>
          <w:szCs w:val="28"/>
          <w:lang w:val="en-US"/>
        </w:rPr>
      </w:pPr>
      <w:r w:rsidRPr="00E8223F">
        <w:rPr>
          <w:rFonts w:eastAsiaTheme="minorEastAsia"/>
          <w:iCs/>
          <w:sz w:val="36"/>
          <w:szCs w:val="28"/>
          <w:lang w:val="en-US"/>
        </w:rPr>
        <w:t xml:space="preserve">               </w:t>
      </w:r>
      <w:r w:rsidRPr="00633A1B">
        <w:rPr>
          <w:rFonts w:eastAsiaTheme="minorEastAsia"/>
          <w:iCs/>
          <w:sz w:val="36"/>
          <w:szCs w:val="28"/>
          <w:lang w:val="en-US"/>
        </w:rPr>
        <w:t>[ 0.0</w:t>
      </w:r>
      <w:proofErr w:type="gramStart"/>
      <w:r w:rsidRPr="00633A1B">
        <w:rPr>
          <w:rFonts w:eastAsiaTheme="minorEastAsia"/>
          <w:iCs/>
          <w:sz w:val="36"/>
          <w:szCs w:val="28"/>
          <w:lang w:val="en-US"/>
        </w:rPr>
        <w:t>,  if</w:t>
      </w:r>
      <w:proofErr w:type="gramEnd"/>
      <w:r w:rsidRPr="00633A1B">
        <w:rPr>
          <w:rFonts w:eastAsiaTheme="minorEastAsia"/>
          <w:iCs/>
          <w:sz w:val="36"/>
          <w:szCs w:val="28"/>
          <w:lang w:val="en-US"/>
        </w:rPr>
        <w:t xml:space="preserve"> H &gt;= 30.0%</w:t>
      </w:r>
    </w:p>
    <w:p w14:paraId="6601CF7D" w14:textId="77777777" w:rsidR="00633A1B" w:rsidRPr="00633A1B" w:rsidRDefault="00633A1B" w:rsidP="00633A1B">
      <w:pPr>
        <w:spacing w:after="0"/>
        <w:ind w:firstLine="709"/>
        <w:jc w:val="both"/>
        <w:rPr>
          <w:rFonts w:eastAsiaTheme="minorEastAsia"/>
          <w:iCs/>
          <w:sz w:val="36"/>
          <w:szCs w:val="28"/>
          <w:lang w:val="en-US"/>
        </w:rPr>
      </w:pPr>
      <w:r w:rsidRPr="00633A1B">
        <w:rPr>
          <w:rFonts w:eastAsiaTheme="minorEastAsia"/>
          <w:iCs/>
          <w:sz w:val="36"/>
          <w:szCs w:val="28"/>
        </w:rPr>
        <w:t>Δ</w:t>
      </w:r>
      <w:proofErr w:type="spellStart"/>
      <w:r w:rsidRPr="00633A1B">
        <w:rPr>
          <w:rFonts w:eastAsiaTheme="minorEastAsia"/>
          <w:iCs/>
          <w:sz w:val="36"/>
          <w:szCs w:val="28"/>
          <w:lang w:val="en-US"/>
        </w:rPr>
        <w:t>t_failure</w:t>
      </w:r>
      <w:proofErr w:type="spellEnd"/>
      <w:r w:rsidRPr="00633A1B">
        <w:rPr>
          <w:rFonts w:eastAsiaTheme="minorEastAsia"/>
          <w:iCs/>
          <w:sz w:val="36"/>
          <w:szCs w:val="28"/>
          <w:lang w:val="en-US"/>
        </w:rPr>
        <w:t xml:space="preserve"> =</w:t>
      </w:r>
      <w:proofErr w:type="gramStart"/>
      <w:r w:rsidRPr="00633A1B">
        <w:rPr>
          <w:rFonts w:eastAsiaTheme="minorEastAsia"/>
          <w:iCs/>
          <w:sz w:val="36"/>
          <w:szCs w:val="28"/>
          <w:lang w:val="en-US"/>
        </w:rPr>
        <w:t xml:space="preserve">   [</w:t>
      </w:r>
      <w:proofErr w:type="gramEnd"/>
      <w:r w:rsidRPr="00633A1B">
        <w:rPr>
          <w:rFonts w:eastAsiaTheme="minorEastAsia"/>
          <w:iCs/>
          <w:sz w:val="36"/>
          <w:szCs w:val="28"/>
          <w:lang w:val="en-US"/>
        </w:rPr>
        <w:t xml:space="preserve"> 2.5</w:t>
      </w:r>
      <w:proofErr w:type="gramStart"/>
      <w:r w:rsidRPr="00633A1B">
        <w:rPr>
          <w:rFonts w:eastAsiaTheme="minorEastAsia"/>
          <w:iCs/>
          <w:sz w:val="36"/>
          <w:szCs w:val="28"/>
          <w:lang w:val="en-US"/>
        </w:rPr>
        <w:t>,  if</w:t>
      </w:r>
      <w:proofErr w:type="gramEnd"/>
      <w:r w:rsidRPr="00633A1B">
        <w:rPr>
          <w:rFonts w:eastAsiaTheme="minorEastAsia"/>
          <w:iCs/>
          <w:sz w:val="36"/>
          <w:szCs w:val="28"/>
          <w:lang w:val="en-US"/>
        </w:rPr>
        <w:t xml:space="preserve"> 15.0% &lt;= H </w:t>
      </w:r>
      <w:proofErr w:type="gramStart"/>
      <w:r w:rsidRPr="00633A1B">
        <w:rPr>
          <w:rFonts w:eastAsiaTheme="minorEastAsia"/>
          <w:iCs/>
          <w:sz w:val="36"/>
          <w:szCs w:val="28"/>
          <w:lang w:val="en-US"/>
        </w:rPr>
        <w:t>&lt; 30.0</w:t>
      </w:r>
      <w:proofErr w:type="gramEnd"/>
      <w:r w:rsidRPr="00633A1B">
        <w:rPr>
          <w:rFonts w:eastAsiaTheme="minorEastAsia"/>
          <w:iCs/>
          <w:sz w:val="36"/>
          <w:szCs w:val="28"/>
          <w:lang w:val="en-US"/>
        </w:rPr>
        <w:t>%</w:t>
      </w:r>
    </w:p>
    <w:p w14:paraId="6E81D0A3" w14:textId="77777777" w:rsidR="00633A1B" w:rsidRPr="00204E77" w:rsidRDefault="00633A1B" w:rsidP="00633A1B">
      <w:pPr>
        <w:spacing w:after="0"/>
        <w:ind w:firstLine="709"/>
        <w:jc w:val="both"/>
        <w:rPr>
          <w:rFonts w:eastAsiaTheme="minorEastAsia"/>
          <w:iCs/>
          <w:sz w:val="36"/>
          <w:szCs w:val="28"/>
          <w:lang w:val="en-US"/>
        </w:rPr>
      </w:pPr>
      <w:r w:rsidRPr="00633A1B">
        <w:rPr>
          <w:rFonts w:eastAsiaTheme="minorEastAsia"/>
          <w:iCs/>
          <w:sz w:val="36"/>
          <w:szCs w:val="28"/>
          <w:lang w:val="en-US"/>
        </w:rPr>
        <w:t xml:space="preserve">               </w:t>
      </w:r>
      <w:r w:rsidRPr="00204E77">
        <w:rPr>
          <w:rFonts w:eastAsiaTheme="minorEastAsia"/>
          <w:iCs/>
          <w:sz w:val="36"/>
          <w:szCs w:val="28"/>
          <w:lang w:val="en-US"/>
        </w:rPr>
        <w:t>[ 15.0, if 0.0% &lt; H &lt; 15.0%</w:t>
      </w:r>
    </w:p>
    <w:p w14:paraId="31F1FA9C" w14:textId="052E0271" w:rsidR="00633A1B" w:rsidRPr="00204E77" w:rsidRDefault="00633A1B" w:rsidP="00633A1B">
      <w:pPr>
        <w:spacing w:after="0"/>
        <w:ind w:firstLine="709"/>
        <w:jc w:val="both"/>
        <w:rPr>
          <w:rFonts w:eastAsiaTheme="minorEastAsia"/>
          <w:iCs/>
          <w:sz w:val="36"/>
          <w:szCs w:val="28"/>
          <w:lang w:val="en-US"/>
        </w:rPr>
      </w:pPr>
      <w:r w:rsidRPr="00204E77">
        <w:rPr>
          <w:rFonts w:eastAsiaTheme="minorEastAsia"/>
          <w:iCs/>
          <w:sz w:val="36"/>
          <w:szCs w:val="28"/>
          <w:lang w:val="en-US"/>
        </w:rPr>
        <w:t xml:space="preserve">               [ 30.0, if H = 0.0%</w:t>
      </w:r>
    </w:p>
    <w:p w14:paraId="3B0768AB" w14:textId="77777777" w:rsidR="00633A1B" w:rsidRPr="00204E77" w:rsidRDefault="00633A1B" w:rsidP="00633A1B">
      <w:pPr>
        <w:spacing w:after="0"/>
        <w:ind w:firstLine="709"/>
        <w:jc w:val="both"/>
        <w:rPr>
          <w:rFonts w:eastAsiaTheme="minorEastAsia"/>
          <w:iCs/>
          <w:sz w:val="36"/>
          <w:szCs w:val="28"/>
          <w:lang w:val="en-US"/>
        </w:rPr>
      </w:pPr>
    </w:p>
    <w:p w14:paraId="1021F213" w14:textId="77777777" w:rsidR="00E8223F" w:rsidRPr="00E8223F" w:rsidRDefault="00E8223F" w:rsidP="00E8223F">
      <w:pPr>
        <w:spacing w:after="0"/>
        <w:ind w:firstLine="709"/>
        <w:jc w:val="both"/>
        <w:rPr>
          <w:rFonts w:eastAsiaTheme="minorEastAsia"/>
          <w:iCs/>
          <w:lang w:val="en-US"/>
        </w:rPr>
      </w:pPr>
      <w:r w:rsidRPr="00E8223F">
        <w:rPr>
          <w:rFonts w:eastAsiaTheme="minorEastAsia"/>
          <w:iCs/>
          <w:lang w:val="en-US"/>
        </w:rPr>
        <w:t xml:space="preserve">Applying a severe +30.0 second penalty at H = 0% accurately replicates a flat tire blowout where the vehicle is restricted to a limping pace. This mathematical </w:t>
      </w:r>
      <w:r w:rsidRPr="00E8223F">
        <w:rPr>
          <w:rFonts w:eastAsiaTheme="minorEastAsia"/>
          <w:iCs/>
          <w:lang w:val="en-US"/>
        </w:rPr>
        <w:lastRenderedPageBreak/>
        <w:t>penalty forces the strategic optimizer to completely penalize and reject strategy paths that attempt to overextend tire usage beyond physical structural safety limits.</w:t>
      </w:r>
    </w:p>
    <w:p w14:paraId="01507509" w14:textId="4318D16D" w:rsidR="00E8223F" w:rsidRPr="00204E77" w:rsidRDefault="00E8223F" w:rsidP="00E8223F">
      <w:pPr>
        <w:spacing w:after="0"/>
        <w:ind w:firstLine="709"/>
        <w:jc w:val="both"/>
        <w:rPr>
          <w:rFonts w:eastAsiaTheme="minorEastAsia"/>
          <w:iCs/>
          <w:lang w:val="en-US"/>
        </w:rPr>
      </w:pPr>
    </w:p>
    <w:p w14:paraId="2217C677" w14:textId="51205B07" w:rsidR="00633A1B" w:rsidRPr="00204E77" w:rsidRDefault="00633A1B" w:rsidP="00633A1B">
      <w:pPr>
        <w:spacing w:after="0"/>
        <w:ind w:firstLine="709"/>
        <w:jc w:val="both"/>
        <w:rPr>
          <w:rFonts w:eastAsiaTheme="minorEastAsia"/>
          <w:iCs/>
          <w:lang w:val="en-US"/>
        </w:rPr>
      </w:pPr>
    </w:p>
    <w:p w14:paraId="6ADF7581" w14:textId="77777777" w:rsidR="00E8223F" w:rsidRPr="00204E77" w:rsidRDefault="00E8223F" w:rsidP="00E8223F">
      <w:pPr>
        <w:pStyle w:val="Heading1"/>
        <w:rPr>
          <w:rFonts w:eastAsiaTheme="minorEastAsia"/>
          <w:lang w:val="en-US"/>
        </w:rPr>
      </w:pPr>
      <w:r w:rsidRPr="00204E77">
        <w:rPr>
          <w:rFonts w:eastAsiaTheme="minorEastAsia"/>
          <w:lang w:val="en-US"/>
        </w:rPr>
        <w:t>2. CIRCUIT TELEMETRY DATA CALIBRATION AND CASE STUDIES</w:t>
      </w:r>
    </w:p>
    <w:p w14:paraId="7639522F" w14:textId="77777777" w:rsidR="00E8223F" w:rsidRPr="00E8223F" w:rsidRDefault="00E8223F" w:rsidP="00E8223F">
      <w:pPr>
        <w:spacing w:after="0"/>
        <w:ind w:firstLine="709"/>
        <w:jc w:val="both"/>
        <w:rPr>
          <w:rFonts w:eastAsiaTheme="minorEastAsia"/>
          <w:iCs/>
          <w:lang w:val="en-US"/>
        </w:rPr>
      </w:pPr>
      <w:r w:rsidRPr="00E8223F">
        <w:rPr>
          <w:rFonts w:eastAsiaTheme="minorEastAsia"/>
          <w:iCs/>
          <w:lang w:val="en-US"/>
        </w:rPr>
        <w:t>To ensure accurate engineering baselines, the model parameters were tuned against official FIA lap timing records using data parsed via the FastF1 telemetry library.</w:t>
      </w:r>
    </w:p>
    <w:p w14:paraId="13DA6859" w14:textId="77777777" w:rsidR="00633A1B" w:rsidRPr="00E8223F" w:rsidRDefault="00633A1B" w:rsidP="00633A1B">
      <w:pPr>
        <w:spacing w:after="0"/>
        <w:ind w:firstLine="709"/>
        <w:jc w:val="both"/>
        <w:rPr>
          <w:rFonts w:eastAsiaTheme="minorEastAsia"/>
          <w:b/>
          <w:bCs/>
          <w:iCs/>
          <w:lang w:val="en-US"/>
        </w:rPr>
      </w:pPr>
    </w:p>
    <w:p w14:paraId="348EE195" w14:textId="0A6DBAA5" w:rsidR="00FA35CB" w:rsidRPr="00204E77" w:rsidRDefault="00E8223F" w:rsidP="00E8223F">
      <w:pPr>
        <w:pStyle w:val="Heading2"/>
        <w:rPr>
          <w:rFonts w:eastAsiaTheme="minorEastAsia"/>
          <w:lang w:val="en-US"/>
        </w:rPr>
      </w:pPr>
      <w:r w:rsidRPr="00E8223F">
        <w:rPr>
          <w:rFonts w:eastAsiaTheme="minorEastAsia"/>
          <w:lang w:val="en-US"/>
        </w:rPr>
        <w:t>Case 1: High Lateral Load and Banked Asphalt Abrasion (Zandvoort)</w:t>
      </w:r>
    </w:p>
    <w:p w14:paraId="4E8AED77" w14:textId="77777777" w:rsidR="00E8223F" w:rsidRPr="00204E77" w:rsidRDefault="00E8223F" w:rsidP="00FA35CB">
      <w:pPr>
        <w:spacing w:after="0"/>
        <w:ind w:left="720"/>
        <w:jc w:val="both"/>
        <w:rPr>
          <w:rFonts w:eastAsiaTheme="minorEastAsia"/>
          <w:iCs/>
          <w:lang w:val="en-US"/>
        </w:rPr>
      </w:pPr>
    </w:p>
    <w:p w14:paraId="094B743A" w14:textId="77777777" w:rsidR="00E8223F" w:rsidRPr="00E8223F" w:rsidRDefault="00E8223F" w:rsidP="00E8223F">
      <w:pPr>
        <w:numPr>
          <w:ilvl w:val="0"/>
          <w:numId w:val="17"/>
        </w:numPr>
        <w:spacing w:after="0"/>
        <w:jc w:val="both"/>
        <w:rPr>
          <w:rFonts w:eastAsiaTheme="minorEastAsia"/>
          <w:iCs/>
          <w:lang w:val="en-US"/>
        </w:rPr>
      </w:pPr>
      <w:r w:rsidRPr="00E8223F">
        <w:rPr>
          <w:rFonts w:eastAsiaTheme="minorEastAsia"/>
          <w:b/>
          <w:bCs/>
          <w:iCs/>
          <w:lang w:val="en-US"/>
        </w:rPr>
        <w:t xml:space="preserve">Calibration Dataset: </w:t>
      </w:r>
      <w:r w:rsidRPr="00E8223F">
        <w:rPr>
          <w:rFonts w:eastAsiaTheme="minorEastAsia"/>
          <w:iCs/>
          <w:lang w:val="en-US"/>
        </w:rPr>
        <w:t>Max Verstappen's Hard tire stint telemetry at the Dutch Grand Prix, evaluated during defensive operations in clean air.</w:t>
      </w:r>
    </w:p>
    <w:p w14:paraId="5055C3EA" w14:textId="77777777" w:rsidR="00E8223F" w:rsidRPr="00E8223F" w:rsidRDefault="00E8223F" w:rsidP="00E8223F">
      <w:pPr>
        <w:spacing w:after="0"/>
        <w:ind w:left="720"/>
        <w:jc w:val="both"/>
        <w:rPr>
          <w:rFonts w:eastAsiaTheme="minorEastAsia"/>
          <w:b/>
          <w:bCs/>
          <w:iCs/>
          <w:lang w:val="en-US"/>
        </w:rPr>
      </w:pPr>
    </w:p>
    <w:p w14:paraId="2EB68CD1" w14:textId="5B3D0E2D" w:rsidR="00E8223F" w:rsidRPr="00E8223F" w:rsidRDefault="00E8223F" w:rsidP="00E8223F">
      <w:pPr>
        <w:numPr>
          <w:ilvl w:val="0"/>
          <w:numId w:val="17"/>
        </w:numPr>
        <w:spacing w:after="0"/>
        <w:jc w:val="both"/>
        <w:rPr>
          <w:rFonts w:eastAsiaTheme="minorEastAsia"/>
          <w:iCs/>
          <w:lang w:val="en-US"/>
        </w:rPr>
      </w:pPr>
      <w:r w:rsidRPr="00E8223F">
        <w:rPr>
          <w:rFonts w:eastAsiaTheme="minorEastAsia"/>
          <w:b/>
          <w:bCs/>
          <w:iCs/>
          <w:lang w:val="en-US"/>
        </w:rPr>
        <w:t xml:space="preserve">Physical Analysis: </w:t>
      </w:r>
      <w:r w:rsidRPr="00E8223F">
        <w:rPr>
          <w:rFonts w:eastAsiaTheme="minorEastAsia"/>
          <w:iCs/>
          <w:lang w:val="en-US"/>
        </w:rPr>
        <w:t>The Zandvoort circuit features banking angles up to 18 degrees. These profiles combine massive centrifugal and vertical forces, over-loading the tire sidewalls and driving high internal rubber temperatures.</w:t>
      </w:r>
    </w:p>
    <w:p w14:paraId="7C47B4DA" w14:textId="77777777" w:rsidR="00E8223F" w:rsidRPr="00E8223F" w:rsidRDefault="00E8223F" w:rsidP="00E8223F">
      <w:pPr>
        <w:spacing w:after="0"/>
        <w:ind w:left="720"/>
        <w:jc w:val="both"/>
        <w:rPr>
          <w:rFonts w:eastAsiaTheme="minorEastAsia"/>
          <w:b/>
          <w:bCs/>
          <w:iCs/>
          <w:lang w:val="en-US"/>
        </w:rPr>
      </w:pPr>
    </w:p>
    <w:p w14:paraId="2C450D29" w14:textId="0549D39C" w:rsidR="00E8223F" w:rsidRPr="00E8223F" w:rsidRDefault="00E8223F" w:rsidP="00E8223F">
      <w:pPr>
        <w:numPr>
          <w:ilvl w:val="0"/>
          <w:numId w:val="17"/>
        </w:numPr>
        <w:spacing w:after="0"/>
        <w:jc w:val="both"/>
        <w:rPr>
          <w:rFonts w:eastAsiaTheme="minorEastAsia"/>
          <w:b/>
          <w:bCs/>
          <w:iCs/>
          <w:lang w:val="en-US"/>
        </w:rPr>
      </w:pPr>
      <w:r w:rsidRPr="00E8223F">
        <w:rPr>
          <w:rFonts w:eastAsiaTheme="minorEastAsia"/>
          <w:b/>
          <w:bCs/>
          <w:iCs/>
          <w:lang w:val="en-US"/>
        </w:rPr>
        <w:t xml:space="preserve">Engineering Output: </w:t>
      </w:r>
      <w:r w:rsidRPr="00E8223F">
        <w:rPr>
          <w:rFonts w:eastAsiaTheme="minorEastAsia"/>
          <w:iCs/>
          <w:lang w:val="en-US"/>
        </w:rPr>
        <w:t>Data parsing isolated a pure mechanical pace loss slope of +0.082 seconds per lap for the Hard compound. This steep wear profile calibrated the circuit mechanical stress constant at a high value of 1.65 within the track specifications matrix.</w:t>
      </w:r>
    </w:p>
    <w:p w14:paraId="7B342614" w14:textId="77777777" w:rsidR="00633A1B" w:rsidRPr="00E8223F" w:rsidRDefault="00633A1B" w:rsidP="00BB69AC">
      <w:pPr>
        <w:pStyle w:val="Heading2"/>
        <w:rPr>
          <w:rFonts w:eastAsiaTheme="minorEastAsia"/>
          <w:lang w:val="en-US"/>
        </w:rPr>
      </w:pPr>
    </w:p>
    <w:p w14:paraId="63024635" w14:textId="72E2761D" w:rsidR="00633A1B" w:rsidRPr="00204E77" w:rsidRDefault="00BB69AC" w:rsidP="00BB69AC">
      <w:pPr>
        <w:pStyle w:val="Heading2"/>
        <w:rPr>
          <w:rFonts w:eastAsiaTheme="minorEastAsia"/>
          <w:lang w:val="en-US"/>
        </w:rPr>
      </w:pPr>
      <w:r w:rsidRPr="00BB69AC">
        <w:rPr>
          <w:rFonts w:eastAsiaTheme="minorEastAsia"/>
          <w:lang w:val="en-US"/>
        </w:rPr>
        <w:t>Case 2: Tread Block Flexing and Negative Wear Optimization (Istanbul Park)</w:t>
      </w:r>
    </w:p>
    <w:p w14:paraId="341AADB3" w14:textId="77777777" w:rsidR="00BB69AC" w:rsidRPr="00204E77" w:rsidRDefault="00BB69AC" w:rsidP="00633A1B">
      <w:pPr>
        <w:spacing w:after="0"/>
        <w:ind w:left="720"/>
        <w:jc w:val="both"/>
        <w:rPr>
          <w:rFonts w:eastAsiaTheme="minorEastAsia"/>
          <w:iCs/>
          <w:lang w:val="en-US"/>
        </w:rPr>
      </w:pPr>
    </w:p>
    <w:p w14:paraId="484CE109" w14:textId="77777777" w:rsidR="00BB69AC" w:rsidRPr="00BB69AC" w:rsidRDefault="00BB69AC" w:rsidP="00BB69AC">
      <w:pPr>
        <w:numPr>
          <w:ilvl w:val="0"/>
          <w:numId w:val="18"/>
        </w:numPr>
        <w:spacing w:after="0"/>
        <w:jc w:val="both"/>
        <w:rPr>
          <w:rFonts w:eastAsiaTheme="minorEastAsia"/>
          <w:iCs/>
          <w:lang w:val="en-US"/>
        </w:rPr>
      </w:pPr>
      <w:r w:rsidRPr="00BB69AC">
        <w:rPr>
          <w:rFonts w:eastAsiaTheme="minorEastAsia"/>
          <w:b/>
          <w:bCs/>
          <w:iCs/>
          <w:lang w:val="en-US"/>
        </w:rPr>
        <w:t xml:space="preserve">Calibration Dataset: </w:t>
      </w:r>
      <w:r w:rsidRPr="00BB69AC">
        <w:rPr>
          <w:rFonts w:eastAsiaTheme="minorEastAsia"/>
          <w:iCs/>
          <w:lang w:val="en-US"/>
        </w:rPr>
        <w:t>Valtteri Bottas's Intermediate compound telemetry during the opening 35 laps of the Turkish Grand Prix on a damp, drying track.</w:t>
      </w:r>
    </w:p>
    <w:p w14:paraId="466833E8" w14:textId="77777777" w:rsidR="00204E77" w:rsidRPr="00204E77" w:rsidRDefault="00204E77" w:rsidP="00204E77">
      <w:pPr>
        <w:spacing w:after="0"/>
        <w:ind w:left="720"/>
        <w:jc w:val="both"/>
        <w:rPr>
          <w:rFonts w:eastAsiaTheme="minorEastAsia"/>
          <w:iCs/>
          <w:lang w:val="en-US"/>
        </w:rPr>
      </w:pPr>
    </w:p>
    <w:p w14:paraId="4861FAC0" w14:textId="640C4962" w:rsidR="00BB69AC" w:rsidRPr="00BB69AC" w:rsidRDefault="00BB69AC" w:rsidP="00BB69AC">
      <w:pPr>
        <w:numPr>
          <w:ilvl w:val="0"/>
          <w:numId w:val="18"/>
        </w:numPr>
        <w:spacing w:after="0"/>
        <w:jc w:val="both"/>
        <w:rPr>
          <w:rFonts w:eastAsiaTheme="minorEastAsia"/>
          <w:iCs/>
          <w:lang w:val="en-US"/>
        </w:rPr>
      </w:pPr>
      <w:r w:rsidRPr="00BB69AC">
        <w:rPr>
          <w:rFonts w:eastAsiaTheme="minorEastAsia"/>
          <w:b/>
          <w:bCs/>
          <w:iCs/>
          <w:lang w:val="en-US"/>
        </w:rPr>
        <w:t xml:space="preserve">Physical Analysis: </w:t>
      </w:r>
      <w:r w:rsidRPr="00BB69AC">
        <w:rPr>
          <w:rFonts w:eastAsiaTheme="minorEastAsia"/>
          <w:iCs/>
          <w:lang w:val="en-US"/>
        </w:rPr>
        <w:t>Grooved wet tires experience tread block flexing on dry track regions, generating severe thermal strain. However, as the tread wears down, the groove depth decreases and block stiffness increases, turning the worn tire into a functional slick profile. The contact patch with the asphalt expands, temporarily counteracting compound chemical grip loss.</w:t>
      </w:r>
    </w:p>
    <w:p w14:paraId="1E116739" w14:textId="77777777" w:rsidR="00BB69AC" w:rsidRPr="00BB69AC" w:rsidRDefault="00BB69AC" w:rsidP="00BB69AC">
      <w:pPr>
        <w:spacing w:after="0"/>
        <w:ind w:left="720"/>
        <w:jc w:val="both"/>
        <w:rPr>
          <w:rFonts w:eastAsiaTheme="minorEastAsia"/>
          <w:b/>
          <w:bCs/>
          <w:iCs/>
          <w:lang w:val="en-US"/>
        </w:rPr>
      </w:pPr>
    </w:p>
    <w:p w14:paraId="71DD617A" w14:textId="188E16E7" w:rsidR="00BB69AC" w:rsidRPr="00BB69AC" w:rsidRDefault="00BB69AC" w:rsidP="00BB69AC">
      <w:pPr>
        <w:numPr>
          <w:ilvl w:val="0"/>
          <w:numId w:val="18"/>
        </w:numPr>
        <w:spacing w:after="0"/>
        <w:jc w:val="both"/>
        <w:rPr>
          <w:rFonts w:eastAsiaTheme="minorEastAsia"/>
          <w:iCs/>
          <w:lang w:val="en-US"/>
        </w:rPr>
      </w:pPr>
      <w:r w:rsidRPr="00BB69AC">
        <w:rPr>
          <w:rFonts w:eastAsiaTheme="minorEastAsia"/>
          <w:b/>
          <w:bCs/>
          <w:iCs/>
          <w:lang w:val="en-US"/>
        </w:rPr>
        <w:t xml:space="preserve">Engineering Output: </w:t>
      </w:r>
      <w:r w:rsidRPr="00BB69AC">
        <w:rPr>
          <w:rFonts w:eastAsiaTheme="minorEastAsia"/>
          <w:iCs/>
          <w:lang w:val="en-US"/>
        </w:rPr>
        <w:t xml:space="preserve">The isolated telemetry revealed a net negative wear curve of -0.003 seconds per lap (the driver was gaining pace as tire mileage grew). This parabolic behavior was integrated into the simulator's </w:t>
      </w:r>
      <w:r w:rsidRPr="00BB69AC">
        <w:rPr>
          <w:rFonts w:eastAsiaTheme="minorEastAsia"/>
          <w:iCs/>
          <w:lang w:val="en-US"/>
        </w:rPr>
        <w:lastRenderedPageBreak/>
        <w:t>Intermediate compound model: pace delta decreases between 100% and 40% tire life, followed by a severe +5.0s drop once the rubber is completely worn off.</w:t>
      </w:r>
    </w:p>
    <w:p w14:paraId="3BD2383E" w14:textId="77777777" w:rsidR="00633A1B" w:rsidRPr="00BB69AC" w:rsidRDefault="00633A1B" w:rsidP="00633A1B">
      <w:pPr>
        <w:spacing w:after="0"/>
        <w:ind w:firstLine="709"/>
        <w:jc w:val="both"/>
        <w:rPr>
          <w:rFonts w:eastAsiaTheme="minorEastAsia"/>
          <w:b/>
          <w:bCs/>
          <w:iCs/>
          <w:lang w:val="en-US"/>
        </w:rPr>
      </w:pPr>
    </w:p>
    <w:p w14:paraId="30289ED8" w14:textId="7DBB4624" w:rsidR="00633A1B" w:rsidRPr="00BB69AC" w:rsidRDefault="00BB69AC" w:rsidP="00BB69AC">
      <w:pPr>
        <w:pStyle w:val="Heading2"/>
        <w:rPr>
          <w:rFonts w:eastAsiaTheme="minorEastAsia"/>
          <w:iCs/>
          <w:lang w:val="en-US"/>
        </w:rPr>
      </w:pPr>
      <w:r w:rsidRPr="00BB69AC">
        <w:rPr>
          <w:rFonts w:eastAsiaTheme="minorEastAsia"/>
          <w:lang w:val="en-US"/>
        </w:rPr>
        <w:t>Case 3: Thermal Blistering Under Fluid Coolant Deficit (Imola)</w:t>
      </w:r>
    </w:p>
    <w:p w14:paraId="79F583C2" w14:textId="77777777" w:rsidR="00BB69AC" w:rsidRPr="00BB69AC" w:rsidRDefault="00BB69AC" w:rsidP="00BB69AC">
      <w:pPr>
        <w:pStyle w:val="Heading1"/>
        <w:numPr>
          <w:ilvl w:val="0"/>
          <w:numId w:val="19"/>
        </w:numPr>
        <w:rPr>
          <w:rFonts w:eastAsiaTheme="minorEastAsia"/>
          <w:b w:val="0"/>
          <w:iCs/>
          <w:sz w:val="28"/>
          <w:szCs w:val="28"/>
          <w:lang w:val="en-US"/>
        </w:rPr>
      </w:pPr>
      <w:r w:rsidRPr="00BB69AC">
        <w:rPr>
          <w:rFonts w:eastAsiaTheme="minorEastAsia"/>
          <w:bCs/>
          <w:iCs/>
          <w:sz w:val="28"/>
          <w:szCs w:val="28"/>
          <w:lang w:val="en-US"/>
        </w:rPr>
        <w:t>Calibration Dataset</w:t>
      </w:r>
      <w:r w:rsidRPr="00BB69AC">
        <w:rPr>
          <w:rFonts w:eastAsiaTheme="minorEastAsia"/>
          <w:b w:val="0"/>
          <w:iCs/>
          <w:sz w:val="28"/>
          <w:szCs w:val="28"/>
          <w:lang w:val="en-US"/>
        </w:rPr>
        <w:t xml:space="preserve">: Lewis Hamilton's Full Wet </w:t>
      </w:r>
      <w:proofErr w:type="spellStart"/>
      <w:r w:rsidRPr="00BB69AC">
        <w:rPr>
          <w:rFonts w:eastAsiaTheme="minorEastAsia"/>
          <w:b w:val="0"/>
          <w:iCs/>
          <w:sz w:val="28"/>
          <w:szCs w:val="28"/>
          <w:lang w:val="en-US"/>
        </w:rPr>
        <w:t>tyre</w:t>
      </w:r>
      <w:proofErr w:type="spellEnd"/>
      <w:r w:rsidRPr="00BB69AC">
        <w:rPr>
          <w:rFonts w:eastAsiaTheme="minorEastAsia"/>
          <w:b w:val="0"/>
          <w:iCs/>
          <w:sz w:val="28"/>
          <w:szCs w:val="28"/>
          <w:lang w:val="en-US"/>
        </w:rPr>
        <w:t xml:space="preserve"> opening stint (laps 1–9) at the Emilia Romagna Grand Prix, tracking the transition from Wet to Damp track states.</w:t>
      </w:r>
    </w:p>
    <w:p w14:paraId="5ACCAC9A" w14:textId="77777777" w:rsidR="00BB69AC" w:rsidRPr="00BB69AC" w:rsidRDefault="00BB69AC" w:rsidP="00BB69AC">
      <w:pPr>
        <w:pStyle w:val="Heading1"/>
        <w:numPr>
          <w:ilvl w:val="0"/>
          <w:numId w:val="19"/>
        </w:numPr>
        <w:rPr>
          <w:rFonts w:eastAsiaTheme="minorEastAsia"/>
          <w:b w:val="0"/>
          <w:iCs/>
          <w:sz w:val="28"/>
          <w:szCs w:val="28"/>
          <w:lang w:val="en-US"/>
        </w:rPr>
      </w:pPr>
      <w:r w:rsidRPr="00BB69AC">
        <w:rPr>
          <w:rFonts w:eastAsiaTheme="minorEastAsia"/>
          <w:bCs/>
          <w:iCs/>
          <w:sz w:val="28"/>
          <w:szCs w:val="28"/>
          <w:lang w:val="en-US"/>
        </w:rPr>
        <w:t xml:space="preserve">Physical Analysis: </w:t>
      </w:r>
      <w:r w:rsidRPr="00BB69AC">
        <w:rPr>
          <w:rFonts w:eastAsiaTheme="minorEastAsia"/>
          <w:b w:val="0"/>
          <w:iCs/>
          <w:sz w:val="28"/>
          <w:szCs w:val="28"/>
          <w:lang w:val="en-US"/>
        </w:rPr>
        <w:t>Heavy wet tread compounds are designed to operate with water acting as a structural coolant to stabilize rubber core temperatures around 60°C. When a dry racing line forms, this coolant disappears, causing compound temperatures to spike beyond 130°C and inducing severe thermal blistering.</w:t>
      </w:r>
    </w:p>
    <w:p w14:paraId="790664FC" w14:textId="77777777" w:rsidR="00BB69AC" w:rsidRPr="00BB69AC" w:rsidRDefault="00BB69AC" w:rsidP="00BB69AC">
      <w:pPr>
        <w:pStyle w:val="Heading1"/>
        <w:numPr>
          <w:ilvl w:val="0"/>
          <w:numId w:val="19"/>
        </w:numPr>
        <w:rPr>
          <w:rFonts w:eastAsiaTheme="minorEastAsia"/>
          <w:b w:val="0"/>
          <w:iCs/>
          <w:sz w:val="28"/>
          <w:szCs w:val="28"/>
          <w:lang w:val="en-US"/>
        </w:rPr>
      </w:pPr>
      <w:r w:rsidRPr="00BB69AC">
        <w:rPr>
          <w:rFonts w:eastAsiaTheme="minorEastAsia"/>
          <w:bCs/>
          <w:iCs/>
          <w:sz w:val="28"/>
          <w:szCs w:val="28"/>
          <w:lang w:val="en-US"/>
        </w:rPr>
        <w:t xml:space="preserve">Engineering Output: </w:t>
      </w:r>
      <w:r w:rsidRPr="00BB69AC">
        <w:rPr>
          <w:rFonts w:eastAsiaTheme="minorEastAsia"/>
          <w:b w:val="0"/>
          <w:iCs/>
          <w:sz w:val="28"/>
          <w:szCs w:val="28"/>
          <w:lang w:val="en-US"/>
        </w:rPr>
        <w:t>Telemetry tracking exposed an exponential performance drop: Full Wet tire wear scales by a factor of x2.5 on dry asphalt, generating a severe, compounding pace loss of +0.35 seconds per lap.</w:t>
      </w:r>
    </w:p>
    <w:p w14:paraId="055D1DF9" w14:textId="2D282BB5" w:rsidR="00BB69AC" w:rsidRPr="00204E77" w:rsidRDefault="00BB69AC" w:rsidP="00BB69AC">
      <w:pPr>
        <w:pStyle w:val="Heading1"/>
        <w:rPr>
          <w:rFonts w:eastAsiaTheme="minorEastAsia"/>
          <w:bCs/>
          <w:iCs/>
          <w:lang w:val="en-US"/>
        </w:rPr>
      </w:pPr>
    </w:p>
    <w:p w14:paraId="243FA9C1" w14:textId="77777777" w:rsidR="00BB69AC" w:rsidRPr="00204E77" w:rsidRDefault="00BB69AC" w:rsidP="00BB69AC">
      <w:pPr>
        <w:pStyle w:val="Heading1"/>
        <w:rPr>
          <w:rFonts w:eastAsiaTheme="minorEastAsia"/>
          <w:lang w:val="en-US"/>
        </w:rPr>
      </w:pPr>
      <w:r w:rsidRPr="00204E77">
        <w:rPr>
          <w:rFonts w:eastAsiaTheme="minorEastAsia"/>
          <w:lang w:val="en-US"/>
        </w:rPr>
        <w:t>3. GLOBAL TAKTICAL STRATEGY SEARCH ENGINE ALGORITHM</w:t>
      </w:r>
    </w:p>
    <w:p w14:paraId="66CE8919" w14:textId="77777777" w:rsidR="00BB69AC" w:rsidRPr="00BB69AC" w:rsidRDefault="00BB69AC" w:rsidP="00BB69AC">
      <w:pPr>
        <w:ind w:firstLine="708"/>
        <w:rPr>
          <w:lang w:val="en-US"/>
        </w:rPr>
      </w:pPr>
      <w:r w:rsidRPr="00BB69AC">
        <w:rPr>
          <w:lang w:val="en-US"/>
        </w:rPr>
        <w:t xml:space="preserve">The system computes optimal race strategies via the </w:t>
      </w:r>
      <w:proofErr w:type="spellStart"/>
      <w:r w:rsidRPr="00BB69AC">
        <w:rPr>
          <w:lang w:val="en-US"/>
        </w:rPr>
        <w:t>StrategyOptimizer</w:t>
      </w:r>
      <w:proofErr w:type="spellEnd"/>
      <w:r w:rsidRPr="00BB69AC">
        <w:rPr>
          <w:lang w:val="en-US"/>
        </w:rPr>
        <w:t xml:space="preserve"> module, which executes an ordered brute-force search over a bounded tactical matrix. The optimizer evaluates all permutations independently from Lap 1 to prevent any live driver state biases from corrupting the baseline forecast.</w:t>
      </w:r>
    </w:p>
    <w:p w14:paraId="126A4088" w14:textId="77777777" w:rsidR="00FA35CB" w:rsidRPr="00BB69AC" w:rsidRDefault="00FA35CB" w:rsidP="00FA35CB">
      <w:pPr>
        <w:pStyle w:val="Heading2"/>
        <w:rPr>
          <w:rFonts w:eastAsiaTheme="minorEastAsia"/>
          <w:lang w:val="en-US"/>
        </w:rPr>
      </w:pPr>
    </w:p>
    <w:p w14:paraId="1501E394" w14:textId="77777777" w:rsidR="00BB69AC" w:rsidRPr="00204E77" w:rsidRDefault="00BB69AC" w:rsidP="00BB69AC">
      <w:pPr>
        <w:pStyle w:val="Heading2"/>
        <w:rPr>
          <w:rFonts w:eastAsiaTheme="minorEastAsia"/>
          <w:lang w:val="en-US"/>
        </w:rPr>
      </w:pPr>
      <w:r w:rsidRPr="00204E77">
        <w:rPr>
          <w:rFonts w:eastAsiaTheme="minorEastAsia"/>
          <w:lang w:val="en-US"/>
        </w:rPr>
        <w:t>3.1. Bounded Search Space Filtering Rules</w:t>
      </w:r>
    </w:p>
    <w:p w14:paraId="22006EE2" w14:textId="77777777" w:rsidR="00BB69AC" w:rsidRPr="00BB69AC" w:rsidRDefault="00BB69AC" w:rsidP="00BB69AC">
      <w:pPr>
        <w:spacing w:after="0"/>
        <w:ind w:left="360" w:firstLine="348"/>
        <w:jc w:val="both"/>
        <w:rPr>
          <w:rFonts w:eastAsiaTheme="minorEastAsia"/>
          <w:iCs/>
          <w:lang w:val="en-US"/>
        </w:rPr>
      </w:pPr>
      <w:r w:rsidRPr="00BB69AC">
        <w:rPr>
          <w:rFonts w:eastAsiaTheme="minorEastAsia"/>
          <w:iCs/>
          <w:lang w:val="en-US"/>
        </w:rPr>
        <w:t>The optimization engine builds a matrix of legal strategy permutations. To protect CPU resources from freezing under multi-stop combinatorial explosions, 4 tactical filters are hardcoded into the plan generator:</w:t>
      </w:r>
    </w:p>
    <w:p w14:paraId="05AA8D6D" w14:textId="77777777" w:rsidR="00BB69AC" w:rsidRPr="00BB69AC" w:rsidRDefault="00BB69AC" w:rsidP="00BB69AC">
      <w:pPr>
        <w:spacing w:after="0"/>
        <w:ind w:left="720"/>
        <w:jc w:val="both"/>
        <w:rPr>
          <w:rFonts w:eastAsiaTheme="minorEastAsia"/>
          <w:iCs/>
          <w:lang w:val="en-US"/>
        </w:rPr>
      </w:pPr>
    </w:p>
    <w:p w14:paraId="72B9967C" w14:textId="76C40887" w:rsidR="00BB69AC" w:rsidRPr="00BB69AC" w:rsidRDefault="00BB69AC" w:rsidP="00BB69AC">
      <w:pPr>
        <w:pStyle w:val="ListParagraph"/>
        <w:numPr>
          <w:ilvl w:val="0"/>
          <w:numId w:val="22"/>
        </w:numPr>
        <w:spacing w:after="0"/>
        <w:jc w:val="both"/>
        <w:rPr>
          <w:rFonts w:eastAsiaTheme="minorEastAsia"/>
          <w:iCs/>
          <w:lang w:val="en-US"/>
        </w:rPr>
      </w:pPr>
      <w:r w:rsidRPr="00BB69AC">
        <w:rPr>
          <w:rFonts w:eastAsiaTheme="minorEastAsia"/>
          <w:b/>
          <w:bCs/>
          <w:iCs/>
          <w:lang w:val="en-US"/>
        </w:rPr>
        <w:t>Search Step Window (lap step = 7):</w:t>
      </w:r>
      <w:r w:rsidRPr="00BB69AC">
        <w:rPr>
          <w:rFonts w:eastAsiaTheme="minorEastAsia"/>
          <w:iCs/>
          <w:lang w:val="en-US"/>
        </w:rPr>
        <w:t xml:space="preserve"> During active race operations, the algorithm steps through possible pit lap indices with a gap of 7 laps. This compresses the permutation matrix to a few dozen legal steps, preventing </w:t>
      </w:r>
      <w:proofErr w:type="spellStart"/>
      <w:r w:rsidRPr="00BB69AC">
        <w:rPr>
          <w:rFonts w:eastAsiaTheme="minorEastAsia"/>
          <w:iCs/>
          <w:lang w:val="en-US"/>
        </w:rPr>
        <w:t>Streamlit</w:t>
      </w:r>
      <w:proofErr w:type="spellEnd"/>
      <w:r w:rsidRPr="00BB69AC">
        <w:rPr>
          <w:rFonts w:eastAsiaTheme="minorEastAsia"/>
          <w:iCs/>
          <w:lang w:val="en-US"/>
        </w:rPr>
        <w:t xml:space="preserve"> screen stutters on button clicks. A finer resolution of </w:t>
      </w:r>
      <w:proofErr w:type="spellStart"/>
      <w:r w:rsidRPr="00BB69AC">
        <w:rPr>
          <w:rFonts w:eastAsiaTheme="minorEastAsia"/>
          <w:iCs/>
          <w:lang w:val="en-US"/>
        </w:rPr>
        <w:t>lap_step</w:t>
      </w:r>
      <w:proofErr w:type="spellEnd"/>
      <w:r w:rsidRPr="00BB69AC">
        <w:rPr>
          <w:rFonts w:eastAsiaTheme="minorEastAsia"/>
          <w:iCs/>
          <w:lang w:val="en-US"/>
        </w:rPr>
        <w:t xml:space="preserve"> = 3 is used exclusively on Lap 0 before race launch.</w:t>
      </w:r>
    </w:p>
    <w:p w14:paraId="54CEF594" w14:textId="707FA252" w:rsidR="00BB69AC" w:rsidRPr="00BB69AC" w:rsidRDefault="00BB69AC" w:rsidP="00BB69AC">
      <w:pPr>
        <w:pStyle w:val="ListParagraph"/>
        <w:numPr>
          <w:ilvl w:val="0"/>
          <w:numId w:val="22"/>
        </w:numPr>
        <w:spacing w:after="0"/>
        <w:jc w:val="both"/>
        <w:rPr>
          <w:rFonts w:eastAsiaTheme="minorEastAsia"/>
          <w:iCs/>
          <w:lang w:val="en-US"/>
        </w:rPr>
      </w:pPr>
      <w:r w:rsidRPr="00BB69AC">
        <w:rPr>
          <w:rFonts w:eastAsiaTheme="minorEastAsia"/>
          <w:b/>
          <w:bCs/>
          <w:iCs/>
          <w:lang w:val="en-US"/>
        </w:rPr>
        <w:lastRenderedPageBreak/>
        <w:t>Minimum Stint Window (gap = 6):</w:t>
      </w:r>
      <w:r w:rsidRPr="00BB69AC">
        <w:rPr>
          <w:rFonts w:eastAsiaTheme="minorEastAsia"/>
          <w:iCs/>
          <w:lang w:val="en-US"/>
        </w:rPr>
        <w:t xml:space="preserve"> Every consecutive pair of pit stops must maintain a hard spacing window of at least 6 laps to eliminate irrational back-to-back box calls.</w:t>
      </w:r>
    </w:p>
    <w:p w14:paraId="22B00336" w14:textId="3DB88D32" w:rsidR="00BB69AC" w:rsidRPr="00BB69AC" w:rsidRDefault="00BB69AC" w:rsidP="00BB69AC">
      <w:pPr>
        <w:pStyle w:val="ListParagraph"/>
        <w:numPr>
          <w:ilvl w:val="0"/>
          <w:numId w:val="22"/>
        </w:numPr>
        <w:spacing w:after="0"/>
        <w:jc w:val="both"/>
        <w:rPr>
          <w:rFonts w:eastAsiaTheme="minorEastAsia"/>
          <w:iCs/>
          <w:lang w:val="en-US"/>
        </w:rPr>
      </w:pPr>
      <w:r w:rsidRPr="00BB69AC">
        <w:rPr>
          <w:rFonts w:eastAsiaTheme="minorEastAsia"/>
          <w:b/>
          <w:bCs/>
          <w:iCs/>
          <w:lang w:val="en-US"/>
        </w:rPr>
        <w:t>Sequential Compound Lock:</w:t>
      </w:r>
      <w:r w:rsidRPr="00BB69AC">
        <w:rPr>
          <w:rFonts w:eastAsiaTheme="minorEastAsia"/>
          <w:iCs/>
          <w:lang w:val="en-US"/>
        </w:rPr>
        <w:t xml:space="preserve"> The plan generator automatically skips plans that fit the exact same compound sequentially (e.g., Soft to Soft), unless an environmental weather crossover event occurred between those pit windows.</w:t>
      </w:r>
    </w:p>
    <w:p w14:paraId="588AEF96" w14:textId="70EDD99B" w:rsidR="00633A1B" w:rsidRPr="00BB69AC" w:rsidRDefault="00BB69AC" w:rsidP="00BB69AC">
      <w:pPr>
        <w:pStyle w:val="ListParagraph"/>
        <w:numPr>
          <w:ilvl w:val="0"/>
          <w:numId w:val="22"/>
        </w:numPr>
        <w:spacing w:after="0"/>
        <w:jc w:val="both"/>
        <w:rPr>
          <w:rFonts w:eastAsiaTheme="minorEastAsia"/>
          <w:b/>
          <w:bCs/>
          <w:iCs/>
          <w:lang w:val="en-US"/>
        </w:rPr>
      </w:pPr>
      <w:r w:rsidRPr="00BB69AC">
        <w:rPr>
          <w:rFonts w:eastAsiaTheme="minorEastAsia"/>
          <w:b/>
          <w:bCs/>
          <w:iCs/>
          <w:lang w:val="en-US"/>
        </w:rPr>
        <w:t>Circuit Dynamic Depth Limits:</w:t>
      </w:r>
      <w:r w:rsidRPr="00BB69AC">
        <w:rPr>
          <w:rFonts w:eastAsiaTheme="minorEastAsia"/>
          <w:iCs/>
          <w:lang w:val="en-US"/>
        </w:rPr>
        <w:t xml:space="preserve"> Slow, low-wear street circuits (Monaco, Monza) restrict the plan generator strictly to 0-stop and 1-stop plans to protect computing overhead, while high-wear open circuits evaluate up to 2-stop chains.</w:t>
      </w:r>
    </w:p>
    <w:p w14:paraId="127B2537" w14:textId="77777777" w:rsidR="00BB69AC" w:rsidRPr="00204E77" w:rsidRDefault="00BB69AC" w:rsidP="00BB69AC">
      <w:pPr>
        <w:pStyle w:val="Heading2"/>
        <w:rPr>
          <w:rFonts w:eastAsiaTheme="minorEastAsia"/>
          <w:lang w:val="en-US"/>
        </w:rPr>
      </w:pPr>
      <w:r w:rsidRPr="00204E77">
        <w:rPr>
          <w:rFonts w:eastAsiaTheme="minorEastAsia"/>
          <w:lang w:val="en-US"/>
        </w:rPr>
        <w:t>3.2. Real-Time Strategic Evolution Tracking</w:t>
      </w:r>
    </w:p>
    <w:p w14:paraId="09DC3474" w14:textId="77777777" w:rsidR="00204E77" w:rsidRDefault="00204E77" w:rsidP="00BB69AC">
      <w:pPr>
        <w:spacing w:after="0"/>
        <w:ind w:firstLine="709"/>
        <w:jc w:val="both"/>
        <w:rPr>
          <w:rFonts w:eastAsiaTheme="minorEastAsia"/>
          <w:iCs/>
          <w:lang w:val="en-US"/>
        </w:rPr>
      </w:pPr>
    </w:p>
    <w:p w14:paraId="143A09FA" w14:textId="25AD7131" w:rsidR="00BB69AC" w:rsidRPr="00BB69AC" w:rsidRDefault="00BB69AC" w:rsidP="00BB69AC">
      <w:pPr>
        <w:spacing w:after="0"/>
        <w:ind w:firstLine="709"/>
        <w:jc w:val="both"/>
        <w:rPr>
          <w:rFonts w:eastAsiaTheme="minorEastAsia"/>
          <w:iCs/>
          <w:lang w:val="en-US"/>
        </w:rPr>
      </w:pPr>
      <w:r w:rsidRPr="00BB69AC">
        <w:rPr>
          <w:rFonts w:eastAsiaTheme="minorEastAsia"/>
          <w:iCs/>
          <w:lang w:val="en-US"/>
        </w:rPr>
        <w:t>At Lap 0, prior to any live lap execution, the system locks down the total race completion time of the absolute fastest strategy profile as our baseline benchmark:</w:t>
      </w:r>
    </w:p>
    <w:p w14:paraId="6C08DBCB" w14:textId="5F1E35B4" w:rsidR="00633A1B" w:rsidRPr="00BB69AC" w:rsidRDefault="00633A1B" w:rsidP="00633A1B">
      <w:pPr>
        <w:spacing w:after="0"/>
        <w:ind w:firstLine="709"/>
        <w:jc w:val="both"/>
        <w:rPr>
          <w:rFonts w:eastAsiaTheme="minorEastAsia"/>
          <w:iCs/>
          <w:sz w:val="36"/>
          <w:szCs w:val="28"/>
          <w:lang w:val="en-US"/>
        </w:rPr>
      </w:pPr>
    </w:p>
    <w:p w14:paraId="19908B50" w14:textId="77777777" w:rsidR="00633A1B" w:rsidRPr="00BB69AC" w:rsidRDefault="00633A1B" w:rsidP="00204E77">
      <w:pPr>
        <w:spacing w:after="0"/>
        <w:jc w:val="both"/>
        <w:rPr>
          <w:rFonts w:eastAsiaTheme="minorEastAsia"/>
          <w:iCs/>
          <w:lang w:val="en-US"/>
        </w:rPr>
      </w:pPr>
    </w:p>
    <w:p w14:paraId="1A5E5DEE" w14:textId="347B7BC3" w:rsidR="00633A1B" w:rsidRPr="00633A1B" w:rsidRDefault="00000000" w:rsidP="00633A1B">
      <w:pPr>
        <w:spacing w:after="0"/>
        <w:ind w:firstLine="709"/>
        <w:jc w:val="both"/>
        <w:rPr>
          <w:rFonts w:eastAsiaTheme="minorEastAsia"/>
          <w:iCs/>
          <w:sz w:val="36"/>
          <w:szCs w:val="28"/>
        </w:rPr>
      </w:pPr>
      <m:oMathPara>
        <m:oMath>
          <m:sSub>
            <m:sSubPr>
              <m:ctrlPr>
                <w:rPr>
                  <w:rFonts w:ascii="Cambria Math" w:eastAsiaTheme="minorEastAsia" w:hAnsi="Cambria Math"/>
                  <w:i/>
                  <w:iCs/>
                  <w:sz w:val="36"/>
                  <w:szCs w:val="28"/>
                </w:rPr>
              </m:ctrlPr>
            </m:sSubPr>
            <m:e>
              <m:r>
                <w:rPr>
                  <w:rFonts w:ascii="Cambria Math" w:eastAsiaTheme="minorEastAsia" w:hAnsi="Cambria Math"/>
                  <w:sz w:val="36"/>
                  <w:szCs w:val="28"/>
                </w:rPr>
                <m:t>T</m:t>
              </m:r>
            </m:e>
            <m:sub>
              <m:r>
                <w:rPr>
                  <w:rFonts w:ascii="Cambria Math" w:eastAsiaTheme="minorEastAsia" w:hAnsi="Cambria Math"/>
                  <w:sz w:val="36"/>
                  <w:szCs w:val="28"/>
                </w:rPr>
                <m:t>baseline</m:t>
              </m:r>
            </m:sub>
          </m:sSub>
          <m:r>
            <w:rPr>
              <w:rFonts w:ascii="Cambria Math" w:eastAsiaTheme="minorEastAsia" w:hAnsi="Cambria Math"/>
              <w:sz w:val="36"/>
              <w:szCs w:val="28"/>
            </w:rPr>
            <m:t xml:space="preserve">= </m:t>
          </m:r>
          <m:sSub>
            <m:sSubPr>
              <m:ctrlPr>
                <w:rPr>
                  <w:rFonts w:ascii="Cambria Math" w:eastAsiaTheme="minorEastAsia" w:hAnsi="Cambria Math"/>
                  <w:i/>
                  <w:iCs/>
                  <w:sz w:val="36"/>
                  <w:szCs w:val="28"/>
                </w:rPr>
              </m:ctrlPr>
            </m:sSubPr>
            <m:e>
              <m:r>
                <w:rPr>
                  <w:rFonts w:ascii="Cambria Math" w:eastAsiaTheme="minorEastAsia" w:hAnsi="Cambria Math"/>
                  <w:sz w:val="36"/>
                  <w:szCs w:val="28"/>
                </w:rPr>
                <m:t>T</m:t>
              </m:r>
            </m:e>
            <m:sub>
              <m:d>
                <m:dPr>
                  <m:ctrlPr>
                    <w:rPr>
                      <w:rFonts w:ascii="Cambria Math" w:eastAsiaTheme="minorEastAsia" w:hAnsi="Cambria Math"/>
                      <w:i/>
                      <w:iCs/>
                      <w:sz w:val="36"/>
                      <w:szCs w:val="28"/>
                    </w:rPr>
                  </m:ctrlPr>
                </m:dPr>
                <m:e>
                  <m:r>
                    <w:rPr>
                      <w:rFonts w:ascii="Cambria Math" w:eastAsiaTheme="minorEastAsia" w:hAnsi="Cambria Math"/>
                      <w:sz w:val="36"/>
                      <w:szCs w:val="28"/>
                    </w:rPr>
                    <m:t>tota</m:t>
                  </m:r>
                  <m:sSub>
                    <m:sSubPr>
                      <m:ctrlPr>
                        <w:rPr>
                          <w:rFonts w:ascii="Cambria Math" w:eastAsiaTheme="minorEastAsia" w:hAnsi="Cambria Math"/>
                          <w:i/>
                          <w:iCs/>
                          <w:sz w:val="36"/>
                          <w:szCs w:val="28"/>
                        </w:rPr>
                      </m:ctrlPr>
                    </m:sSubPr>
                    <m:e>
                      <m:r>
                        <w:rPr>
                          <w:rFonts w:ascii="Cambria Math" w:eastAsiaTheme="minorEastAsia" w:hAnsi="Cambria Math"/>
                          <w:sz w:val="36"/>
                          <w:szCs w:val="28"/>
                        </w:rPr>
                        <m:t>l</m:t>
                      </m:r>
                    </m:e>
                    <m:sub>
                      <m:r>
                        <w:rPr>
                          <w:rFonts w:ascii="Cambria Math" w:eastAsiaTheme="minorEastAsia" w:hAnsi="Cambria Math"/>
                          <w:sz w:val="36"/>
                          <w:szCs w:val="28"/>
                        </w:rPr>
                        <m:t>race</m:t>
                      </m:r>
                    </m:sub>
                  </m:sSub>
                </m:e>
              </m:d>
              <m:d>
                <m:dPr>
                  <m:ctrlPr>
                    <w:rPr>
                      <w:rFonts w:ascii="Cambria Math" w:eastAsiaTheme="minorEastAsia" w:hAnsi="Cambria Math"/>
                      <w:i/>
                      <w:iCs/>
                      <w:sz w:val="36"/>
                      <w:szCs w:val="28"/>
                    </w:rPr>
                  </m:ctrlPr>
                </m:dPr>
                <m:e>
                  <m:r>
                    <w:rPr>
                      <w:rFonts w:ascii="Cambria Math" w:eastAsiaTheme="minorEastAsia" w:hAnsi="Cambria Math"/>
                      <w:sz w:val="36"/>
                      <w:szCs w:val="28"/>
                    </w:rPr>
                    <m:t>Strategy #1</m:t>
                  </m:r>
                </m:e>
              </m:d>
              <m:sSub>
                <m:sSubPr>
                  <m:ctrlPr>
                    <w:rPr>
                      <w:rFonts w:ascii="Cambria Math" w:eastAsiaTheme="minorEastAsia" w:hAnsi="Cambria Math"/>
                      <w:i/>
                      <w:iCs/>
                      <w:sz w:val="36"/>
                      <w:szCs w:val="28"/>
                    </w:rPr>
                  </m:ctrlPr>
                </m:sSubPr>
                <m:e>
                  <m:d>
                    <m:dPr>
                      <m:begChr m:val=""/>
                      <m:endChr m:val="|"/>
                      <m:ctrlPr>
                        <w:rPr>
                          <w:rFonts w:ascii="Cambria Math" w:eastAsiaTheme="minorEastAsia" w:hAnsi="Cambria Math"/>
                          <w:i/>
                          <w:iCs/>
                          <w:sz w:val="36"/>
                          <w:szCs w:val="28"/>
                        </w:rPr>
                      </m:ctrlPr>
                    </m:dPr>
                    <m:e>
                      <m:r>
                        <w:rPr>
                          <w:rFonts w:ascii="Cambria Math" w:eastAsiaTheme="minorEastAsia" w:hAnsi="Cambria Math"/>
                          <w:sz w:val="36"/>
                          <w:szCs w:val="28"/>
                        </w:rPr>
                        <m:t>​</m:t>
                      </m:r>
                    </m:e>
                  </m:d>
                </m:e>
                <m:sub>
                  <m:r>
                    <w:rPr>
                      <w:rFonts w:ascii="Cambria Math" w:eastAsiaTheme="minorEastAsia" w:hAnsi="Cambria Math"/>
                      <w:sz w:val="36"/>
                      <w:szCs w:val="28"/>
                    </w:rPr>
                    <m:t>Lap 0</m:t>
                  </m:r>
                </m:sub>
              </m:sSub>
            </m:sub>
          </m:sSub>
        </m:oMath>
      </m:oMathPara>
    </w:p>
    <w:p w14:paraId="4D0721ED" w14:textId="77777777" w:rsidR="00204E77" w:rsidRDefault="00204E77" w:rsidP="00633A1B">
      <w:pPr>
        <w:spacing w:after="0"/>
        <w:ind w:firstLine="709"/>
        <w:jc w:val="both"/>
        <w:rPr>
          <w:rFonts w:eastAsiaTheme="minorEastAsia"/>
          <w:iCs/>
          <w:lang w:val="en-US"/>
        </w:rPr>
      </w:pPr>
    </w:p>
    <w:p w14:paraId="1CEF3056" w14:textId="269C1610" w:rsidR="00633A1B" w:rsidRPr="00BB69AC" w:rsidRDefault="00BB69AC" w:rsidP="00633A1B">
      <w:pPr>
        <w:spacing w:after="0"/>
        <w:ind w:firstLine="709"/>
        <w:jc w:val="both"/>
        <w:rPr>
          <w:rFonts w:eastAsiaTheme="minorEastAsia"/>
          <w:iCs/>
          <w:lang w:val="en-US"/>
        </w:rPr>
      </w:pPr>
      <w:r w:rsidRPr="00BB69AC">
        <w:rPr>
          <w:rFonts w:eastAsiaTheme="minorEastAsia"/>
          <w:iCs/>
          <w:lang w:val="en-US"/>
        </w:rPr>
        <w:t>During active race simulation, as the user drives laps and modifies car parameters, the optimizer continuously re-calculates the remaining distance. Each strategic card displays a real-time evolution delta (</w:t>
      </w:r>
      <w:r w:rsidRPr="00BB69AC">
        <w:rPr>
          <w:rFonts w:eastAsiaTheme="minorEastAsia"/>
          <w:iCs/>
        </w:rPr>
        <w:t>Δ</w:t>
      </w:r>
      <w:r w:rsidRPr="00BB69AC">
        <w:rPr>
          <w:rFonts w:eastAsiaTheme="minorEastAsia"/>
          <w:iCs/>
          <w:lang w:val="en-US"/>
        </w:rPr>
        <w:t>T) evaluating current choices against the initial baseline:</w:t>
      </w:r>
    </w:p>
    <w:p w14:paraId="1AD31577" w14:textId="6D36F798" w:rsidR="00633A1B" w:rsidRPr="00BB69AC" w:rsidRDefault="00633A1B" w:rsidP="00633A1B">
      <w:pPr>
        <w:spacing w:after="0"/>
        <w:ind w:firstLine="709"/>
        <w:jc w:val="both"/>
        <w:rPr>
          <w:rFonts w:eastAsiaTheme="minorEastAsia"/>
          <w:lang w:val="en-US"/>
        </w:rPr>
      </w:pPr>
    </w:p>
    <w:p w14:paraId="1556F4AF" w14:textId="031E3969" w:rsidR="00633A1B" w:rsidRPr="00633A1B" w:rsidRDefault="00633A1B" w:rsidP="006C0B77">
      <w:pPr>
        <w:spacing w:after="0"/>
        <w:ind w:firstLine="709"/>
        <w:jc w:val="both"/>
        <w:rPr>
          <w:rFonts w:eastAsiaTheme="minorEastAsia"/>
          <w:iCs/>
          <w:sz w:val="36"/>
          <w:szCs w:val="28"/>
        </w:rPr>
      </w:pPr>
      <m:oMathPara>
        <m:oMath>
          <m:r>
            <m:rPr>
              <m:sty m:val="p"/>
            </m:rPr>
            <w:rPr>
              <w:rFonts w:ascii="Cambria Math" w:eastAsiaTheme="minorEastAsia" w:hAnsi="Cambria Math"/>
              <w:sz w:val="36"/>
              <w:szCs w:val="28"/>
            </w:rPr>
            <m:t>Δ</m:t>
          </m:r>
          <m:sSub>
            <m:sSubPr>
              <m:ctrlPr>
                <w:rPr>
                  <w:rFonts w:ascii="Cambria Math" w:eastAsiaTheme="minorEastAsia" w:hAnsi="Cambria Math"/>
                  <w:i/>
                  <w:iCs/>
                  <w:sz w:val="36"/>
                  <w:szCs w:val="28"/>
                </w:rPr>
              </m:ctrlPr>
            </m:sSubPr>
            <m:e>
              <m:r>
                <w:rPr>
                  <w:rFonts w:ascii="Cambria Math" w:eastAsiaTheme="minorEastAsia" w:hAnsi="Cambria Math"/>
                  <w:sz w:val="36"/>
                  <w:szCs w:val="28"/>
                </w:rPr>
                <m:t>T</m:t>
              </m:r>
            </m:e>
            <m:sub>
              <m:r>
                <w:rPr>
                  <w:rFonts w:ascii="Cambria Math" w:eastAsiaTheme="minorEastAsia" w:hAnsi="Cambria Math"/>
                  <w:sz w:val="36"/>
                  <w:szCs w:val="28"/>
                </w:rPr>
                <m:t>evolution</m:t>
              </m:r>
            </m:sub>
          </m:sSub>
          <m:r>
            <w:rPr>
              <w:rFonts w:ascii="Cambria Math" w:eastAsiaTheme="minorEastAsia" w:hAnsi="Cambria Math"/>
              <w:sz w:val="36"/>
              <w:szCs w:val="28"/>
            </w:rPr>
            <m:t xml:space="preserve">= </m:t>
          </m:r>
          <m:d>
            <m:dPr>
              <m:ctrlPr>
                <w:rPr>
                  <w:rFonts w:ascii="Cambria Math" w:eastAsiaTheme="minorEastAsia" w:hAnsi="Cambria Math"/>
                  <w:i/>
                  <w:iCs/>
                  <w:sz w:val="36"/>
                  <w:szCs w:val="28"/>
                </w:rPr>
              </m:ctrlPr>
            </m:dPr>
            <m:e>
              <m:sSub>
                <m:sSubPr>
                  <m:ctrlPr>
                    <w:rPr>
                      <w:rFonts w:ascii="Cambria Math" w:eastAsiaTheme="minorEastAsia" w:hAnsi="Cambria Math"/>
                      <w:i/>
                      <w:iCs/>
                      <w:sz w:val="36"/>
                      <w:szCs w:val="28"/>
                    </w:rPr>
                  </m:ctrlPr>
                </m:sSubPr>
                <m:e>
                  <m:r>
                    <w:rPr>
                      <w:rFonts w:ascii="Cambria Math" w:eastAsiaTheme="minorEastAsia" w:hAnsi="Cambria Math"/>
                      <w:sz w:val="36"/>
                      <w:szCs w:val="28"/>
                    </w:rPr>
                    <m:t>T</m:t>
                  </m:r>
                </m:e>
                <m:sub>
                  <m:r>
                    <w:rPr>
                      <w:rFonts w:ascii="Cambria Math" w:eastAsiaTheme="minorEastAsia" w:hAnsi="Cambria Math"/>
                      <w:sz w:val="36"/>
                      <w:szCs w:val="28"/>
                    </w:rPr>
                    <m:t>elapse</m:t>
                  </m:r>
                  <m:sSub>
                    <m:sSubPr>
                      <m:ctrlPr>
                        <w:rPr>
                          <w:rFonts w:ascii="Cambria Math" w:eastAsiaTheme="minorEastAsia" w:hAnsi="Cambria Math"/>
                          <w:i/>
                          <w:iCs/>
                          <w:sz w:val="36"/>
                          <w:szCs w:val="28"/>
                        </w:rPr>
                      </m:ctrlPr>
                    </m:sSubPr>
                    <m:e>
                      <m:r>
                        <w:rPr>
                          <w:rFonts w:ascii="Cambria Math" w:eastAsiaTheme="minorEastAsia" w:hAnsi="Cambria Math"/>
                          <w:sz w:val="36"/>
                          <w:szCs w:val="28"/>
                        </w:rPr>
                        <m:t>d</m:t>
                      </m:r>
                    </m:e>
                    <m:sub>
                      <m:r>
                        <w:rPr>
                          <w:rFonts w:ascii="Cambria Math" w:eastAsiaTheme="minorEastAsia" w:hAnsi="Cambria Math"/>
                          <w:sz w:val="36"/>
                          <w:szCs w:val="28"/>
                        </w:rPr>
                        <m:t>live</m:t>
                      </m:r>
                    </m:sub>
                  </m:sSub>
                </m:sub>
              </m:sSub>
              <m:r>
                <w:rPr>
                  <w:rFonts w:ascii="Cambria Math" w:eastAsiaTheme="minorEastAsia" w:hAnsi="Cambria Math"/>
                  <w:sz w:val="36"/>
                  <w:szCs w:val="28"/>
                </w:rPr>
                <m:t xml:space="preserve">+ </m:t>
              </m:r>
              <m:sSub>
                <m:sSubPr>
                  <m:ctrlPr>
                    <w:rPr>
                      <w:rFonts w:ascii="Cambria Math" w:eastAsiaTheme="minorEastAsia" w:hAnsi="Cambria Math"/>
                      <w:i/>
                      <w:iCs/>
                      <w:sz w:val="36"/>
                      <w:szCs w:val="28"/>
                    </w:rPr>
                  </m:ctrlPr>
                </m:sSubPr>
                <m:e>
                  <m:r>
                    <w:rPr>
                      <w:rFonts w:ascii="Cambria Math" w:eastAsiaTheme="minorEastAsia" w:hAnsi="Cambria Math"/>
                      <w:sz w:val="36"/>
                      <w:szCs w:val="28"/>
                    </w:rPr>
                    <m:t>T</m:t>
                  </m:r>
                </m:e>
                <m:sub>
                  <m:r>
                    <w:rPr>
                      <w:rFonts w:ascii="Cambria Math" w:eastAsiaTheme="minorEastAsia" w:hAnsi="Cambria Math"/>
                      <w:sz w:val="36"/>
                      <w:szCs w:val="28"/>
                    </w:rPr>
                    <m:t>projecte</m:t>
                  </m:r>
                  <m:sSub>
                    <m:sSubPr>
                      <m:ctrlPr>
                        <w:rPr>
                          <w:rFonts w:ascii="Cambria Math" w:eastAsiaTheme="minorEastAsia" w:hAnsi="Cambria Math"/>
                          <w:i/>
                          <w:iCs/>
                          <w:sz w:val="36"/>
                          <w:szCs w:val="28"/>
                        </w:rPr>
                      </m:ctrlPr>
                    </m:sSubPr>
                    <m:e>
                      <m:r>
                        <w:rPr>
                          <w:rFonts w:ascii="Cambria Math" w:eastAsiaTheme="minorEastAsia" w:hAnsi="Cambria Math"/>
                          <w:sz w:val="36"/>
                          <w:szCs w:val="28"/>
                        </w:rPr>
                        <m:t>d</m:t>
                      </m:r>
                    </m:e>
                    <m:sub>
                      <m:r>
                        <w:rPr>
                          <w:rFonts w:ascii="Cambria Math" w:eastAsiaTheme="minorEastAsia" w:hAnsi="Cambria Math"/>
                          <w:sz w:val="36"/>
                          <w:szCs w:val="28"/>
                        </w:rPr>
                        <m:t>remaining</m:t>
                      </m:r>
                    </m:sub>
                  </m:sSub>
                </m:sub>
              </m:sSub>
            </m:e>
          </m:d>
          <m:r>
            <w:rPr>
              <w:rFonts w:ascii="Cambria Math" w:eastAsiaTheme="minorEastAsia" w:hAnsi="Cambria Math"/>
              <w:sz w:val="36"/>
              <w:szCs w:val="28"/>
            </w:rPr>
            <m:t xml:space="preserve">- </m:t>
          </m:r>
          <m:sSub>
            <m:sSubPr>
              <m:ctrlPr>
                <w:rPr>
                  <w:rFonts w:ascii="Cambria Math" w:eastAsiaTheme="minorEastAsia" w:hAnsi="Cambria Math"/>
                  <w:i/>
                  <w:iCs/>
                  <w:sz w:val="36"/>
                  <w:szCs w:val="28"/>
                </w:rPr>
              </m:ctrlPr>
            </m:sSubPr>
            <m:e>
              <m:r>
                <w:rPr>
                  <w:rFonts w:ascii="Cambria Math" w:eastAsiaTheme="minorEastAsia" w:hAnsi="Cambria Math"/>
                  <w:sz w:val="36"/>
                  <w:szCs w:val="28"/>
                </w:rPr>
                <m:t>T</m:t>
              </m:r>
            </m:e>
            <m:sub>
              <m:r>
                <w:rPr>
                  <w:rFonts w:ascii="Cambria Math" w:eastAsiaTheme="minorEastAsia" w:hAnsi="Cambria Math"/>
                  <w:sz w:val="36"/>
                  <w:szCs w:val="28"/>
                </w:rPr>
                <m:t>baseline</m:t>
              </m:r>
            </m:sub>
          </m:sSub>
        </m:oMath>
      </m:oMathPara>
    </w:p>
    <w:p w14:paraId="314FB077" w14:textId="77777777" w:rsidR="00633A1B" w:rsidRDefault="00633A1B" w:rsidP="006C0B77">
      <w:pPr>
        <w:spacing w:after="0"/>
        <w:ind w:firstLine="709"/>
        <w:jc w:val="both"/>
        <w:rPr>
          <w:rFonts w:eastAsiaTheme="minorEastAsia"/>
          <w:iCs/>
        </w:rPr>
      </w:pPr>
    </w:p>
    <w:p w14:paraId="59C6253D" w14:textId="77777777" w:rsidR="00BB69AC" w:rsidRPr="00BB69AC" w:rsidRDefault="00BB69AC" w:rsidP="00BB69AC">
      <w:proofErr w:type="spellStart"/>
      <w:r w:rsidRPr="00BB69AC">
        <w:t>Where</w:t>
      </w:r>
      <w:proofErr w:type="spellEnd"/>
      <w:r w:rsidRPr="00BB69AC">
        <w:t>:</w:t>
      </w:r>
    </w:p>
    <w:p w14:paraId="218F85DB" w14:textId="77777777" w:rsidR="00BB69AC" w:rsidRPr="00BB69AC" w:rsidRDefault="00BB69AC" w:rsidP="00BB69AC">
      <w:pPr>
        <w:pStyle w:val="ListParagraph"/>
        <w:numPr>
          <w:ilvl w:val="0"/>
          <w:numId w:val="24"/>
        </w:numPr>
        <w:rPr>
          <w:lang w:val="en-US"/>
        </w:rPr>
      </w:pPr>
      <w:r w:rsidRPr="00BB69AC">
        <w:t>Δ</w:t>
      </w:r>
      <w:r w:rsidRPr="00BB69AC">
        <w:rPr>
          <w:lang w:val="en-US"/>
        </w:rPr>
        <w:t>T represents the net time difference of the total race relative to the Lap 0 prediction.</w:t>
      </w:r>
    </w:p>
    <w:p w14:paraId="1A0EDD3B" w14:textId="77777777" w:rsidR="00BB69AC" w:rsidRPr="00BB69AC" w:rsidRDefault="00BB69AC" w:rsidP="00BB69AC">
      <w:pPr>
        <w:pStyle w:val="ListParagraph"/>
        <w:numPr>
          <w:ilvl w:val="0"/>
          <w:numId w:val="24"/>
        </w:numPr>
        <w:rPr>
          <w:lang w:val="en-US"/>
        </w:rPr>
      </w:pPr>
      <w:r w:rsidRPr="00BB69AC">
        <w:rPr>
          <w:lang w:val="en-US"/>
        </w:rPr>
        <w:t>T elapsed is the banked live race time already driven on track by the user.</w:t>
      </w:r>
    </w:p>
    <w:p w14:paraId="4749DC87" w14:textId="77777777" w:rsidR="00BB69AC" w:rsidRPr="00BB69AC" w:rsidRDefault="00BB69AC" w:rsidP="00BB69AC">
      <w:pPr>
        <w:pStyle w:val="ListParagraph"/>
        <w:numPr>
          <w:ilvl w:val="0"/>
          <w:numId w:val="24"/>
        </w:numPr>
        <w:rPr>
          <w:lang w:val="en-US"/>
        </w:rPr>
      </w:pPr>
      <w:r w:rsidRPr="00BB69AC">
        <w:rPr>
          <w:lang w:val="en-US"/>
        </w:rPr>
        <w:t>T projected is the estimated remaining race time computed for that specific strategic path.</w:t>
      </w:r>
    </w:p>
    <w:p w14:paraId="779DF471" w14:textId="77777777" w:rsidR="00BB69AC" w:rsidRPr="00BB69AC" w:rsidRDefault="00BB69AC" w:rsidP="00BB69AC">
      <w:pPr>
        <w:pStyle w:val="ListParagraph"/>
        <w:numPr>
          <w:ilvl w:val="0"/>
          <w:numId w:val="24"/>
        </w:numPr>
        <w:rPr>
          <w:lang w:val="en-US"/>
        </w:rPr>
      </w:pPr>
      <w:r w:rsidRPr="00BB69AC">
        <w:rPr>
          <w:lang w:val="en-US"/>
        </w:rPr>
        <w:t>T baseline is the unmodifiable reference time captured on the grid prior to race start.</w:t>
      </w:r>
    </w:p>
    <w:p w14:paraId="707BE118" w14:textId="17AE5A85" w:rsidR="00633A1B" w:rsidRPr="00BB69AC" w:rsidRDefault="00633A1B" w:rsidP="00633A1B">
      <w:pPr>
        <w:pStyle w:val="Heading1"/>
        <w:rPr>
          <w:rFonts w:eastAsiaTheme="minorEastAsia"/>
          <w:lang w:val="en-US"/>
        </w:rPr>
      </w:pPr>
    </w:p>
    <w:p w14:paraId="5B775B17" w14:textId="47F8A743" w:rsidR="00633A1B" w:rsidRPr="00BB69AC" w:rsidRDefault="00BB69AC" w:rsidP="00633A1B">
      <w:pPr>
        <w:pStyle w:val="Heading1"/>
        <w:rPr>
          <w:rFonts w:eastAsiaTheme="minorEastAsia"/>
          <w:lang w:val="en-US"/>
        </w:rPr>
      </w:pPr>
      <w:r>
        <w:rPr>
          <w:rFonts w:eastAsiaTheme="minorEastAsia"/>
          <w:lang w:val="en-US"/>
        </w:rPr>
        <w:t>Conclusion</w:t>
      </w:r>
    </w:p>
    <w:p w14:paraId="60126797" w14:textId="77777777" w:rsidR="00BB69AC" w:rsidRPr="00BB69AC" w:rsidRDefault="00BB69AC" w:rsidP="00BB69AC">
      <w:pPr>
        <w:spacing w:after="0"/>
        <w:ind w:firstLine="709"/>
        <w:jc w:val="both"/>
        <w:rPr>
          <w:rFonts w:eastAsiaTheme="minorEastAsia"/>
          <w:iCs/>
          <w:lang w:val="en-US"/>
        </w:rPr>
      </w:pPr>
      <w:r w:rsidRPr="00BB69AC">
        <w:rPr>
          <w:rFonts w:eastAsiaTheme="minorEastAsia"/>
          <w:iCs/>
          <w:lang w:val="en-US"/>
        </w:rPr>
        <w:t xml:space="preserve">The developed strategic simulator successfully bridges the gap between tire thermodynamic formulas, vehicle weight loss matrices, and discrete brute-force pathfinding algorithms. Calibrating the physical constants against real FIA Formula </w:t>
      </w:r>
      <w:r w:rsidRPr="00BB69AC">
        <w:rPr>
          <w:rFonts w:eastAsiaTheme="minorEastAsia"/>
          <w:iCs/>
          <w:lang w:val="en-US"/>
        </w:rPr>
        <w:lastRenderedPageBreak/>
        <w:t>1 telemetry ensures highly authentic race timelines. The framework provides instant strategic evolution calculations, coordinates inventory depletion securely, and stands as a complete, high-performance tactical analysis software platform.</w:t>
      </w:r>
    </w:p>
    <w:p w14:paraId="3D1CF308" w14:textId="7B0B19DE" w:rsidR="00BB69AC" w:rsidRPr="00BB69AC" w:rsidRDefault="00BB69AC" w:rsidP="00BB69AC">
      <w:pPr>
        <w:spacing w:after="0"/>
        <w:ind w:firstLine="709"/>
        <w:jc w:val="both"/>
        <w:rPr>
          <w:rFonts w:eastAsiaTheme="minorEastAsia"/>
          <w:iCs/>
          <w:lang w:val="en-US"/>
        </w:rPr>
      </w:pPr>
    </w:p>
    <w:p w14:paraId="3104C9A1" w14:textId="16D35BBD" w:rsidR="00633A1B" w:rsidRPr="00204E77" w:rsidRDefault="00633A1B" w:rsidP="00633A1B">
      <w:pPr>
        <w:spacing w:after="0"/>
        <w:ind w:firstLine="709"/>
        <w:jc w:val="both"/>
        <w:rPr>
          <w:rFonts w:eastAsiaTheme="minorEastAsia"/>
          <w:iCs/>
          <w:lang w:val="en-US"/>
        </w:rPr>
      </w:pPr>
    </w:p>
    <w:p w14:paraId="02872022" w14:textId="77777777" w:rsidR="00633A1B" w:rsidRPr="00204E77" w:rsidRDefault="00633A1B" w:rsidP="006C0B77">
      <w:pPr>
        <w:spacing w:after="0"/>
        <w:ind w:firstLine="709"/>
        <w:jc w:val="both"/>
        <w:rPr>
          <w:rFonts w:eastAsiaTheme="minorEastAsia"/>
          <w:iCs/>
          <w:lang w:val="en-US"/>
        </w:rPr>
      </w:pPr>
    </w:p>
    <w:p w14:paraId="78661176" w14:textId="77777777" w:rsidR="00633A1B" w:rsidRPr="00204E77" w:rsidRDefault="00633A1B" w:rsidP="006C0B77">
      <w:pPr>
        <w:spacing w:after="0"/>
        <w:ind w:firstLine="709"/>
        <w:jc w:val="both"/>
        <w:rPr>
          <w:rFonts w:eastAsiaTheme="minorEastAsia"/>
          <w:iCs/>
          <w:lang w:val="en-US"/>
        </w:rPr>
      </w:pPr>
    </w:p>
    <w:p w14:paraId="2500F3D8" w14:textId="77777777" w:rsidR="00633A1B" w:rsidRPr="00204E77" w:rsidRDefault="00633A1B" w:rsidP="006C0B77">
      <w:pPr>
        <w:spacing w:after="0"/>
        <w:ind w:firstLine="709"/>
        <w:jc w:val="both"/>
        <w:rPr>
          <w:rFonts w:eastAsiaTheme="minorEastAsia"/>
          <w:iCs/>
          <w:lang w:val="en-US"/>
        </w:rPr>
      </w:pPr>
    </w:p>
    <w:sectPr w:rsidR="00633A1B" w:rsidRPr="00204E7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7E5"/>
    <w:multiLevelType w:val="multilevel"/>
    <w:tmpl w:val="C08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43913"/>
    <w:multiLevelType w:val="hybridMultilevel"/>
    <w:tmpl w:val="8B967AC8"/>
    <w:lvl w:ilvl="0" w:tplc="F19C7DAC">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1421728B"/>
    <w:multiLevelType w:val="multilevel"/>
    <w:tmpl w:val="1C6C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C5693"/>
    <w:multiLevelType w:val="multilevel"/>
    <w:tmpl w:val="353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A04F6"/>
    <w:multiLevelType w:val="multilevel"/>
    <w:tmpl w:val="0580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F26F5"/>
    <w:multiLevelType w:val="hybridMultilevel"/>
    <w:tmpl w:val="6BA2B9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9073DA8"/>
    <w:multiLevelType w:val="hybridMultilevel"/>
    <w:tmpl w:val="302213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B91056E"/>
    <w:multiLevelType w:val="multilevel"/>
    <w:tmpl w:val="EFF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F6D05"/>
    <w:multiLevelType w:val="multilevel"/>
    <w:tmpl w:val="2A44D6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1008C"/>
    <w:multiLevelType w:val="multilevel"/>
    <w:tmpl w:val="676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433FF"/>
    <w:multiLevelType w:val="multilevel"/>
    <w:tmpl w:val="09D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83F97"/>
    <w:multiLevelType w:val="multilevel"/>
    <w:tmpl w:val="B098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96523"/>
    <w:multiLevelType w:val="multilevel"/>
    <w:tmpl w:val="6B5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D47A6"/>
    <w:multiLevelType w:val="hybridMultilevel"/>
    <w:tmpl w:val="D870DE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39539B0"/>
    <w:multiLevelType w:val="multilevel"/>
    <w:tmpl w:val="A6CA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A23F5F"/>
    <w:multiLevelType w:val="multilevel"/>
    <w:tmpl w:val="CCE8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51AA7"/>
    <w:multiLevelType w:val="multilevel"/>
    <w:tmpl w:val="5C9C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82153"/>
    <w:multiLevelType w:val="multilevel"/>
    <w:tmpl w:val="4BA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C5594"/>
    <w:multiLevelType w:val="multilevel"/>
    <w:tmpl w:val="ABC6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2C3FCF"/>
    <w:multiLevelType w:val="multilevel"/>
    <w:tmpl w:val="688E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117D97"/>
    <w:multiLevelType w:val="multilevel"/>
    <w:tmpl w:val="B19E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5326D"/>
    <w:multiLevelType w:val="multilevel"/>
    <w:tmpl w:val="7446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F3B65"/>
    <w:multiLevelType w:val="hybridMultilevel"/>
    <w:tmpl w:val="E94E0F9C"/>
    <w:lvl w:ilvl="0" w:tplc="041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3" w15:restartNumberingAfterBreak="0">
    <w:nsid w:val="7DD93E5F"/>
    <w:multiLevelType w:val="multilevel"/>
    <w:tmpl w:val="E5CE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325925">
    <w:abstractNumId w:val="23"/>
  </w:num>
  <w:num w:numId="2" w16cid:durableId="1764567523">
    <w:abstractNumId w:val="10"/>
  </w:num>
  <w:num w:numId="3" w16cid:durableId="1342010452">
    <w:abstractNumId w:val="2"/>
  </w:num>
  <w:num w:numId="4" w16cid:durableId="1968658544">
    <w:abstractNumId w:val="3"/>
  </w:num>
  <w:num w:numId="5" w16cid:durableId="1789468061">
    <w:abstractNumId w:val="16"/>
  </w:num>
  <w:num w:numId="6" w16cid:durableId="1162239118">
    <w:abstractNumId w:val="9"/>
  </w:num>
  <w:num w:numId="7" w16cid:durableId="8408687">
    <w:abstractNumId w:val="21"/>
  </w:num>
  <w:num w:numId="8" w16cid:durableId="1624770944">
    <w:abstractNumId w:val="4"/>
  </w:num>
  <w:num w:numId="9" w16cid:durableId="319424556">
    <w:abstractNumId w:val="14"/>
  </w:num>
  <w:num w:numId="10" w16cid:durableId="1121537865">
    <w:abstractNumId w:val="19"/>
  </w:num>
  <w:num w:numId="11" w16cid:durableId="1446775886">
    <w:abstractNumId w:val="13"/>
  </w:num>
  <w:num w:numId="12" w16cid:durableId="604077721">
    <w:abstractNumId w:val="1"/>
  </w:num>
  <w:num w:numId="13" w16cid:durableId="1451317817">
    <w:abstractNumId w:val="22"/>
  </w:num>
  <w:num w:numId="14" w16cid:durableId="1352956528">
    <w:abstractNumId w:val="20"/>
  </w:num>
  <w:num w:numId="15" w16cid:durableId="1904097500">
    <w:abstractNumId w:val="0"/>
  </w:num>
  <w:num w:numId="16" w16cid:durableId="65349949">
    <w:abstractNumId w:val="11"/>
  </w:num>
  <w:num w:numId="17" w16cid:durableId="1708018801">
    <w:abstractNumId w:val="12"/>
  </w:num>
  <w:num w:numId="18" w16cid:durableId="1755278253">
    <w:abstractNumId w:val="7"/>
  </w:num>
  <w:num w:numId="19" w16cid:durableId="650258000">
    <w:abstractNumId w:val="17"/>
  </w:num>
  <w:num w:numId="20" w16cid:durableId="1853254363">
    <w:abstractNumId w:val="18"/>
  </w:num>
  <w:num w:numId="21" w16cid:durableId="932394551">
    <w:abstractNumId w:val="6"/>
  </w:num>
  <w:num w:numId="22" w16cid:durableId="906845180">
    <w:abstractNumId w:val="8"/>
  </w:num>
  <w:num w:numId="23" w16cid:durableId="1468430982">
    <w:abstractNumId w:val="15"/>
  </w:num>
  <w:num w:numId="24" w16cid:durableId="18261610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5A2"/>
    <w:rsid w:val="00047E1B"/>
    <w:rsid w:val="001B33CF"/>
    <w:rsid w:val="001B51A5"/>
    <w:rsid w:val="00204E77"/>
    <w:rsid w:val="002E361B"/>
    <w:rsid w:val="005B7848"/>
    <w:rsid w:val="00633A1B"/>
    <w:rsid w:val="006C0B77"/>
    <w:rsid w:val="008242FF"/>
    <w:rsid w:val="00870751"/>
    <w:rsid w:val="00922C48"/>
    <w:rsid w:val="009533B5"/>
    <w:rsid w:val="009D25A2"/>
    <w:rsid w:val="00A85144"/>
    <w:rsid w:val="00B915B7"/>
    <w:rsid w:val="00BB69AC"/>
    <w:rsid w:val="00E41BB0"/>
    <w:rsid w:val="00E8223F"/>
    <w:rsid w:val="00EA59DF"/>
    <w:rsid w:val="00EC1D5C"/>
    <w:rsid w:val="00EE4070"/>
    <w:rsid w:val="00F12C76"/>
    <w:rsid w:val="00FA35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C432"/>
  <w15:chartTrackingRefBased/>
  <w15:docId w15:val="{49B65A79-B1A2-4914-BF0C-F02B45E0F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FA35CB"/>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633A1B"/>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semiHidden/>
    <w:unhideWhenUsed/>
    <w:qFormat/>
    <w:rsid w:val="009D25A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9D25A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D25A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D25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25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25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25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5CB"/>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633A1B"/>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9D25A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D25A2"/>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9D25A2"/>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9D25A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9D25A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9D25A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9D25A2"/>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9D25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5A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D2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5A2"/>
    <w:pPr>
      <w:spacing w:before="160"/>
      <w:jc w:val="center"/>
    </w:pPr>
    <w:rPr>
      <w:i/>
      <w:iCs/>
      <w:color w:val="404040" w:themeColor="text1" w:themeTint="BF"/>
    </w:rPr>
  </w:style>
  <w:style w:type="character" w:customStyle="1" w:styleId="QuoteChar">
    <w:name w:val="Quote Char"/>
    <w:basedOn w:val="DefaultParagraphFont"/>
    <w:link w:val="Quote"/>
    <w:uiPriority w:val="29"/>
    <w:rsid w:val="009D25A2"/>
    <w:rPr>
      <w:rFonts w:ascii="Times New Roman" w:hAnsi="Times New Roman"/>
      <w:i/>
      <w:iCs/>
      <w:color w:val="404040" w:themeColor="text1" w:themeTint="BF"/>
      <w:sz w:val="28"/>
    </w:rPr>
  </w:style>
  <w:style w:type="paragraph" w:styleId="ListParagraph">
    <w:name w:val="List Paragraph"/>
    <w:basedOn w:val="Normal"/>
    <w:uiPriority w:val="34"/>
    <w:qFormat/>
    <w:rsid w:val="009D25A2"/>
    <w:pPr>
      <w:ind w:left="720"/>
      <w:contextualSpacing/>
    </w:pPr>
  </w:style>
  <w:style w:type="character" w:styleId="IntenseEmphasis">
    <w:name w:val="Intense Emphasis"/>
    <w:basedOn w:val="DefaultParagraphFont"/>
    <w:uiPriority w:val="21"/>
    <w:qFormat/>
    <w:rsid w:val="009D25A2"/>
    <w:rPr>
      <w:i/>
      <w:iCs/>
      <w:color w:val="2E74B5" w:themeColor="accent1" w:themeShade="BF"/>
    </w:rPr>
  </w:style>
  <w:style w:type="paragraph" w:styleId="IntenseQuote">
    <w:name w:val="Intense Quote"/>
    <w:basedOn w:val="Normal"/>
    <w:next w:val="Normal"/>
    <w:link w:val="IntenseQuoteChar"/>
    <w:uiPriority w:val="30"/>
    <w:qFormat/>
    <w:rsid w:val="009D25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25A2"/>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9D25A2"/>
    <w:rPr>
      <w:b/>
      <w:bCs/>
      <w:smallCaps/>
      <w:color w:val="2E74B5" w:themeColor="accent1" w:themeShade="BF"/>
      <w:spacing w:val="5"/>
    </w:rPr>
  </w:style>
  <w:style w:type="character" w:styleId="PlaceholderText">
    <w:name w:val="Placeholder Text"/>
    <w:basedOn w:val="DefaultParagraphFont"/>
    <w:uiPriority w:val="99"/>
    <w:semiHidden/>
    <w:rsid w:val="005B78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1926</Words>
  <Characters>10980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Kutuev</dc:creator>
  <cp:keywords/>
  <dc:description/>
  <cp:lastModifiedBy>Rustam Kutuev</cp:lastModifiedBy>
  <cp:revision>6</cp:revision>
  <dcterms:created xsi:type="dcterms:W3CDTF">2026-08-25T07:41:00Z</dcterms:created>
  <dcterms:modified xsi:type="dcterms:W3CDTF">2026-08-25T14:28:00Z</dcterms:modified>
</cp:coreProperties>
</file>