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BA24" w14:textId="77777777" w:rsidR="00AD5550" w:rsidRPr="004A7F7E" w:rsidRDefault="00AD5550" w:rsidP="00B513EE">
      <w:pPr>
        <w:pBdr>
          <w:bottom w:val="single" w:sz="12" w:space="1" w:color="auto"/>
        </w:pBd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lang w:val="en-GB"/>
        </w:rPr>
      </w:pPr>
      <w:r w:rsidRPr="004A7F7E">
        <w:rPr>
          <w:rFonts w:ascii="Calibri" w:hAnsi="Calibri" w:cs="Calibri"/>
          <w:b/>
          <w:bCs/>
          <w:lang w:val="en-GB"/>
        </w:rPr>
        <w:t>Curriculum Vitae – Anton Kutyrev</w:t>
      </w:r>
    </w:p>
    <w:p w14:paraId="4C3E055E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0260C9FC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General information</w:t>
      </w:r>
    </w:p>
    <w:p w14:paraId="712357E0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E-mail: </w:t>
      </w:r>
      <w:hyperlink r:id="rId7" w:history="1">
        <w:r w:rsidRPr="004A7F7E">
          <w:rPr>
            <w:rStyle w:val="Hyperlink"/>
            <w:rFonts w:ascii="Calibri" w:hAnsi="Calibri" w:cs="Calibri"/>
            <w:sz w:val="22"/>
            <w:szCs w:val="22"/>
            <w:lang w:val="en-GB"/>
          </w:rPr>
          <w:t>anton.kutyrev@wits.ac.za</w:t>
        </w:r>
      </w:hyperlink>
    </w:p>
    <w:p w14:paraId="73EF14D2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ORCiD: 0000-0001-5933-6455</w:t>
      </w:r>
    </w:p>
    <w:p w14:paraId="35FEC46F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9C2B1D1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Education</w:t>
      </w:r>
    </w:p>
    <w:p w14:paraId="16753B86" w14:textId="40313741" w:rsidR="000A0246" w:rsidRPr="004A7F7E" w:rsidRDefault="00D246C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2020 </w:t>
      </w:r>
      <w:r w:rsidR="00CC7E50" w:rsidRPr="004A7F7E">
        <w:rPr>
          <w:rFonts w:ascii="Calibri" w:hAnsi="Calibri" w:cs="Calibri"/>
          <w:sz w:val="22"/>
          <w:szCs w:val="22"/>
          <w:lang w:val="en-GB"/>
        </w:rPr>
        <w:t>PhD in Geology and Mineral Sciences,</w:t>
      </w:r>
      <w:r w:rsidR="007A62E7">
        <w:rPr>
          <w:rFonts w:ascii="Calibri" w:hAnsi="Calibri" w:cs="Calibri"/>
          <w:sz w:val="22"/>
          <w:szCs w:val="22"/>
          <w:lang w:val="en-GB"/>
        </w:rPr>
        <w:t xml:space="preserve"> defended 2019,</w:t>
      </w:r>
      <w:r w:rsidR="00CC7E50" w:rsidRPr="004A7F7E">
        <w:rPr>
          <w:rFonts w:ascii="Calibri" w:hAnsi="Calibri" w:cs="Calibri"/>
          <w:sz w:val="22"/>
          <w:szCs w:val="22"/>
          <w:lang w:val="en-GB"/>
        </w:rPr>
        <w:t xml:space="preserve"> awarded via the Dissertation Council at the V.S. Sobolev Institute of Geology and Mineralogy (SB RAS), 2020; research conducted at the Institute of Volcanology and Seismology (RAS), Petropavlovsk-Kamchatsky.</w:t>
      </w:r>
    </w:p>
    <w:p w14:paraId="7722F971" w14:textId="7D83DC94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2017 Saint Petersburg Mining University, Russia. Specialist degree with Distinction in Applied Geology (</w:t>
      </w:r>
      <w:r w:rsidR="00F6485D" w:rsidRPr="004A7F7E">
        <w:rPr>
          <w:rFonts w:ascii="Calibri" w:hAnsi="Calibri" w:cs="Calibri"/>
          <w:sz w:val="22"/>
          <w:szCs w:val="22"/>
          <w:lang w:val="en-GB"/>
        </w:rPr>
        <w:t>5-year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full-time program, broadly equivalent to a Master of Science).</w:t>
      </w:r>
    </w:p>
    <w:p w14:paraId="13C860E2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939891C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Academic appointments</w:t>
      </w:r>
    </w:p>
    <w:p w14:paraId="2D232F0C" w14:textId="77777777" w:rsidR="00435C64" w:rsidRDefault="00193964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193964">
        <w:rPr>
          <w:rFonts w:ascii="Calibri" w:hAnsi="Calibri" w:cs="Calibri"/>
          <w:sz w:val="22"/>
          <w:szCs w:val="22"/>
          <w:lang w:val="en-GB"/>
        </w:rPr>
        <w:t>2025–present Postdoctoral Research Fellow, School of Geosciences, University of the Witwatersrand, Johannesburg, South Africa. Research on critical minerals in layered mafic-ultramafic intrusions and Bushveld chromitites within the DSTI CIMERA industry–public consortium, with a focus on Ni-Cu-PGE systems, chromitites, and the petrogenesis of the Critical Zone.</w:t>
      </w:r>
    </w:p>
    <w:p w14:paraId="6092DFBE" w14:textId="2C394BF1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2023–2025 Research Associate, School of Earth and Environmental Sciences, Cardiff University, Wales, UK. Critical-minerals and PGE geochemistry in layered intrusions and related volcanic rocks, as part of the Horizon Europe SEMACRET consortium on energy-transition mineral systems, in an interdisciplinary team spanning geology, geophysics, and social sciences.</w:t>
      </w:r>
    </w:p>
    <w:p w14:paraId="7D9E733B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2022–2023 Fulbright Visiting Scholar, School of Earth Sciences, University of Oregon, USA. Investigation of Early Archean climate using triple oxygen and hydrogen isotopes in metalavas from the 3.8 Ga Saglek-Hebron terrane, including development of isotope fractionation models.</w:t>
      </w:r>
    </w:p>
    <w:p w14:paraId="42B79E43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2020–2022 Research Associate, Institute of Volcanology and Seismology, Petropavlovsk-Kamchatsky, Russia. Research on PGE mineralization and hydrothermal processes in subduction-related magmatic systems in Kamchatka.</w:t>
      </w:r>
    </w:p>
    <w:p w14:paraId="193F4589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2017–2020 PhD candidate, Institute of Volcanology and Seismology, Petropavlovsk-Kamchatsky, Russia. Doctoral research on geology and platinum mineralization of concentrically zoned dunite-clinopyroxenite-gabbro complexes of the Tamanvayam and Epilchik groups.</w:t>
      </w:r>
    </w:p>
    <w:p w14:paraId="2B5B6067" w14:textId="77777777" w:rsidR="00AD5550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2012–2017 Engineer (0.5 FTE), Karpinsky Russian Geological Institute, Saint-Petersburg, Russia. Work on regional geology and petrology, including petrography and geochemical data for igneous and metamorphic rocks.</w:t>
      </w:r>
    </w:p>
    <w:p w14:paraId="55B31FED" w14:textId="77777777" w:rsidR="00791585" w:rsidRDefault="00791585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CDC8DD8" w14:textId="687E45B4" w:rsidR="00C57AB3" w:rsidRPr="00C57AB3" w:rsidRDefault="00C57AB3" w:rsidP="00C57AB3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Industry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 xml:space="preserve"> appointments</w:t>
      </w:r>
    </w:p>
    <w:p w14:paraId="2588442D" w14:textId="39D649B2" w:rsidR="00791585" w:rsidRPr="00791585" w:rsidRDefault="00791585" w:rsidP="00791585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791585">
        <w:rPr>
          <w:rFonts w:ascii="Calibri" w:hAnsi="Calibri" w:cs="Calibri"/>
          <w:sz w:val="22"/>
          <w:szCs w:val="22"/>
          <w:lang w:val="en-GB"/>
        </w:rPr>
        <w:t>2018 Geologist (summer fieldwork), Kirganik Ltd. (Amur Minerals subsidiary), Kamchatka, Russia. Exploration for porphyry Cu and epithermal Au systems, including field mapping, alteration and mineralization logging, and geochemical sampling.</w:t>
      </w:r>
    </w:p>
    <w:p w14:paraId="276F650F" w14:textId="51C249DB" w:rsidR="00791585" w:rsidRPr="00791585" w:rsidRDefault="00791585" w:rsidP="00791585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791585">
        <w:rPr>
          <w:rFonts w:ascii="Calibri" w:hAnsi="Calibri" w:cs="Calibri"/>
          <w:sz w:val="22"/>
          <w:szCs w:val="22"/>
          <w:lang w:val="en-GB"/>
        </w:rPr>
        <w:t>2016–2017 Geologist (summer fieldwork</w:t>
      </w:r>
      <w:r w:rsidR="00BA36D8">
        <w:rPr>
          <w:rFonts w:ascii="Calibri" w:hAnsi="Calibri" w:cs="Calibri"/>
          <w:sz w:val="22"/>
          <w:szCs w:val="22"/>
          <w:lang w:val="en-GB"/>
        </w:rPr>
        <w:t>s</w:t>
      </w:r>
      <w:r w:rsidRPr="00791585">
        <w:rPr>
          <w:rFonts w:ascii="Calibri" w:hAnsi="Calibri" w:cs="Calibri"/>
          <w:sz w:val="22"/>
          <w:szCs w:val="22"/>
          <w:lang w:val="en-GB"/>
        </w:rPr>
        <w:t>), Kamp Ltd., Kamchatka, Russia. Junior exploration for PGE mineralization, including prospecting, field mapping, heavy-mineral sampling, rock and soil geochemical sampling.</w:t>
      </w:r>
    </w:p>
    <w:p w14:paraId="5133D313" w14:textId="7784C796" w:rsidR="00791585" w:rsidRDefault="00791585" w:rsidP="00791585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791585">
        <w:rPr>
          <w:rFonts w:ascii="Calibri" w:hAnsi="Calibri" w:cs="Calibri"/>
          <w:sz w:val="22"/>
          <w:szCs w:val="22"/>
          <w:lang w:val="en-GB"/>
        </w:rPr>
        <w:t>2015 Field technician (summer fieldwork), Kamchatgeologia, Kamchatka, Russia. Regional geological mapping at 1:200 000 scale, including traverses, outcrop description, and systematic sampling for petrography and geochemistry.</w:t>
      </w:r>
    </w:p>
    <w:p w14:paraId="6B8E1BC4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45CC31ED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Research focus</w:t>
      </w:r>
    </w:p>
    <w:p w14:paraId="47ED3564" w14:textId="24D948D0" w:rsidR="00AD5550" w:rsidRPr="004A7F7E" w:rsidRDefault="002248BF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Petrology and mineralogy of mafic-ultramafic and island-arc systems; melt-rock and fluid-rock interaction; origin of chromitites; PGE mineralogy from hand-sample to nanoscale, including alloys and PGE oxides; PGE/PGM cycling and mobility in melts and fluids in ultramafic rocks and layered intrusions; oxygen </w:t>
      </w:r>
      <w:r w:rsidRPr="004A7F7E">
        <w:rPr>
          <w:rFonts w:ascii="Calibri" w:hAnsi="Calibri" w:cs="Calibri"/>
          <w:sz w:val="22"/>
          <w:szCs w:val="22"/>
          <w:lang w:val="en-GB"/>
        </w:rPr>
        <w:lastRenderedPageBreak/>
        <w:t>isotopes as tracers of crustal recycling and early Earth surface environments; critical minerals in the context of the energy transition.</w:t>
      </w:r>
    </w:p>
    <w:p w14:paraId="10D39A09" w14:textId="77777777" w:rsidR="002248BF" w:rsidRPr="004A7F7E" w:rsidRDefault="002248BF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72261D29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Teaching experience</w:t>
      </w:r>
    </w:p>
    <w:p w14:paraId="3B3993F3" w14:textId="03F8A325" w:rsidR="00AD5550" w:rsidRPr="004A7F7E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University of the Witwatersrand: guest lectures on mineral deposits</w:t>
      </w:r>
      <w:r w:rsidR="00C57AB3">
        <w:rPr>
          <w:rFonts w:ascii="Calibri" w:hAnsi="Calibri" w:cs="Calibri"/>
          <w:sz w:val="22"/>
          <w:szCs w:val="22"/>
          <w:lang w:val="en-GB"/>
        </w:rPr>
        <w:t xml:space="preserve"> for senior undergraduate students</w:t>
      </w:r>
    </w:p>
    <w:p w14:paraId="2AED93E4" w14:textId="77777777" w:rsidR="00AD5550" w:rsidRPr="004A7F7E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Cardiff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University: practical sessions for the mineral deposits course; guest lectures on mineral deposits; demonstrator for field courses in areas of geological mapping, exploration geology and environmental geoscience (courses in Cyprus, Cornwall, and South Wales) </w:t>
      </w:r>
    </w:p>
    <w:p w14:paraId="774F57A9" w14:textId="77777777" w:rsidR="00AD5550" w:rsidRPr="004A7F7E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University of Oregon: demonstrator for petrology field courses; guest lectures in petrology and geohazards</w:t>
      </w:r>
    </w:p>
    <w:p w14:paraId="39E2D353" w14:textId="77777777" w:rsidR="00AD5550" w:rsidRPr="004A7F7E" w:rsidRDefault="00AD5550" w:rsidP="00B513EE">
      <w:pPr>
        <w:pStyle w:val="ListParagraph"/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</w:p>
    <w:p w14:paraId="4DD1E467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Formal teaching training</w:t>
      </w:r>
    </w:p>
    <w:p w14:paraId="083427AD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Teaching to Improve the Quality of Student Learning, Cardiff University, 2024</w:t>
      </w:r>
    </w:p>
    <w:p w14:paraId="53E2CCAC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Lecturing Skills, Cardiff University, 2024</w:t>
      </w:r>
    </w:p>
    <w:p w14:paraId="3ED2BE7F" w14:textId="04682ECA" w:rsidR="00AD5550" w:rsidRPr="004A7F7E" w:rsidRDefault="00080D6B" w:rsidP="00080D6B">
      <w:pPr>
        <w:tabs>
          <w:tab w:val="left" w:pos="416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ab/>
      </w:r>
    </w:p>
    <w:p w14:paraId="35E2EA13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Student supervision</w:t>
      </w:r>
    </w:p>
    <w:p w14:paraId="703DD928" w14:textId="55C193CA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2025–present Supervisor of the project “</w:t>
      </w:r>
      <w:r w:rsidR="00A75BD0" w:rsidRPr="004A7F7E">
        <w:rPr>
          <w:rFonts w:ascii="Calibri" w:hAnsi="Calibri" w:cs="Calibri"/>
          <w:sz w:val="22"/>
          <w:szCs w:val="22"/>
          <w:lang w:val="en-GB"/>
        </w:rPr>
        <w:t xml:space="preserve">Mineralogy of the iron-rich ultramafic </w:t>
      </w:r>
      <w:r w:rsidR="00500C33" w:rsidRPr="004A7F7E">
        <w:rPr>
          <w:rFonts w:ascii="Calibri" w:hAnsi="Calibri" w:cs="Calibri"/>
          <w:sz w:val="22"/>
          <w:szCs w:val="22"/>
          <w:lang w:val="en-GB"/>
        </w:rPr>
        <w:t>pegmatites</w:t>
      </w:r>
      <w:r w:rsidR="00A75BD0" w:rsidRPr="004A7F7E">
        <w:rPr>
          <w:rFonts w:ascii="Calibri" w:hAnsi="Calibri" w:cs="Calibri"/>
          <w:sz w:val="22"/>
          <w:szCs w:val="22"/>
          <w:lang w:val="en-GB"/>
        </w:rPr>
        <w:t>,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eastern Bushveld Complex” (student Botshelo Tshite)</w:t>
      </w:r>
    </w:p>
    <w:p w14:paraId="3647F973" w14:textId="77777777" w:rsidR="002A3C0D" w:rsidRPr="004A7F7E" w:rsidRDefault="002A3C0D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FC0D622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Additional professional training</w:t>
      </w:r>
    </w:p>
    <w:p w14:paraId="11FCB001" w14:textId="560319D6" w:rsidR="000324E0" w:rsidRPr="004A7F7E" w:rsidRDefault="000324E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Reading the rocks, Polokwane, South Africa, 2025</w:t>
      </w:r>
    </w:p>
    <w:p w14:paraId="73E3A0E7" w14:textId="5D4DEFFD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Resource Geology Workshop at the 2025 GeoCongress, Bloemfontein, South Africa</w:t>
      </w:r>
    </w:p>
    <w:p w14:paraId="7EA0B3DA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Being a Good LGBTQA+ Ally, Cardiff University, 2024</w:t>
      </w:r>
    </w:p>
    <w:p w14:paraId="7620AEA6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MDSG workshop “Magmatic Ni-Cu Mineral Systems in Europe”, Edinburgh, 2024</w:t>
      </w:r>
    </w:p>
    <w:p w14:paraId="5ED90B44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TESCAN electron microscopy course, Saint-Petersburg, 2021</w:t>
      </w:r>
    </w:p>
    <w:p w14:paraId="47921E5F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Gold Short Course, Prague, 2018</w:t>
      </w:r>
    </w:p>
    <w:p w14:paraId="4BA40737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6EB5A79D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Analytical and modelling skills</w:t>
      </w:r>
    </w:p>
    <w:p w14:paraId="49EC1BAF" w14:textId="2C9852D1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Hands-on: SEM-EDS, Raman spectroscopy, field portable XRF, clean-lab chemistry and mass spectrometry for Rb-Sr, Sm-Nd, triple-oxygen isotopes (laser fluorination</w:t>
      </w:r>
      <w:r w:rsidR="000E7DB1" w:rsidRPr="004A7F7E">
        <w:rPr>
          <w:rFonts w:ascii="Calibri" w:hAnsi="Calibri" w:cs="Calibri"/>
          <w:sz w:val="22"/>
          <w:szCs w:val="22"/>
          <w:lang w:val="en-GB"/>
        </w:rPr>
        <w:t xml:space="preserve"> line</w:t>
      </w:r>
      <w:r w:rsidRPr="004A7F7E">
        <w:rPr>
          <w:rFonts w:ascii="Calibri" w:hAnsi="Calibri" w:cs="Calibri"/>
          <w:sz w:val="22"/>
          <w:szCs w:val="22"/>
          <w:lang w:val="en-GB"/>
        </w:rPr>
        <w:t>).</w:t>
      </w:r>
    </w:p>
    <w:p w14:paraId="01EEE6C3" w14:textId="78333B32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Data reduction and interpretation: LA-ICP-MS, EBSD, X-ray diffraction, synchrotron micro-XRF/XAS, FIB-TEM, </w:t>
      </w:r>
      <w:r w:rsidR="00A7664C" w:rsidRPr="004A7F7E">
        <w:rPr>
          <w:rFonts w:ascii="Calibri" w:hAnsi="Calibri" w:cs="Calibri"/>
          <w:sz w:val="22"/>
          <w:szCs w:val="22"/>
          <w:lang w:val="en-GB"/>
        </w:rPr>
        <w:t xml:space="preserve">EPMA, </w:t>
      </w:r>
      <w:r w:rsidRPr="004A7F7E">
        <w:rPr>
          <w:rFonts w:ascii="Calibri" w:hAnsi="Calibri" w:cs="Calibri"/>
          <w:sz w:val="22"/>
          <w:szCs w:val="22"/>
          <w:lang w:val="en-GB"/>
        </w:rPr>
        <w:t>atom-probe tomography.</w:t>
      </w:r>
    </w:p>
    <w:p w14:paraId="451786AE" w14:textId="14D6F691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Modelling and data processing: Python and spreadsheet-based workflows, MELTS-</w:t>
      </w:r>
      <w:r w:rsidR="00DC278C" w:rsidRPr="004A7F7E">
        <w:rPr>
          <w:rFonts w:ascii="Calibri" w:hAnsi="Calibri" w:cs="Calibri"/>
          <w:sz w:val="22"/>
          <w:szCs w:val="22"/>
          <w:lang w:val="en-GB"/>
        </w:rPr>
        <w:t xml:space="preserve"> and MAGEMin-</w:t>
      </w:r>
      <w:r w:rsidRPr="004A7F7E">
        <w:rPr>
          <w:rFonts w:ascii="Calibri" w:hAnsi="Calibri" w:cs="Calibri"/>
          <w:sz w:val="22"/>
          <w:szCs w:val="22"/>
          <w:lang w:val="en-GB"/>
        </w:rPr>
        <w:t>based thermodynamic modelling,</w:t>
      </w:r>
      <w:r w:rsidR="00FE2E0D" w:rsidRPr="004A7F7E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Monte Carlo modelling of triple-oxygen isotope exchange, mass-balance and mixing models.</w:t>
      </w:r>
    </w:p>
    <w:p w14:paraId="329691C3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018B0812" w14:textId="77777777" w:rsidR="002E4503" w:rsidRPr="004A7F7E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4A7F7E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>Scientific service</w:t>
      </w:r>
    </w:p>
    <w:p w14:paraId="4DC14B51" w14:textId="77777777" w:rsidR="002E4503" w:rsidRPr="004A7F7E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4A7F7E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Minerals and Energy Research Centre, Cardiff University – coordinator (2024–2025)</w:t>
      </w:r>
    </w:p>
    <w:p w14:paraId="0B7345C9" w14:textId="77777777" w:rsidR="002E4503" w:rsidRPr="004A7F7E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4A7F7E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 xml:space="preserve">2023 International Platinum Symposium, Cardiff, UK – member of organizing committee </w:t>
      </w:r>
    </w:p>
    <w:p w14:paraId="682F6697" w14:textId="318BCBA2" w:rsidR="002E4503" w:rsidRPr="004A7F7E" w:rsidRDefault="002E4503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4A7F7E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Reviewer for: ‘Ore Geology Reviews’; ‘Mineralium Deposita’; ‘Nature Communications’; ‘Chemical Geology’; ‘Journal of Petrology’; ‘Australian Journal of Earth Sciences’; ‘Contributions to Mineralogy and Petrology’; ‘Journal of the Geological Society’; ‘Lithos’; ‘Marine Geology’.</w:t>
      </w:r>
    </w:p>
    <w:p w14:paraId="0A02A69E" w14:textId="77777777" w:rsidR="000E6B96" w:rsidRPr="004A7F7E" w:rsidRDefault="000E6B96" w:rsidP="00B513EE">
      <w:pPr>
        <w:widowControl w:val="0"/>
        <w:autoSpaceDE w:val="0"/>
        <w:autoSpaceDN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</w:p>
    <w:p w14:paraId="7D7F9BF3" w14:textId="166127EF" w:rsidR="002E4503" w:rsidRPr="004A7F7E" w:rsidRDefault="002E4503" w:rsidP="00B513EE">
      <w:pPr>
        <w:widowControl w:val="0"/>
        <w:autoSpaceDE w:val="0"/>
        <w:autoSpaceDN w:val="0"/>
        <w:spacing w:after="0" w:line="240" w:lineRule="auto"/>
        <w:contextualSpacing/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</w:pPr>
      <w:r w:rsidRPr="004A7F7E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 xml:space="preserve">Competitively awarded funding (converted from foreign currencies, approx. </w:t>
      </w:r>
      <w:r w:rsidR="007E61C1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>CAD</w:t>
      </w:r>
      <w:r w:rsidRPr="004A7F7E">
        <w:rPr>
          <w:rFonts w:ascii="Calibri" w:eastAsia="Helvetica" w:hAnsi="Calibri" w:cs="Calibri"/>
          <w:b/>
          <w:bCs/>
          <w:kern w:val="0"/>
          <w:sz w:val="22"/>
          <w:szCs w:val="22"/>
          <w:lang w:val="en-GB"/>
          <w14:ligatures w14:val="none"/>
        </w:rPr>
        <w:t>)</w:t>
      </w:r>
    </w:p>
    <w:p w14:paraId="233FE2A6" w14:textId="77777777" w:rsidR="003A5005" w:rsidRPr="003A5005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2024 In-kind analytical access through AuScope Access Program (Curtin University): “Silicate–oxide–platinum group minerals intergrowths: implications for unknown aspects of low-T PGE behaviour” – approx. CAD 17,188</w:t>
      </w:r>
    </w:p>
    <w:p w14:paraId="64E6CAA0" w14:textId="77777777" w:rsidR="003A5005" w:rsidRPr="003A5005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2022–2023 Fulbright Scholarship: Fulbright Visiting Scholar – CAD 42,662</w:t>
      </w:r>
    </w:p>
    <w:p w14:paraId="04F8518B" w14:textId="77777777" w:rsidR="003A5005" w:rsidRPr="003A5005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2020–2022 RFBR Project No. 20-35-70008 (project executor): “Formation and alteration of minerals in active volcanic hydrothermal systems (Kamchatka)” – approx. CAD 182,653</w:t>
      </w:r>
    </w:p>
    <w:p w14:paraId="455CE6CF" w14:textId="77777777" w:rsidR="003A5005" w:rsidRPr="003A5005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lastRenderedPageBreak/>
        <w:t>2020–2021 RFBR Project No. 20-05-00290 (principal investigator): “Distribution of Ni–Fe–Co intermetallic compounds and platinum-group minerals in mafic and ultramafic rocks of various formational types” – approx. CAD 34,511</w:t>
      </w:r>
    </w:p>
    <w:p w14:paraId="180F7E93" w14:textId="77777777" w:rsidR="003A5005" w:rsidRPr="003A5005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2018–2020 RSCI Project No. 16-17-10145 (project executor): “Melt–fluid evolution, magmatic immiscibility, and metal budgeting in subduction-related magmas” – approx. CAD 273,911</w:t>
      </w:r>
    </w:p>
    <w:p w14:paraId="25778C0B" w14:textId="77777777" w:rsidR="003A5005" w:rsidRPr="003A5005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2018–2019 RFBR Project No. 18-35-00126 (principal investigator): “Typomorphism and formation conditions of PGE minerals in concentrically zoned ultramafic massifs (Epilchik area, Koryak–Kamchatka belt)” – approx. CAD 15,551</w:t>
      </w:r>
    </w:p>
    <w:p w14:paraId="087C0F4C" w14:textId="76445623" w:rsidR="00960077" w:rsidRDefault="003A5005" w:rsidP="003A5005">
      <w:pPr>
        <w:snapToGrid w:val="0"/>
        <w:spacing w:after="0" w:line="240" w:lineRule="auto"/>
        <w:ind w:right="106"/>
        <w:contextualSpacing/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</w:pPr>
      <w:r w:rsidRPr="003A5005">
        <w:rPr>
          <w:rFonts w:ascii="Calibri" w:eastAsia="Helvetica" w:hAnsi="Calibri" w:cs="Calibri"/>
          <w:kern w:val="0"/>
          <w:sz w:val="22"/>
          <w:szCs w:val="22"/>
          <w:lang w:val="en-GB"/>
          <w14:ligatures w14:val="none"/>
        </w:rPr>
        <w:t>Total research funding received: approx. CAD 566,477</w:t>
      </w:r>
    </w:p>
    <w:p w14:paraId="1F103636" w14:textId="77777777" w:rsidR="003A5005" w:rsidRPr="004A7F7E" w:rsidRDefault="003A5005" w:rsidP="003A5005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18FBB52C" w14:textId="03DC3B1B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Field work</w:t>
      </w:r>
    </w:p>
    <w:p w14:paraId="0B620E7D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2025–ongoing Mapping and sampling of the Critical Zone across western and eastern Bushveld Complex, South Africa (one month fieldwork + regular mine visits) </w:t>
      </w:r>
    </w:p>
    <w:p w14:paraId="4BD2790C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2023–2025 Fieldwork at the Rhiw layered intrusion, Wales, UK (8 days in total)</w:t>
      </w:r>
    </w:p>
    <w:p w14:paraId="4F221F61" w14:textId="69768009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2021 Principal investigator and </w:t>
      </w:r>
      <w:r w:rsidR="00336F20" w:rsidRPr="004A7F7E">
        <w:rPr>
          <w:rFonts w:ascii="Calibri" w:hAnsi="Calibri" w:cs="Calibri"/>
          <w:sz w:val="22"/>
          <w:szCs w:val="22"/>
          <w:lang w:val="en-GB"/>
        </w:rPr>
        <w:t>organizer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of a helicopter-supported expedition (12 participants) to Tumrok Range arc picrites, Kamchatka (three weeks)</w:t>
      </w:r>
    </w:p>
    <w:p w14:paraId="6B1AABFF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2020 Sampling of alluvial awaruite in Kamchatsky Mys ophiolite, Kamchatka (two weeks)</w:t>
      </w:r>
    </w:p>
    <w:p w14:paraId="794534B8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2020 Documenting cooling of lava flows and caves of 2012-13 Tolbachik Fissure Eruption (two weeks); observations of Klyuchevskoy volcano</w:t>
      </w:r>
    </w:p>
    <w:p w14:paraId="6F046403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2019 Underground and field sampling of mineralized intrusions and related flood basalts, Norilsk (two weeks)</w:t>
      </w:r>
    </w:p>
    <w:p w14:paraId="167DB9F5" w14:textId="7612B5F5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2018 Documenting temperatures of lava in the caves of 2012-13 Tolbachik Fissure Eruption (two weeks); </w:t>
      </w:r>
      <w:r w:rsidR="00165930" w:rsidRPr="004A7F7E">
        <w:rPr>
          <w:rFonts w:ascii="Calibri" w:hAnsi="Calibri" w:cs="Calibri"/>
          <w:sz w:val="22"/>
          <w:szCs w:val="22"/>
          <w:lang w:val="en-GB"/>
        </w:rPr>
        <w:t xml:space="preserve">visual </w:t>
      </w:r>
      <w:r w:rsidRPr="004A7F7E">
        <w:rPr>
          <w:rFonts w:ascii="Calibri" w:hAnsi="Calibri" w:cs="Calibri"/>
          <w:sz w:val="22"/>
          <w:szCs w:val="22"/>
          <w:lang w:val="en-GB"/>
        </w:rPr>
        <w:t>observations of Shiveluch volcano</w:t>
      </w:r>
    </w:p>
    <w:p w14:paraId="7053B103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2018 Fieldwork on Kamchatsky Mys ophiolite (two weeks)</w:t>
      </w:r>
    </w:p>
    <w:p w14:paraId="55BAA518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2018 prospective works on Kirganik Cu porphyry and epithermal Au occurrence (one month)</w:t>
      </w:r>
    </w:p>
    <w:p w14:paraId="745C5DDC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2016–2017 Prospecting for lode and placer PGE mineralization, Epilchik and Matysken areas, Koryak Highlands (5 months in total)</w:t>
      </w:r>
    </w:p>
    <w:p w14:paraId="1689C074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2015 Geological mapping 1:200 000 scale, Koryak Highlands (3 months)</w:t>
      </w:r>
    </w:p>
    <w:p w14:paraId="3DA8DB76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11F815FC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Professional societies</w:t>
      </w:r>
    </w:p>
    <w:p w14:paraId="6BD74780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bCs/>
          <w:spacing w:val="-2"/>
          <w:sz w:val="22"/>
          <w:szCs w:val="22"/>
          <w:lang w:val="en-GB"/>
        </w:rPr>
      </w:pPr>
      <w:r w:rsidRPr="004A7F7E">
        <w:rPr>
          <w:rFonts w:ascii="Calibri" w:hAnsi="Calibri" w:cs="Calibri"/>
          <w:bCs/>
          <w:spacing w:val="-2"/>
          <w:sz w:val="22"/>
          <w:szCs w:val="22"/>
          <w:lang w:val="en-GB"/>
        </w:rPr>
        <w:t>Mineralogical Society of Great Britain and Northern Ireland, 2023–present</w:t>
      </w:r>
    </w:p>
    <w:p w14:paraId="3CDEE579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bCs/>
          <w:spacing w:val="-2"/>
          <w:sz w:val="22"/>
          <w:szCs w:val="22"/>
          <w:lang w:val="en-GB"/>
        </w:rPr>
      </w:pPr>
      <w:r w:rsidRPr="004A7F7E">
        <w:rPr>
          <w:rFonts w:ascii="Calibri" w:hAnsi="Calibri" w:cs="Calibri"/>
          <w:bCs/>
          <w:sz w:val="22"/>
          <w:szCs w:val="22"/>
          <w:lang w:val="en-GB"/>
        </w:rPr>
        <w:t>Society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of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Geology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Applied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to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Mineral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Deposits</w:t>
      </w:r>
      <w:r w:rsidRPr="004A7F7E">
        <w:rPr>
          <w:rFonts w:ascii="Calibri" w:hAnsi="Calibri" w:cs="Calibri"/>
          <w:bCs/>
          <w:spacing w:val="3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(SGA),</w:t>
      </w:r>
      <w:r w:rsidRPr="004A7F7E">
        <w:rPr>
          <w:rFonts w:ascii="Calibri" w:hAnsi="Calibri" w:cs="Calibri"/>
          <w:bCs/>
          <w:spacing w:val="3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Cs/>
          <w:sz w:val="22"/>
          <w:szCs w:val="22"/>
          <w:lang w:val="en-GB"/>
        </w:rPr>
        <w:t>2017–</w:t>
      </w:r>
      <w:r w:rsidRPr="004A7F7E">
        <w:rPr>
          <w:rFonts w:ascii="Calibri" w:hAnsi="Calibri" w:cs="Calibri"/>
          <w:bCs/>
          <w:spacing w:val="-2"/>
          <w:sz w:val="22"/>
          <w:szCs w:val="22"/>
          <w:lang w:val="en-GB"/>
        </w:rPr>
        <w:t>present</w:t>
      </w:r>
    </w:p>
    <w:p w14:paraId="4E16230E" w14:textId="77777777" w:rsidR="00AD5550" w:rsidRPr="004A7F7E" w:rsidRDefault="00AD5550" w:rsidP="00B513EE">
      <w:pPr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424BB098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Awards</w:t>
      </w:r>
    </w:p>
    <w:p w14:paraId="6CC28F42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2023 Minerals Young Investigator Award</w:t>
      </w:r>
    </w:p>
    <w:p w14:paraId="7EFEC139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2021 Marie Skłodowska-Curie Actions Seal of Excellence</w:t>
      </w:r>
    </w:p>
    <w:p w14:paraId="0E479747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6B834419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Public outreach</w:t>
      </w:r>
    </w:p>
    <w:p w14:paraId="25D873F6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Experience of school visits in the UK and Russia covering ages 8 to 16: multiple interactive lectures about volcanoes, minerals, rocks, societal impact of geology, and career perspectives of a geoscientist.</w:t>
      </w:r>
    </w:p>
    <w:p w14:paraId="7BE56806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12A756A0" w14:textId="77777777" w:rsidR="0057179E" w:rsidRDefault="0057179E">
      <w:pPr>
        <w:rPr>
          <w:rFonts w:ascii="Calibri" w:hAnsi="Calibri" w:cs="Calibri"/>
          <w:b/>
          <w:bCs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br w:type="page"/>
      </w:r>
    </w:p>
    <w:p w14:paraId="2AD4AF35" w14:textId="3A6D6ACF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Publications</w:t>
      </w:r>
    </w:p>
    <w:p w14:paraId="3C5255DA" w14:textId="77777777" w:rsidR="00AD5550" w:rsidRPr="004A7F7E" w:rsidRDefault="00AD5550" w:rsidP="00B513EE">
      <w:pPr>
        <w:snapToGrid w:val="0"/>
        <w:spacing w:after="0" w:line="240" w:lineRule="auto"/>
        <w:ind w:right="106"/>
        <w:contextualSpacing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3DB45E9E" w14:textId="77777777" w:rsidR="00AD5550" w:rsidRPr="004A7F7E" w:rsidRDefault="00AD5550" w:rsidP="00B513EE">
      <w:pPr>
        <w:tabs>
          <w:tab w:val="left" w:pos="919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Published peer review articles:</w:t>
      </w:r>
    </w:p>
    <w:p w14:paraId="0C173A70" w14:textId="2EC4011A" w:rsidR="0065006D" w:rsidRPr="004A7F7E" w:rsidRDefault="0065006D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Filimonova, O., Saxey, D.W., Vymazalová, A., Evans, K., Kamenetsky, V.S., Wermeille, D., Fougerouse, D., Reddy, S.M., 202</w:t>
      </w:r>
      <w:r w:rsidR="00130288">
        <w:rPr>
          <w:rFonts w:ascii="Calibri" w:hAnsi="Calibri" w:cs="Calibri"/>
          <w:sz w:val="22"/>
          <w:szCs w:val="22"/>
          <w:lang w:val="en-GB"/>
        </w:rPr>
        <w:t>6</w:t>
      </w:r>
      <w:r w:rsidRPr="004A7F7E">
        <w:rPr>
          <w:rFonts w:ascii="Calibri" w:hAnsi="Calibri" w:cs="Calibri"/>
          <w:sz w:val="22"/>
          <w:szCs w:val="22"/>
          <w:lang w:val="en-GB"/>
        </w:rPr>
        <w:t>. Formation of natural IrO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through Os–Ir–Ru alloy oxidation. Chemical Geology, 123167. https://doi.org/10.1016/j.chemgeo.2025.123167.</w:t>
      </w:r>
    </w:p>
    <w:p w14:paraId="39523DB4" w14:textId="1EFCECC3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Bindeman, I. N., O'Neil, J. &amp; Rizo, H., 2024. Seawater-oceanic crust interaction constrained by triple oxygen and hydrogen isotopes in rocks from the Saglek-Hebron complex, NE Canada: Implications for moderately low-δ</w:t>
      </w:r>
      <w:r w:rsidRPr="004A7F7E">
        <w:rPr>
          <w:rFonts w:ascii="Calibri" w:hAnsi="Calibri" w:cs="Calibri"/>
          <w:sz w:val="22"/>
          <w:szCs w:val="22"/>
          <w:vertAlign w:val="superscript"/>
          <w:lang w:val="en-GB"/>
        </w:rPr>
        <w:t>18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O Eoarchean ocean. Chemical Geology 670. </w:t>
      </w:r>
      <w:r w:rsidR="00A74C00" w:rsidRPr="004A7F7E">
        <w:rPr>
          <w:rFonts w:ascii="Calibri" w:hAnsi="Calibri" w:cs="Calibri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10.1016/j.chemgeo.2024.122378</w:t>
      </w:r>
    </w:p>
    <w:p w14:paraId="2315F184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Kamenetsky, V. S., Chayka, I. F., Nekrylov, N. A., Kryuchkova, L., Shilovskikh, V. V., Kontonikas-Charos, A., Krasheninnikov, S. P., Sapegina, A. &amp; Perchuk, A. L., 2024. Metamorphic origin of large nuggets of platinum-group metals: evidence from multiphase inclusions in Os-Ir-Ru alloys from the Adamsfield placer, Tasmania. Journal of Petrology. 10.1093/petrology/egae086</w:t>
      </w:r>
    </w:p>
    <w:p w14:paraId="1BDF279A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Kamenetsky, V.S., Park, J.-W., Maas, R., Demonterova, E.I., Antsiferova, T.N., Ivanov, A.V., Hwang, J.,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Abersteiner,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A.,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Ozerov,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A.Y.,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2021.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Primitive</w:t>
      </w:r>
      <w:r w:rsidRPr="004A7F7E">
        <w:rPr>
          <w:rFonts w:ascii="Calibri" w:hAnsi="Calibri" w:cs="Calibri"/>
          <w:spacing w:val="-11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high-K</w:t>
      </w:r>
      <w:r w:rsidRPr="004A7F7E">
        <w:rPr>
          <w:rFonts w:ascii="Calibri" w:hAnsi="Calibri" w:cs="Calibri"/>
          <w:spacing w:val="-11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intraoceanic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arc magmas of Eastern Kamchatka: Implications for Paleo-Pacific tectonics and magmatism in the Cretaceous. Earth-Science Reviews 220, 1–22. https://doi.org/10.1016/j.earscirev.2021.103703.</w:t>
      </w:r>
    </w:p>
    <w:p w14:paraId="5AFEFFD5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3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sz w:val="22"/>
          <w:szCs w:val="22"/>
          <w:lang w:val="en-GB"/>
        </w:rPr>
        <w:t>Kutyrev, A.V</w:t>
      </w:r>
      <w:r w:rsidRPr="004A7F7E">
        <w:rPr>
          <w:rFonts w:ascii="Calibri" w:hAnsi="Calibri" w:cs="Calibri"/>
          <w:sz w:val="22"/>
          <w:szCs w:val="22"/>
          <w:lang w:val="en-GB"/>
        </w:rPr>
        <w:t>., Kamenetsky, V.S., Sidorov, E.G., Abersteiner, A., Chubarov, V.M., 2020. Silicate inclusions in isoferroplatinum: Constraints on the origin of platinum mineralization in podiform chromitites. Ore Geology Reviews 119, 1–13. https://doi.org/10.1016/j.oregeorev.2020.103367.</w:t>
      </w:r>
    </w:p>
    <w:p w14:paraId="03A973C3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912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4A7F7E">
        <w:rPr>
          <w:rFonts w:ascii="Calibri" w:hAnsi="Calibri" w:cs="Calibri"/>
          <w:b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A.</w:t>
      </w:r>
      <w:r w:rsidRPr="004A7F7E">
        <w:rPr>
          <w:rFonts w:ascii="Calibri" w:hAnsi="Calibri" w:cs="Calibri"/>
          <w:sz w:val="22"/>
          <w:szCs w:val="22"/>
          <w:lang w:val="en-GB"/>
        </w:rPr>
        <w:t>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Zelenski,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Nekrylov,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N.,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Savelyev,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D.,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Kontonikas-Charos,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Kamenetsky, V.S.,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2021.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Noble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metals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in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arc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basaltic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magmas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worldwide: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case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study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of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modern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and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pre-historic lavas of the Tolbachik volcano. Frontiers in Earth Science 9. https://doi.org/10.3389/feart.2021.791465.</w:t>
      </w:r>
    </w:p>
    <w:p w14:paraId="16CAAA1A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4A7F7E">
        <w:rPr>
          <w:rFonts w:ascii="Calibri" w:hAnsi="Calibri" w:cs="Calibri"/>
          <w:b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A.V</w:t>
      </w:r>
      <w:r w:rsidRPr="004A7F7E">
        <w:rPr>
          <w:rFonts w:ascii="Calibri" w:hAnsi="Calibri" w:cs="Calibri"/>
          <w:sz w:val="22"/>
          <w:szCs w:val="22"/>
          <w:lang w:val="en-GB"/>
        </w:rPr>
        <w:t>.,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Sidorov,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E.G.,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Kamenetsky,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V.S.,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Chubarov,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V.M.,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Chayka,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I.F.,</w:t>
      </w:r>
      <w:r w:rsidRPr="004A7F7E">
        <w:rPr>
          <w:rFonts w:ascii="Calibri" w:hAnsi="Calibri" w:cs="Calibri"/>
          <w:spacing w:val="-1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Abersteiner, A., 2021. Platinum mineralization and geochemistry of the Matysken zoned Ural-Alaskan type complex and related placer (Far East Russia). Ore Geology Reviews 130, 1–17.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https://doi.org/10.1016/j.oregeorev.2020.103947.</w:t>
      </w:r>
    </w:p>
    <w:p w14:paraId="77EC6C00" w14:textId="5AAE8FAB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McDonald, A., Tamura, N., Cabri, L.J., Tolstykh, N., Pekov, I. 2023. Sidorovite, PtFe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4A7F7E">
        <w:rPr>
          <w:rFonts w:ascii="Calibri" w:hAnsi="Calibri" w:cs="Calibri"/>
          <w:sz w:val="22"/>
          <w:szCs w:val="22"/>
          <w:lang w:val="en-GB"/>
        </w:rPr>
        <w:t>, a new mineral from the Snegovaya River placer, Koryak Highlands, Russia. The Canadian Journal of Mineralogy and Petrology, 61(5): 1021</w:t>
      </w:r>
      <w:r w:rsidRPr="004A7F7E">
        <w:rPr>
          <w:rFonts w:ascii="Calibri" w:hAnsi="Calibri" w:cs="Calibri"/>
          <w:sz w:val="22"/>
          <w:szCs w:val="22"/>
          <w:lang w:val="en-GB"/>
        </w:rPr>
        <w:softHyphen/>
      </w:r>
      <w:r w:rsidR="009A3EF4" w:rsidRPr="004A7F7E">
        <w:rPr>
          <w:rFonts w:ascii="Calibri" w:hAnsi="Calibri" w:cs="Calibri"/>
          <w:sz w:val="22"/>
          <w:szCs w:val="22"/>
          <w:lang w:val="en-GB"/>
        </w:rPr>
        <w:t>–</w:t>
      </w:r>
      <w:r w:rsidRPr="004A7F7E">
        <w:rPr>
          <w:rFonts w:ascii="Calibri" w:hAnsi="Calibri" w:cs="Calibri"/>
          <w:sz w:val="22"/>
          <w:szCs w:val="22"/>
          <w:lang w:val="en-GB"/>
        </w:rPr>
        <w:t>1030. https://doi.org/10.3749/2200072</w:t>
      </w:r>
    </w:p>
    <w:p w14:paraId="43F843EC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Kamenetsky, V. S., Kontonikas-Charos, A., Savelyev, D. P., Yakich, T. Y., Belousov, I. A., et al., 2023. Behavior of platinum-group elements during hydrous metamorphism: constraints from awaruite (Ni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4A7F7E">
        <w:rPr>
          <w:rFonts w:ascii="Calibri" w:hAnsi="Calibri" w:cs="Calibri"/>
          <w:sz w:val="22"/>
          <w:szCs w:val="22"/>
          <w:lang w:val="en-GB"/>
        </w:rPr>
        <w:t>Fe) mineralization. Lithosphere, 2023(1). https://doi.org/10.2113/2023/lithosphere_2023_126</w:t>
      </w:r>
    </w:p>
    <w:p w14:paraId="26527B3E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Zhirnova, T.S., 2019. Concentrically-zoned massifs of the Tamanvayam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group (Koryak–Kamchatka Platiniferous Belt): structure, age, petrological and geochemical</w:t>
      </w:r>
      <w:r w:rsidRPr="004A7F7E">
        <w:rPr>
          <w:rFonts w:ascii="Calibri" w:hAnsi="Calibri" w:cs="Calibri"/>
          <w:spacing w:val="-4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 xml:space="preserve">aspects. </w:t>
      </w:r>
      <w:r w:rsidRPr="004A7F7E">
        <w:rPr>
          <w:rFonts w:ascii="Calibri" w:hAnsi="Calibri" w:cs="Calibri"/>
          <w:sz w:val="22"/>
          <w:szCs w:val="22"/>
          <w:lang w:val="en-GB"/>
        </w:rPr>
        <w:t>Russian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Journal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of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Pacific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Geology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13,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350–363.</w:t>
      </w:r>
      <w:r w:rsidRPr="004A7F7E">
        <w:rPr>
          <w:rFonts w:ascii="Calibri" w:hAnsi="Calibri" w:cs="Calibri"/>
          <w:spacing w:val="-8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https://doi.org/10.1134/S1819714019040031.</w:t>
      </w:r>
    </w:p>
    <w:p w14:paraId="454ED071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913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4A7F7E">
        <w:rPr>
          <w:rFonts w:ascii="Calibri" w:hAnsi="Calibri" w:cs="Calibri"/>
          <w:b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A.V.</w:t>
      </w:r>
      <w:r w:rsidRPr="004A7F7E">
        <w:rPr>
          <w:rFonts w:ascii="Calibri" w:hAnsi="Calibri" w:cs="Calibri"/>
          <w:sz w:val="22"/>
          <w:szCs w:val="22"/>
          <w:lang w:val="en-GB"/>
        </w:rPr>
        <w:t>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Sidorov,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E.G.,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Antonov,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A.V.,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Chubarov,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V.M.,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2018.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Platinum-group</w:t>
      </w:r>
      <w:r w:rsidRPr="004A7F7E">
        <w:rPr>
          <w:rFonts w:ascii="Calibri" w:hAnsi="Calibri" w:cs="Calibri"/>
          <w:spacing w:val="-13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mineral assemblage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of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the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Prizhimny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Creek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(Koryak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Highland).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Russian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Geology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and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Geophysics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59,</w:t>
      </w:r>
      <w:r w:rsidRPr="004A7F7E">
        <w:rPr>
          <w:rFonts w:ascii="Calibri" w:hAnsi="Calibri" w:cs="Calibri"/>
          <w:spacing w:val="-10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935–944. https://doi.org/10.1016/j.rgg.2018.07.014.</w:t>
      </w:r>
    </w:p>
    <w:p w14:paraId="3E940A1F" w14:textId="77777777" w:rsidR="00F054DC" w:rsidRPr="004A7F7E" w:rsidRDefault="00F054DC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Rhoads, E. A.,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Bindeman, I. N., Lynn, K. J., Trusdell, F. A., Downs, D. T., Edwards, H. R., Cook, G. W. &amp; Day, J. M. D., 2025. Rhenium-osmium and oxygen isotope homogeneity during the 2022 Mauna Loa eruption and implications for basaltic magma storage. Bulletin of Volcanology 87.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10.1007/s00445-025-01825-0</w:t>
      </w:r>
    </w:p>
    <w:p w14:paraId="5055254C" w14:textId="77777777" w:rsidR="00F054DC" w:rsidRPr="004A7F7E" w:rsidRDefault="00F054DC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913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Chayka, I. F., Kamenetsky, V. S.,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 V.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Barnes, S. J., Stepanov, A. S., Konstantinov, S. E., Baykov, N. I., Kryazhev, S. G., Belousov, I. A., Zhukova, I. A., Scherbakov, V. D., Kalugin, V. M., Ivanov, A. V., Bryanskiy, N. V. &amp; Park, J. W., 2025. Erratic behavior of platinum-group elements along an olivine-Cr-spinel cotectic in sulfide-undersaturated basaltic magma: roles of Cr-spinel and alloys. Sci Rep 15, 14366.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10.1038/s41598-025-97281-z</w:t>
      </w:r>
    </w:p>
    <w:p w14:paraId="7B9F4D7F" w14:textId="00946813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5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Yakubovich, O.,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Sidorov, E., Travin, A., 2022</w:t>
      </w:r>
      <w:r w:rsidR="001669C6" w:rsidRPr="004A7F7E">
        <w:rPr>
          <w:rFonts w:ascii="Calibri" w:hAnsi="Calibri" w:cs="Calibri"/>
          <w:sz w:val="22"/>
          <w:szCs w:val="22"/>
          <w:lang w:val="en-GB"/>
        </w:rPr>
        <w:t xml:space="preserve">. </w:t>
      </w:r>
      <w:r w:rsidR="001669C6" w:rsidRPr="004A7F7E">
        <w:rPr>
          <w:rFonts w:ascii="Calibri" w:hAnsi="Calibri" w:cs="Calibri"/>
          <w:sz w:val="22"/>
          <w:szCs w:val="22"/>
          <w:vertAlign w:val="superscript"/>
          <w:lang w:val="en-GB"/>
        </w:rPr>
        <w:t>190</w:t>
      </w:r>
      <w:r w:rsidRPr="004A7F7E">
        <w:rPr>
          <w:rFonts w:ascii="Calibri" w:hAnsi="Calibri" w:cs="Calibri"/>
          <w:sz w:val="22"/>
          <w:szCs w:val="22"/>
          <w:lang w:val="en-GB"/>
        </w:rPr>
        <w:t>Pt-</w:t>
      </w:r>
      <w:r w:rsidR="001669C6" w:rsidRPr="004A7F7E">
        <w:rPr>
          <w:rFonts w:ascii="Calibri" w:hAnsi="Calibri" w:cs="Calibri"/>
          <w:sz w:val="22"/>
          <w:szCs w:val="22"/>
          <w:vertAlign w:val="superscript"/>
          <w:lang w:val="en-GB"/>
        </w:rPr>
        <w:t>4</w:t>
      </w:r>
      <w:r w:rsidRPr="004A7F7E">
        <w:rPr>
          <w:rFonts w:ascii="Calibri" w:hAnsi="Calibri" w:cs="Calibri"/>
          <w:sz w:val="22"/>
          <w:szCs w:val="22"/>
          <w:lang w:val="en-GB"/>
        </w:rPr>
        <w:t>He dating of platinum mineralization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in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Ural-Alaskan-type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complexes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in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the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Kamchatka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region: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evidence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for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remobilization of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platinum-group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elements.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Mineralium</w:t>
      </w:r>
      <w:r w:rsidRPr="004A7F7E">
        <w:rPr>
          <w:rFonts w:ascii="Calibri" w:hAnsi="Calibri" w:cs="Calibri"/>
          <w:spacing w:val="-16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Deposita.</w:t>
      </w:r>
      <w:r w:rsidRPr="004A7F7E">
        <w:rPr>
          <w:rFonts w:ascii="Calibri" w:hAnsi="Calibri" w:cs="Calibri"/>
          <w:spacing w:val="-1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https://doi.org/10.1007/s00126-022-01103-5.</w:t>
      </w:r>
    </w:p>
    <w:p w14:paraId="296D0829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lastRenderedPageBreak/>
        <w:t xml:space="preserve">Bukhanova, D.S.,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Sidorov, E.G., Chubarov, V.M., 2022. First finding of platinum group minerals at the Malmyzh porphyry gold–copper deposit, Khabarovsk Krai, Russia. Geology of Ore Deposits 63, 675-681. https://doi.org/10.1134/s1075701521070035.</w:t>
      </w:r>
    </w:p>
    <w:p w14:paraId="56DECC82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25"/>
        </w:tabs>
        <w:autoSpaceDE w:val="0"/>
        <w:autoSpaceDN w:val="0"/>
        <w:snapToGrid w:val="0"/>
        <w:spacing w:after="0" w:line="240" w:lineRule="auto"/>
        <w:ind w:left="0" w:right="104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Sidorov, E.G.,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Zhitova, E.S., Agakhanov, A.A., Sandimirova, E.I., Vymazalova, A., Chubarov, V.M., Zolotarev, A.A., 2021. Kufahrite, PtPb, a new mineral from Ledyanoy Creek placer, Galmoenan ultramafic complex, Koryak Highlands, Russia. Mineralogical Magazine 85, 254–261. https://doi.org/10.1180/mgm.2021.18.</w:t>
      </w:r>
    </w:p>
    <w:p w14:paraId="3C58793C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126"/>
        </w:tabs>
        <w:autoSpaceDE w:val="0"/>
        <w:autoSpaceDN w:val="0"/>
        <w:snapToGrid w:val="0"/>
        <w:spacing w:after="0" w:line="240" w:lineRule="auto"/>
        <w:ind w:left="0" w:right="102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Stepanov, S.Y.,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 A.V</w:t>
      </w:r>
      <w:r w:rsidRPr="004A7F7E">
        <w:rPr>
          <w:rFonts w:ascii="Calibri" w:hAnsi="Calibri" w:cs="Calibri"/>
          <w:sz w:val="22"/>
          <w:szCs w:val="22"/>
          <w:lang w:val="en-GB"/>
        </w:rPr>
        <w:t>., Lepekhina, E.N., Sharpenok, L.N., Antonov, A.V., Kutyreva, M.E., 2021. Age of the dike complex in the dunite “core” of the Kamenushinsky clinopyroxenite–dunite massif, Ural Platinum belt, Middle Urals. Geochemistry International 59, 559–576. https://doi.org/10.1134/s0016702921060094.</w:t>
      </w:r>
    </w:p>
    <w:p w14:paraId="292FBCC1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55"/>
        </w:tabs>
        <w:autoSpaceDE w:val="0"/>
        <w:autoSpaceDN w:val="0"/>
        <w:snapToGrid w:val="0"/>
        <w:spacing w:after="0" w:line="240" w:lineRule="auto"/>
        <w:ind w:left="0" w:right="107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Sidorov, E.,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Chubarov, V., Zhitova, E., 2021. Platinum mineralization of the Epilchik Ural-Alaskan type zoned complex (Far East Russia). Mineralium Deposita 56, 143–160.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https://doi.org/10.1007/s00126-020-01008-1.</w:t>
      </w:r>
    </w:p>
    <w:p w14:paraId="2768F64E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Sidorov,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E.G.,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4A7F7E">
        <w:rPr>
          <w:rFonts w:ascii="Calibri" w:hAnsi="Calibri" w:cs="Calibri"/>
          <w:b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A.V.</w:t>
      </w:r>
      <w:r w:rsidRPr="004A7F7E">
        <w:rPr>
          <w:rFonts w:ascii="Calibri" w:hAnsi="Calibri" w:cs="Calibri"/>
          <w:sz w:val="22"/>
          <w:szCs w:val="22"/>
          <w:lang w:val="en-GB"/>
        </w:rPr>
        <w:t>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Zhitova,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E.S.,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Chubarov,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V.M.,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Khanin,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D.A.,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2019.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Origin</w:t>
      </w:r>
      <w:r w:rsidRPr="004A7F7E">
        <w:rPr>
          <w:rFonts w:ascii="Calibri" w:hAnsi="Calibri" w:cs="Calibri"/>
          <w:spacing w:val="-7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of platinum-group mineral assemblages from placers in rivers draining from the Ural-Alaskan type Itchayvayamsky ultramafics, Far East Russia. Canadian Mineralogist 57, 91–104.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https://doi.org/10.3749/canmin.1800040.</w:t>
      </w:r>
    </w:p>
    <w:p w14:paraId="00BDDF0A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Chayka, I.F., Izokh, A.E., Kamenetsky, V.S., Sokol, E.V., Lobastov, B.M., Kontonikas-Charos,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A.,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Zelenski,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M.E.,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</w:t>
      </w:r>
      <w:r w:rsidRPr="004A7F7E">
        <w:rPr>
          <w:rFonts w:ascii="Calibri" w:hAnsi="Calibri" w:cs="Calibri"/>
          <w:b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A.V.</w:t>
      </w:r>
      <w:r w:rsidRPr="004A7F7E">
        <w:rPr>
          <w:rFonts w:ascii="Calibri" w:hAnsi="Calibri" w:cs="Calibri"/>
          <w:sz w:val="22"/>
          <w:szCs w:val="22"/>
          <w:lang w:val="en-GB"/>
        </w:rPr>
        <w:t>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Sluzhenikin,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S.F.,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Zhitova,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L.M.,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Shvedov,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G.I.,</w:t>
      </w:r>
      <w:r w:rsidRPr="004A7F7E">
        <w:rPr>
          <w:rFonts w:ascii="Calibri" w:hAnsi="Calibri" w:cs="Calibri"/>
          <w:spacing w:val="-5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Shevko, A.Y., Gora, M.P., 2023. Origin of chromitites in the Norilsk-1 intrusion (Siberian LIP) triggered by assimilation of argillaceous rocks by Cr-rich basic magma. Lithos 454-455.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https://doi.org/10.1016/j.</w:t>
      </w:r>
      <w:r w:rsidRPr="004A7F7E">
        <w:rPr>
          <w:rFonts w:ascii="Calibri" w:hAnsi="Calibri" w:cs="Calibri"/>
          <w:sz w:val="22"/>
          <w:szCs w:val="22"/>
          <w:lang w:val="en-GB"/>
        </w:rPr>
        <w:t>lithos.2023.107254.</w:t>
      </w:r>
    </w:p>
    <w:p w14:paraId="0F2227CD" w14:textId="106D6C4A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Zhitova, E.S., Nuzhdaev, A.A., Davydova, V.O., Sheveleva, R.M., Zhegunov, P.S., Kuznetsov, R.A.,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Khokhlova, M.A.</w:t>
      </w:r>
      <w:r w:rsidR="003C311F" w:rsidRPr="004A7F7E">
        <w:rPr>
          <w:rFonts w:ascii="Calibri" w:hAnsi="Calibri" w:cs="Calibri"/>
          <w:sz w:val="22"/>
          <w:szCs w:val="22"/>
          <w:lang w:val="en-GB"/>
        </w:rPr>
        <w:t>,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Vlasenko, N.S. (2025). Calcareous skarn-like mineral paragenesis from unaltered basalt of the Alaid volcano (Kuril–Kamchatka island arc). Minerals 15. https://doi.org/10.3390/min15030237</w:t>
      </w:r>
    </w:p>
    <w:p w14:paraId="2C5D9A8C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Pekov, I.V., Zubkova, N.V., Yapaskurt, V.O., Belakovskiy, D.I., Britvin, S.N., Agakhanov, A.A., Turchkova, A.G., Sidorov, E.G.,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Blatov, V.A., Pushcharovsky, D.Y., 2022. Nishanbaevite, KAl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O(AsO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4</w:t>
      </w:r>
      <w:r w:rsidRPr="004A7F7E">
        <w:rPr>
          <w:rFonts w:ascii="Calibri" w:hAnsi="Calibri" w:cs="Calibri"/>
          <w:sz w:val="22"/>
          <w:szCs w:val="22"/>
          <w:lang w:val="en-GB"/>
        </w:rPr>
        <w:t>)(SO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4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), a new As/S-ordered arsenate-sulfate mineral of fumarolic origin. Mineralogy and Petrology.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10.1007/s00710-022-00803-0</w:t>
      </w:r>
    </w:p>
    <w:p w14:paraId="1DFEBF3F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Stepanov, S., Palamarchuk, R.,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Lepekhina, E., Sharpenok, L., Shagalov, E., Minervina, E., 2024. Nature of perovskite mineralization of silicate-carbonate veins in the margins of Kusinsko-Kopanskaya layered intrusion (South Urals, Russia). Minerals 14, 478.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10.3390/min14050478</w:t>
      </w:r>
    </w:p>
    <w:p w14:paraId="50FB8F91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Eslami A., Grieco G., Bussolesi M., Ichiyama Y., Lenaz D., Skogby H.,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 A. V.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Cavallo A. and Khedr M. Z. 2023) Co-occurrence of compositionally variable chromitites in the Sabzevar ophiolite, NE Iran. Lithos 446-447.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10.1016/j.lithos.2023.107133</w:t>
      </w:r>
    </w:p>
    <w:p w14:paraId="5DBF8E4B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Stepanov, S.Y., Palamarchuk, R.S., </w:t>
      </w:r>
      <w:r w:rsidRPr="004A7F7E">
        <w:rPr>
          <w:rFonts w:ascii="Calibri" w:hAnsi="Calibri" w:cs="Calibri"/>
          <w:b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Shilovskikh, V.V., Petrov, S.V., 2023. Mineralogy and geochemistry of platinum-group elements in the zoned mafic-ultramafic intrusions of the Uralian Platinum belt, Russia. Journal of Geochemical Exploration 246. https://doi.org/10.1016/j.gexplo.2023.107155</w:t>
      </w:r>
    </w:p>
    <w:p w14:paraId="18C2C8F6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Chayka, I.F., Baykov, N.I., Kamenetsky, V.S.,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Pushkarev, E.V., Abersteiner, A., Shcherbakov, V.D., 2023. Volcano-plutonic complex of the Tumrok Range (Eastern Kamchatka): an example of the Ural-Alaskan type Intrusion and related volcanic series. Minerals 13, 126.</w:t>
      </w:r>
    </w:p>
    <w:p w14:paraId="03A4468F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Pekov I.V., Zubkova N.V., Agakhanov A.A., Yapaskurt V.O., Belakovskiy D.I., Britvin S.N., Sidorov, E.G.,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AV</w:t>
      </w:r>
      <w:r w:rsidRPr="004A7F7E">
        <w:rPr>
          <w:rFonts w:ascii="Calibri" w:hAnsi="Calibri" w:cs="Calibri"/>
          <w:sz w:val="22"/>
          <w:szCs w:val="22"/>
          <w:lang w:val="en-GB"/>
        </w:rPr>
        <w:t>, Pushcharovsky, D.Yu. New arsenate minerals from the Arsenatnaya fumarole, Tolbachik volcano, Kamchatka, Russia. XIX. Axelite, Na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14</w:t>
      </w:r>
      <w:r w:rsidRPr="004A7F7E">
        <w:rPr>
          <w:rFonts w:ascii="Calibri" w:hAnsi="Calibri" w:cs="Calibri"/>
          <w:sz w:val="22"/>
          <w:szCs w:val="22"/>
          <w:lang w:val="en-GB"/>
        </w:rPr>
        <w:t>Cu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7</w:t>
      </w:r>
      <w:r w:rsidRPr="004A7F7E">
        <w:rPr>
          <w:rFonts w:ascii="Calibri" w:hAnsi="Calibri" w:cs="Calibri"/>
          <w:sz w:val="22"/>
          <w:szCs w:val="22"/>
          <w:lang w:val="en-GB"/>
        </w:rPr>
        <w:t>(AsO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4</w:t>
      </w:r>
      <w:r w:rsidRPr="004A7F7E">
        <w:rPr>
          <w:rFonts w:ascii="Calibri" w:hAnsi="Calibri" w:cs="Calibri"/>
          <w:sz w:val="22"/>
          <w:szCs w:val="22"/>
          <w:lang w:val="en-GB"/>
        </w:rPr>
        <w:t>)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8</w:t>
      </w:r>
      <w:r w:rsidRPr="004A7F7E">
        <w:rPr>
          <w:rFonts w:ascii="Calibri" w:hAnsi="Calibri" w:cs="Calibri"/>
          <w:sz w:val="22"/>
          <w:szCs w:val="22"/>
          <w:lang w:val="en-GB"/>
        </w:rPr>
        <w:t>F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Cl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. Mineralogical Magazine. 2022:1-25.</w:t>
      </w:r>
    </w:p>
    <w:p w14:paraId="50339079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Cui, M.-M., Su, B.-X., Wang, J., Wu, Y.,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A.,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2022. Early Paleozoic subduction fingerprints of the Paleo-Asian ocean in easternmost Central Asian Orogenic Belt (CAOB): Identification of the oldest Alaskan-type complex in the CAOB. GSA Bulletin. https://doi.org/10.1130/b36307.1.</w:t>
      </w:r>
    </w:p>
    <w:p w14:paraId="653A5875" w14:textId="2397EB1D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Nekrylov, N., Kamenetsky, V.S., Savelyev, D.P., Gorbach, N.V., Kontonikas-Charos, A., Palesskii, S.V., Shcherbakov, V.D.,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Savelyeva, O.L., Korneeva, A.A., Kozmenko, O.A., Zelenski, M.E., 2022. Platinum-group elements in Late Quaternary high-Mg basalts of eastern Kamchatka: Evidence for minor </w:t>
      </w:r>
      <w:r w:rsidRPr="004A7F7E">
        <w:rPr>
          <w:rFonts w:ascii="Calibri" w:hAnsi="Calibri" w:cs="Calibri"/>
          <w:sz w:val="22"/>
          <w:szCs w:val="22"/>
          <w:lang w:val="en-GB"/>
        </w:rPr>
        <w:lastRenderedPageBreak/>
        <w:t>cryptic sulfide fractionation in primitive arc magmas. LITHOS.</w:t>
      </w:r>
      <w:r w:rsidR="00701014" w:rsidRPr="004A7F7E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4A7F7E">
        <w:rPr>
          <w:rFonts w:ascii="Calibri" w:hAnsi="Calibri" w:cs="Calibri"/>
          <w:sz w:val="22"/>
          <w:szCs w:val="22"/>
          <w:lang w:val="en-GB"/>
        </w:rPr>
        <w:t>https://doi.org/10.1016/j.lithos.2022.106608.</w:t>
      </w:r>
    </w:p>
    <w:p w14:paraId="0A606CEE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Ismagilova, R.M., Zhitova, E.S., Krivovichev, S.V., Sergeeva, A.V., Nuzhdaev, A.A., Anikin, L.P., Krzhizhanovskaya, M.G., Nazarova, M.A., Kupchinenko, A.N., Zolotarev, A.A.,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Bukhanova, D.S., Kuznetsov, R.A., Khanin, D.A., 2021. Phase evolution from volborthite, Cu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4A7F7E">
        <w:rPr>
          <w:rFonts w:ascii="Calibri" w:hAnsi="Calibri" w:cs="Calibri"/>
          <w:sz w:val="22"/>
          <w:szCs w:val="22"/>
          <w:lang w:val="en-GB"/>
        </w:rPr>
        <w:t>(V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O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7</w:t>
      </w:r>
      <w:r w:rsidRPr="004A7F7E">
        <w:rPr>
          <w:rFonts w:ascii="Calibri" w:hAnsi="Calibri" w:cs="Calibri"/>
          <w:sz w:val="22"/>
          <w:szCs w:val="22"/>
          <w:lang w:val="en-GB"/>
        </w:rPr>
        <w:t>)(OH)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*2H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O, upon heat treatment. Minerals 11, 1312. https://doi.org/10.3390/min11121312</w:t>
      </w:r>
    </w:p>
    <w:p w14:paraId="303F9392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Saveliev, D.E., Shilovskikh, V.V., Sergeev, S.N.,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>, 2021. Chromian spinel neomineralisations and the microstructure of plastically deformed ophiolitic peridotites (Kraka massifs, Southern Urals, Russia). Mineralogy and Petrology 115, 411–430. https://doi.org/10.1007/s00710-021-00748-w.</w:t>
      </w:r>
    </w:p>
    <w:p w14:paraId="120D08DB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Chayka, I.F., Sobolev, A.V., Izokh, A.E., Batanova, V.G., Krasheninnikov, S.P., Chervyakovskaya, M.V., Kontonikas-charos, A.,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Lobastov, B., Chervyakovskiy, V., 2020. Fingerprints of Kamafugite-Like Magmas in Mesozoic Lamproites of the Aldan Shield: Evidence from Olivine and Olivine-Hosted Inclusions. Minerals 10, 1–30. https://doi.org/10.3390/min10040337.</w:t>
      </w:r>
    </w:p>
    <w:p w14:paraId="1919719C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Stepanov, S.Y., Shagalov, E.S., Palamarchuk, R.S.,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A.V.,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Sharpenok, L.N., Nabiullin, F.M., Troshkina, A.N., 2020. Mineralogical and geochemical evidence for granite metasomatism in dikes in the north of the Berezovskoe Ore field (Middle Urals). Russian Geology and Geophysics 61, 809–827. https://doi.org/10.15372/RGG2019176.</w:t>
      </w:r>
    </w:p>
    <w:p w14:paraId="00281C0F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Zhegunov, P.S.,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Zhitova, E.S., Moskaleva, S.V., Schweigert, P.E., 2024. First data on the mineralogy of the Evevpenta epithermal silver–gold ore occurrence, Kamchatka, Russia. Journal of Volcanology and Seismology 18, 149-164. </w:t>
      </w:r>
      <w:r w:rsidRPr="004A7F7E">
        <w:rPr>
          <w:rFonts w:ascii="Calibri" w:hAnsi="Calibri" w:cs="Calibri"/>
          <w:spacing w:val="-2"/>
          <w:sz w:val="22"/>
          <w:szCs w:val="22"/>
          <w:lang w:val="en-GB"/>
        </w:rPr>
        <w:t>https://doi.org/</w:t>
      </w:r>
      <w:r w:rsidRPr="004A7F7E">
        <w:rPr>
          <w:rFonts w:ascii="Calibri" w:hAnsi="Calibri" w:cs="Calibri"/>
          <w:sz w:val="22"/>
          <w:szCs w:val="22"/>
          <w:lang w:val="en-GB"/>
        </w:rPr>
        <w:t>10.1134/s0742046324700489</w:t>
      </w:r>
    </w:p>
    <w:p w14:paraId="1DC90946" w14:textId="77777777" w:rsidR="00AD5550" w:rsidRPr="004A7F7E" w:rsidRDefault="00AD5550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44758125" w14:textId="72FEE0A9" w:rsidR="00AD5550" w:rsidRPr="004A7F7E" w:rsidRDefault="00CB471B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U</w:t>
      </w:r>
      <w:r w:rsidR="00AD5550" w:rsidRPr="004A7F7E">
        <w:rPr>
          <w:rFonts w:ascii="Calibri" w:hAnsi="Calibri" w:cs="Calibri"/>
          <w:sz w:val="22"/>
          <w:szCs w:val="22"/>
          <w:lang w:val="en-GB"/>
        </w:rPr>
        <w:t>nder review</w:t>
      </w:r>
      <w:r w:rsidR="00C26AEA" w:rsidRPr="004A7F7E">
        <w:rPr>
          <w:rFonts w:ascii="Calibri" w:hAnsi="Calibri" w:cs="Calibri"/>
          <w:sz w:val="22"/>
          <w:szCs w:val="22"/>
          <w:lang w:val="en-GB"/>
        </w:rPr>
        <w:t>:</w:t>
      </w:r>
    </w:p>
    <w:p w14:paraId="50474986" w14:textId="0240117F" w:rsidR="00D8190D" w:rsidRDefault="00AD5550" w:rsidP="00801DE2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Maier, W., Karinen, T., Barnes, S.-J., Hayes, B., Savard, D., Virtanen, V., Booth, C., Muir, D. Petrogenesis of the Akanvaara layered intrusion, Finnish Lapland. Journal of Petrology, under review.</w:t>
      </w:r>
    </w:p>
    <w:p w14:paraId="58F48C6E" w14:textId="5334FC6C" w:rsidR="008E62C6" w:rsidRDefault="008E62C6" w:rsidP="008E62C6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8E62C6">
        <w:rPr>
          <w:rFonts w:ascii="Calibri" w:hAnsi="Calibri" w:cs="Calibri"/>
          <w:sz w:val="22"/>
          <w:szCs w:val="22"/>
          <w:lang w:val="en-GB"/>
        </w:rPr>
        <w:t xml:space="preserve">Eslami, A., Chardelin, M., O’Driscoll, B., Malvoisin, B., Grieco, G., Bussolesi, M., </w:t>
      </w:r>
      <w:r w:rsidRPr="008E62C6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8E62C6">
        <w:rPr>
          <w:rFonts w:ascii="Calibri" w:hAnsi="Calibri" w:cs="Calibri"/>
          <w:sz w:val="22"/>
          <w:szCs w:val="22"/>
          <w:lang w:val="en-GB"/>
        </w:rPr>
        <w:t xml:space="preserve"> Fluid-driven alteration in chromitite–rodingite associations from the Nain ophiolite, Central Iran: Mineralogical and microstructural constraints. Journal of Petrology, under review</w:t>
      </w:r>
      <w:r>
        <w:rPr>
          <w:rFonts w:ascii="Calibri" w:hAnsi="Calibri" w:cs="Calibri"/>
          <w:sz w:val="22"/>
          <w:szCs w:val="22"/>
          <w:lang w:val="en-GB"/>
        </w:rPr>
        <w:t>.</w:t>
      </w:r>
    </w:p>
    <w:p w14:paraId="0A2B8322" w14:textId="037A1ADF" w:rsidR="00F416E2" w:rsidRPr="008E62C6" w:rsidRDefault="00F416E2" w:rsidP="008E62C6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F416E2">
        <w:rPr>
          <w:rFonts w:ascii="Calibri" w:hAnsi="Calibri" w:cs="Calibri"/>
          <w:sz w:val="22"/>
          <w:szCs w:val="22"/>
          <w:lang w:val="en-GB"/>
        </w:rPr>
        <w:t xml:space="preserve">Chayka, I., Hu, W.-J., </w:t>
      </w:r>
      <w:r w:rsidRPr="00F416E2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F416E2">
        <w:rPr>
          <w:rFonts w:ascii="Calibri" w:hAnsi="Calibri" w:cs="Calibri"/>
          <w:sz w:val="22"/>
          <w:szCs w:val="22"/>
          <w:lang w:val="en-GB"/>
        </w:rPr>
        <w:t>, Petrenko, D., Zhitova, L., Shevko, A., Gora, M., Kalugin, V., Shvedov, G., Izokh, A., Yudovskaya, M. Fluid-mediated PGE enrichment of magmatic low-sulfide ores as modelled for the Norilsk deposits. Geology, under review.</w:t>
      </w:r>
    </w:p>
    <w:p w14:paraId="13272155" w14:textId="77777777" w:rsidR="00AD5550" w:rsidRPr="004A7F7E" w:rsidRDefault="00AD5550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</w:p>
    <w:p w14:paraId="5F36815C" w14:textId="77777777" w:rsidR="00AD5550" w:rsidRPr="004A7F7E" w:rsidRDefault="00AD5550" w:rsidP="00B513EE">
      <w:pPr>
        <w:tabs>
          <w:tab w:val="left" w:pos="426"/>
          <w:tab w:val="left" w:pos="1040"/>
        </w:tabs>
        <w:snapToGrid w:val="0"/>
        <w:spacing w:after="0" w:line="240" w:lineRule="auto"/>
        <w:contextualSpacing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Published code and datasets:</w:t>
      </w:r>
    </w:p>
    <w:p w14:paraId="490D8B33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Filimonova, O.,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>, &amp; Wermeille, D., 2025. Iridium L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3</w:t>
      </w:r>
      <w:r w:rsidRPr="004A7F7E">
        <w:rPr>
          <w:rFonts w:ascii="Calibri" w:hAnsi="Calibri" w:cs="Calibri"/>
          <w:sz w:val="22"/>
          <w:szCs w:val="22"/>
          <w:lang w:val="en-GB"/>
        </w:rPr>
        <w:t>-edge XAS dataset of natural Ir-O phase, comprising IrO</w:t>
      </w:r>
      <w:r w:rsidRPr="004A7F7E">
        <w:rPr>
          <w:rFonts w:ascii="Calibri" w:hAnsi="Calibri" w:cs="Calibri"/>
          <w:sz w:val="22"/>
          <w:szCs w:val="22"/>
          <w:vertAlign w:val="subscript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 [Dataset]. Zenodo. </w:t>
      </w:r>
      <w:hyperlink r:id="rId8" w:tgtFrame="_blank" w:history="1">
        <w:r w:rsidRPr="004A7F7E">
          <w:rPr>
            <w:rFonts w:ascii="Calibri" w:hAnsi="Calibri" w:cs="Calibri"/>
            <w:sz w:val="22"/>
            <w:szCs w:val="22"/>
            <w:lang w:val="en-GB"/>
          </w:rPr>
          <w:t>https://doi.org/10.5281/zenodo.15650871</w:t>
        </w:r>
      </w:hyperlink>
    </w:p>
    <w:p w14:paraId="27A20922" w14:textId="10F476E8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A.V.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Maier, W.D., Karinen, T., Barnes, S.J., Savard, D., 2025. Whole-rock geochemical dataset of the Akanvaara layered intrusion, Lapland, Finland. Interdisciplinary Earth Data Alliance (IEDA). https://doi.org/10.60520/IEDA/113569. (Under embargo as per November </w:t>
      </w:r>
      <w:r w:rsidR="001707ED" w:rsidRPr="004A7F7E">
        <w:rPr>
          <w:rFonts w:ascii="Calibri" w:hAnsi="Calibri" w:cs="Calibri"/>
          <w:sz w:val="22"/>
          <w:szCs w:val="22"/>
          <w:lang w:val="en-GB"/>
        </w:rPr>
        <w:t>2</w:t>
      </w:r>
      <w:r w:rsidRPr="004A7F7E">
        <w:rPr>
          <w:rFonts w:ascii="Calibri" w:hAnsi="Calibri" w:cs="Calibri"/>
          <w:sz w:val="22"/>
          <w:szCs w:val="22"/>
          <w:lang w:val="en-GB"/>
        </w:rPr>
        <w:t>7</w:t>
      </w:r>
      <w:r w:rsidRPr="004A7F7E">
        <w:rPr>
          <w:rFonts w:ascii="Calibri" w:hAnsi="Calibri" w:cs="Calibri"/>
          <w:sz w:val="22"/>
          <w:szCs w:val="22"/>
          <w:vertAlign w:val="superscript"/>
          <w:lang w:val="en-GB"/>
        </w:rPr>
        <w:t>th</w:t>
      </w:r>
      <w:r w:rsidRPr="004A7F7E">
        <w:rPr>
          <w:rFonts w:ascii="Calibri" w:hAnsi="Calibri" w:cs="Calibri"/>
          <w:sz w:val="22"/>
          <w:szCs w:val="22"/>
          <w:lang w:val="en-GB"/>
        </w:rPr>
        <w:t>, 2025)</w:t>
      </w:r>
    </w:p>
    <w:p w14:paraId="0E451C85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 xml:space="preserve">Chayka, I. F., Kamenetsky, V. S., </w:t>
      </w: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 V.</w:t>
      </w:r>
      <w:r w:rsidRPr="004A7F7E">
        <w:rPr>
          <w:rFonts w:ascii="Calibri" w:hAnsi="Calibri" w:cs="Calibri"/>
          <w:sz w:val="22"/>
          <w:szCs w:val="22"/>
          <w:lang w:val="en-GB"/>
        </w:rPr>
        <w:t>, Baykov, N. I., Barnes, S., Savard, D., Alexei, I. V., 2025. Major, trace, and platinum-group elements in the Late Cretaceous arc volcano-plutonic complex of the Tumrok Range, eastern Kamchatka, Version 1.0. Interdisciplinary Earth Data Alliance (IEDA). https://doi.org/10.60520/IEDA/113578. Accessed 2025-07-06.</w:t>
      </w:r>
    </w:p>
    <w:p w14:paraId="0C63D284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b/>
          <w:bCs/>
          <w:sz w:val="22"/>
          <w:szCs w:val="22"/>
          <w:lang w:val="en-GB"/>
        </w:rPr>
        <w:t>Kutyrev, A.</w:t>
      </w:r>
      <w:r w:rsidRPr="004A7F7E">
        <w:rPr>
          <w:rFonts w:ascii="Calibri" w:hAnsi="Calibri" w:cs="Calibri"/>
          <w:sz w:val="22"/>
          <w:szCs w:val="22"/>
          <w:lang w:val="en-GB"/>
        </w:rPr>
        <w:t xml:space="preserve">, Bindeman, I., O’Neil, J., Rizo, H., 2024. Code for 1- and 2-stage oxygen fractionation and metamorphic dehydration modeling from "Seawater-oceanic crust interaction constrained by triple oxygen and hydrogen isotopes in rocks from the Saglek-Hebron complex, NE Canada", zenodo.org. </w:t>
      </w:r>
      <w:hyperlink r:id="rId9" w:history="1">
        <w:r w:rsidRPr="004A7F7E">
          <w:rPr>
            <w:rStyle w:val="Hyperlink"/>
            <w:rFonts w:ascii="Calibri" w:hAnsi="Calibri" w:cs="Calibri"/>
            <w:sz w:val="22"/>
            <w:szCs w:val="22"/>
            <w:lang w:val="en-GB"/>
          </w:rPr>
          <w:t>https://doi.org/10.5281/zenodo.12795578</w:t>
        </w:r>
      </w:hyperlink>
      <w:r w:rsidRPr="004A7F7E">
        <w:rPr>
          <w:rFonts w:ascii="Calibri" w:hAnsi="Calibri" w:cs="Calibri"/>
          <w:sz w:val="22"/>
          <w:szCs w:val="22"/>
          <w:lang w:val="en-GB"/>
        </w:rPr>
        <w:t>.</w:t>
      </w:r>
    </w:p>
    <w:p w14:paraId="6C8FCE45" w14:textId="77777777" w:rsidR="00AD5550" w:rsidRPr="004A7F7E" w:rsidRDefault="00AD5550" w:rsidP="00B513EE">
      <w:pPr>
        <w:pStyle w:val="ListParagraph"/>
        <w:tabs>
          <w:tab w:val="left" w:pos="426"/>
          <w:tab w:val="left" w:pos="1040"/>
        </w:tabs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</w:p>
    <w:p w14:paraId="63E90F5F" w14:textId="77777777" w:rsidR="00AD5550" w:rsidRPr="004A7F7E" w:rsidRDefault="00AD5550" w:rsidP="00B513EE">
      <w:pPr>
        <w:pStyle w:val="ListParagraph"/>
        <w:tabs>
          <w:tab w:val="left" w:pos="426"/>
          <w:tab w:val="left" w:pos="1040"/>
        </w:tabs>
        <w:snapToGrid w:val="0"/>
        <w:spacing w:after="0" w:line="240" w:lineRule="auto"/>
        <w:ind w:left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Conference talks:</w:t>
      </w:r>
    </w:p>
    <w:p w14:paraId="4BEB911E" w14:textId="72AF6E7B" w:rsidR="00461BA5" w:rsidRDefault="00461BA5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IMSG-2026, Barberton, South Africa, oral presentation “</w:t>
      </w:r>
      <w:r w:rsidRPr="00461BA5">
        <w:rPr>
          <w:rFonts w:ascii="Calibri" w:hAnsi="Calibri" w:cs="Calibri"/>
          <w:sz w:val="22"/>
          <w:szCs w:val="22"/>
          <w:lang w:val="en-GB"/>
        </w:rPr>
        <w:t>Mottled anorthosites and discordant ultramafic pipes in the MG4-UG1 interval of the Upper Critical Zone, Bushveld Complex</w:t>
      </w:r>
      <w:r>
        <w:rPr>
          <w:rFonts w:ascii="Calibri" w:hAnsi="Calibri" w:cs="Calibri"/>
          <w:sz w:val="22"/>
          <w:szCs w:val="22"/>
          <w:lang w:val="en-GB"/>
        </w:rPr>
        <w:t>”.</w:t>
      </w:r>
    </w:p>
    <w:p w14:paraId="0AF9948E" w14:textId="36D14A24" w:rsidR="00461BA5" w:rsidRPr="00461BA5" w:rsidRDefault="00AD5550" w:rsidP="00461BA5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Geocongress–2025, Bloemfontein, South Africa, oral presentation “Petrogenesis of the Akanvaara layered intrusion”.</w:t>
      </w:r>
    </w:p>
    <w:p w14:paraId="2E10FEAD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lastRenderedPageBreak/>
        <w:t>MDSG-2024, Edinburgh, poster “Assessing mass-balance of layered intrusions: the Akanvaara intrusion case study in Lapland, Finland”.</w:t>
      </w:r>
    </w:p>
    <w:p w14:paraId="5D07050B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Goldschmidt 2023, Lyon, France, remote oral talk “Early Earth’s hydrosphere: insights from the hydrothermally altered submarine lavas of the Eoarchean Saglek-Hebron Complex, Canada”, 2023.</w:t>
      </w:r>
    </w:p>
    <w:p w14:paraId="71595ACC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14th International Platinum Symposium, Cardiff, UK, in-person oral presentation “Origin of native osmium in metamorphosed peridotites: insights from multiphase inclusions (Adamsfield placer, Tasmania)”, 2023.</w:t>
      </w:r>
    </w:p>
    <w:p w14:paraId="0BFD4238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Virtual Early Career Platinum Symposium 2022, online conference, oral presentation “Noble metals in arc basaltic magmas worldwide: a case study of modern and pre- historic lavas of the Tolbachik volcano, Kamchatka”.</w:t>
      </w:r>
    </w:p>
    <w:p w14:paraId="0DE2066F" w14:textId="77777777" w:rsidR="00AD5550" w:rsidRPr="004A7F7E" w:rsidRDefault="00AD5550" w:rsidP="00B513EE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EGU General Assembly 2021, online conference, oral presentation “Awaruite (Ni3Fe) as a platinum-group elements concentrator: Preliminary data”.</w:t>
      </w:r>
    </w:p>
    <w:p w14:paraId="0383A893" w14:textId="3C4AD5AA" w:rsidR="00D3525B" w:rsidRPr="00A56565" w:rsidRDefault="00AD5550" w:rsidP="0006799A">
      <w:pPr>
        <w:pStyle w:val="ListParagraph"/>
        <w:widowControl w:val="0"/>
        <w:numPr>
          <w:ilvl w:val="0"/>
          <w:numId w:val="1"/>
        </w:numPr>
        <w:tabs>
          <w:tab w:val="left" w:pos="426"/>
          <w:tab w:val="left" w:pos="1040"/>
        </w:tabs>
        <w:autoSpaceDE w:val="0"/>
        <w:autoSpaceDN w:val="0"/>
        <w:snapToGrid w:val="0"/>
        <w:spacing w:after="0" w:line="240" w:lineRule="auto"/>
        <w:ind w:left="0" w:right="106" w:firstLine="0"/>
        <w:rPr>
          <w:rFonts w:ascii="Calibri" w:hAnsi="Calibri" w:cs="Calibri"/>
          <w:sz w:val="22"/>
          <w:szCs w:val="22"/>
          <w:lang w:val="en-GB"/>
        </w:rPr>
      </w:pPr>
      <w:r w:rsidRPr="004A7F7E">
        <w:rPr>
          <w:rFonts w:ascii="Calibri" w:hAnsi="Calibri" w:cs="Calibri"/>
          <w:sz w:val="22"/>
          <w:szCs w:val="22"/>
          <w:lang w:val="en-GB"/>
        </w:rPr>
        <w:t>SGA 2019 Conference, Glasgow, United Kingdom, oral in-person presentation “Platinum mineralization in Ural-Alaskan complexes of Koryak Highlands (far east Russia)”.</w:t>
      </w:r>
    </w:p>
    <w:sectPr w:rsidR="00D3525B" w:rsidRPr="00A56565" w:rsidSect="00AD5550">
      <w:pgSz w:w="12240" w:h="15840"/>
      <w:pgMar w:top="1074" w:right="1020" w:bottom="980" w:left="158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A469" w14:textId="77777777" w:rsidR="00D87C54" w:rsidRDefault="00D87C54" w:rsidP="00CB699E">
      <w:pPr>
        <w:spacing w:after="0" w:line="240" w:lineRule="auto"/>
      </w:pPr>
      <w:r>
        <w:separator/>
      </w:r>
    </w:p>
  </w:endnote>
  <w:endnote w:type="continuationSeparator" w:id="0">
    <w:p w14:paraId="2010ED2D" w14:textId="77777777" w:rsidR="00D87C54" w:rsidRDefault="00D87C54" w:rsidP="00CB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2332" w14:textId="77777777" w:rsidR="00D87C54" w:rsidRDefault="00D87C54" w:rsidP="00CB699E">
      <w:pPr>
        <w:spacing w:after="0" w:line="240" w:lineRule="auto"/>
      </w:pPr>
      <w:r>
        <w:separator/>
      </w:r>
    </w:p>
  </w:footnote>
  <w:footnote w:type="continuationSeparator" w:id="0">
    <w:p w14:paraId="2ED85A5F" w14:textId="77777777" w:rsidR="00D87C54" w:rsidRDefault="00D87C54" w:rsidP="00CB6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3FAE"/>
    <w:multiLevelType w:val="hybridMultilevel"/>
    <w:tmpl w:val="2A7AD572"/>
    <w:lvl w:ilvl="0" w:tplc="FFFFFFFF">
      <w:start w:val="1"/>
      <w:numFmt w:val="decimal"/>
      <w:lvlText w:val="%1."/>
      <w:lvlJc w:val="left"/>
      <w:pPr>
        <w:ind w:left="178" w:hanging="242"/>
      </w:pPr>
      <w:rPr>
        <w:rFonts w:ascii="Helvetica" w:hAnsi="Helvetica" w:cs="Helvetic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148" w:hanging="24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16" w:hanging="24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84" w:hanging="24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52" w:hanging="24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20" w:hanging="24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88" w:hanging="24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6" w:hanging="24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4" w:hanging="242"/>
      </w:pPr>
      <w:rPr>
        <w:rFonts w:hint="default"/>
        <w:lang w:val="en-US" w:eastAsia="en-US" w:bidi="ar-SA"/>
      </w:rPr>
    </w:lvl>
  </w:abstractNum>
  <w:abstractNum w:abstractNumId="1" w15:restartNumberingAfterBreak="0">
    <w:nsid w:val="65F5262F"/>
    <w:multiLevelType w:val="hybridMultilevel"/>
    <w:tmpl w:val="2A7AD572"/>
    <w:lvl w:ilvl="0" w:tplc="CAE697EE">
      <w:start w:val="1"/>
      <w:numFmt w:val="decimal"/>
      <w:lvlText w:val="%1."/>
      <w:lvlJc w:val="left"/>
      <w:pPr>
        <w:ind w:left="178" w:hanging="242"/>
      </w:pPr>
      <w:rPr>
        <w:rFonts w:ascii="Helvetica" w:hAnsi="Helvetica" w:cs="Helvetic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6EA7E20">
      <w:numFmt w:val="bullet"/>
      <w:lvlText w:val="•"/>
      <w:lvlJc w:val="left"/>
      <w:pPr>
        <w:ind w:left="1148" w:hanging="242"/>
      </w:pPr>
      <w:rPr>
        <w:rFonts w:hint="default"/>
        <w:lang w:val="en-US" w:eastAsia="en-US" w:bidi="ar-SA"/>
      </w:rPr>
    </w:lvl>
    <w:lvl w:ilvl="2" w:tplc="342CF00A">
      <w:numFmt w:val="bullet"/>
      <w:lvlText w:val="•"/>
      <w:lvlJc w:val="left"/>
      <w:pPr>
        <w:ind w:left="2116" w:hanging="242"/>
      </w:pPr>
      <w:rPr>
        <w:rFonts w:hint="default"/>
        <w:lang w:val="en-US" w:eastAsia="en-US" w:bidi="ar-SA"/>
      </w:rPr>
    </w:lvl>
    <w:lvl w:ilvl="3" w:tplc="534CDDE2">
      <w:numFmt w:val="bullet"/>
      <w:lvlText w:val="•"/>
      <w:lvlJc w:val="left"/>
      <w:pPr>
        <w:ind w:left="3084" w:hanging="242"/>
      </w:pPr>
      <w:rPr>
        <w:rFonts w:hint="default"/>
        <w:lang w:val="en-US" w:eastAsia="en-US" w:bidi="ar-SA"/>
      </w:rPr>
    </w:lvl>
    <w:lvl w:ilvl="4" w:tplc="B17A0CAC">
      <w:numFmt w:val="bullet"/>
      <w:lvlText w:val="•"/>
      <w:lvlJc w:val="left"/>
      <w:pPr>
        <w:ind w:left="4052" w:hanging="242"/>
      </w:pPr>
      <w:rPr>
        <w:rFonts w:hint="default"/>
        <w:lang w:val="en-US" w:eastAsia="en-US" w:bidi="ar-SA"/>
      </w:rPr>
    </w:lvl>
    <w:lvl w:ilvl="5" w:tplc="7BC248CC">
      <w:numFmt w:val="bullet"/>
      <w:lvlText w:val="•"/>
      <w:lvlJc w:val="left"/>
      <w:pPr>
        <w:ind w:left="5020" w:hanging="242"/>
      </w:pPr>
      <w:rPr>
        <w:rFonts w:hint="default"/>
        <w:lang w:val="en-US" w:eastAsia="en-US" w:bidi="ar-SA"/>
      </w:rPr>
    </w:lvl>
    <w:lvl w:ilvl="6" w:tplc="2834A822">
      <w:numFmt w:val="bullet"/>
      <w:lvlText w:val="•"/>
      <w:lvlJc w:val="left"/>
      <w:pPr>
        <w:ind w:left="5988" w:hanging="242"/>
      </w:pPr>
      <w:rPr>
        <w:rFonts w:hint="default"/>
        <w:lang w:val="en-US" w:eastAsia="en-US" w:bidi="ar-SA"/>
      </w:rPr>
    </w:lvl>
    <w:lvl w:ilvl="7" w:tplc="960A62EC">
      <w:numFmt w:val="bullet"/>
      <w:lvlText w:val="•"/>
      <w:lvlJc w:val="left"/>
      <w:pPr>
        <w:ind w:left="6956" w:hanging="242"/>
      </w:pPr>
      <w:rPr>
        <w:rFonts w:hint="default"/>
        <w:lang w:val="en-US" w:eastAsia="en-US" w:bidi="ar-SA"/>
      </w:rPr>
    </w:lvl>
    <w:lvl w:ilvl="8" w:tplc="5810C5DE">
      <w:numFmt w:val="bullet"/>
      <w:lvlText w:val="•"/>
      <w:lvlJc w:val="left"/>
      <w:pPr>
        <w:ind w:left="7924" w:hanging="242"/>
      </w:pPr>
      <w:rPr>
        <w:rFonts w:hint="default"/>
        <w:lang w:val="en-US" w:eastAsia="en-US" w:bidi="ar-SA"/>
      </w:rPr>
    </w:lvl>
  </w:abstractNum>
  <w:num w:numId="1" w16cid:durableId="2059010995">
    <w:abstractNumId w:val="1"/>
  </w:num>
  <w:num w:numId="2" w16cid:durableId="67615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F6"/>
    <w:rsid w:val="00000771"/>
    <w:rsid w:val="00002043"/>
    <w:rsid w:val="00003F6C"/>
    <w:rsid w:val="00010C14"/>
    <w:rsid w:val="00012C26"/>
    <w:rsid w:val="00014183"/>
    <w:rsid w:val="00016853"/>
    <w:rsid w:val="00017CF6"/>
    <w:rsid w:val="00020037"/>
    <w:rsid w:val="00021F3E"/>
    <w:rsid w:val="0003035A"/>
    <w:rsid w:val="0003100F"/>
    <w:rsid w:val="000324E0"/>
    <w:rsid w:val="00032900"/>
    <w:rsid w:val="00032ADD"/>
    <w:rsid w:val="0003363E"/>
    <w:rsid w:val="00034932"/>
    <w:rsid w:val="00044651"/>
    <w:rsid w:val="00044DD1"/>
    <w:rsid w:val="00047F88"/>
    <w:rsid w:val="00057B7E"/>
    <w:rsid w:val="00057F11"/>
    <w:rsid w:val="00062EDC"/>
    <w:rsid w:val="00064374"/>
    <w:rsid w:val="0006799A"/>
    <w:rsid w:val="00080D6B"/>
    <w:rsid w:val="00083E7C"/>
    <w:rsid w:val="00092CE1"/>
    <w:rsid w:val="0009557C"/>
    <w:rsid w:val="000956AC"/>
    <w:rsid w:val="00095B70"/>
    <w:rsid w:val="00095C04"/>
    <w:rsid w:val="00097701"/>
    <w:rsid w:val="000A0246"/>
    <w:rsid w:val="000A3021"/>
    <w:rsid w:val="000A3862"/>
    <w:rsid w:val="000A63EB"/>
    <w:rsid w:val="000B2CF2"/>
    <w:rsid w:val="000B2F9A"/>
    <w:rsid w:val="000B54FF"/>
    <w:rsid w:val="000B5775"/>
    <w:rsid w:val="000B7E1B"/>
    <w:rsid w:val="000C233D"/>
    <w:rsid w:val="000C5A59"/>
    <w:rsid w:val="000C7131"/>
    <w:rsid w:val="000D1FE8"/>
    <w:rsid w:val="000D3D50"/>
    <w:rsid w:val="000D520F"/>
    <w:rsid w:val="000D5795"/>
    <w:rsid w:val="000D63A6"/>
    <w:rsid w:val="000D678E"/>
    <w:rsid w:val="000D6A89"/>
    <w:rsid w:val="000E0D3F"/>
    <w:rsid w:val="000E32E2"/>
    <w:rsid w:val="000E3317"/>
    <w:rsid w:val="000E3C54"/>
    <w:rsid w:val="000E4C43"/>
    <w:rsid w:val="000E6B96"/>
    <w:rsid w:val="000E7494"/>
    <w:rsid w:val="000E763C"/>
    <w:rsid w:val="000E7DB1"/>
    <w:rsid w:val="000F0BFF"/>
    <w:rsid w:val="000F13C3"/>
    <w:rsid w:val="000F40CA"/>
    <w:rsid w:val="000F6728"/>
    <w:rsid w:val="000F7A50"/>
    <w:rsid w:val="0010299D"/>
    <w:rsid w:val="00104570"/>
    <w:rsid w:val="00104D0B"/>
    <w:rsid w:val="00104E61"/>
    <w:rsid w:val="001056AC"/>
    <w:rsid w:val="001060F6"/>
    <w:rsid w:val="00115BFE"/>
    <w:rsid w:val="00117651"/>
    <w:rsid w:val="0011771B"/>
    <w:rsid w:val="00121C1D"/>
    <w:rsid w:val="00122B49"/>
    <w:rsid w:val="001235B4"/>
    <w:rsid w:val="001236D1"/>
    <w:rsid w:val="00123AC2"/>
    <w:rsid w:val="00124FEE"/>
    <w:rsid w:val="00125FAB"/>
    <w:rsid w:val="00126FAA"/>
    <w:rsid w:val="00130288"/>
    <w:rsid w:val="00131561"/>
    <w:rsid w:val="00131AD0"/>
    <w:rsid w:val="00134CA6"/>
    <w:rsid w:val="001375C1"/>
    <w:rsid w:val="00142E9E"/>
    <w:rsid w:val="00143836"/>
    <w:rsid w:val="00151FBD"/>
    <w:rsid w:val="001549EA"/>
    <w:rsid w:val="00154D14"/>
    <w:rsid w:val="00156E91"/>
    <w:rsid w:val="00165744"/>
    <w:rsid w:val="00165930"/>
    <w:rsid w:val="001669C6"/>
    <w:rsid w:val="001707ED"/>
    <w:rsid w:val="001739FD"/>
    <w:rsid w:val="00177925"/>
    <w:rsid w:val="001816F3"/>
    <w:rsid w:val="001824C0"/>
    <w:rsid w:val="0018510A"/>
    <w:rsid w:val="00185449"/>
    <w:rsid w:val="00186928"/>
    <w:rsid w:val="0019324E"/>
    <w:rsid w:val="00193964"/>
    <w:rsid w:val="0019473E"/>
    <w:rsid w:val="001966A9"/>
    <w:rsid w:val="00197CB2"/>
    <w:rsid w:val="001A4F24"/>
    <w:rsid w:val="001A7551"/>
    <w:rsid w:val="001A7DAB"/>
    <w:rsid w:val="001B1854"/>
    <w:rsid w:val="001B31F7"/>
    <w:rsid w:val="001B408A"/>
    <w:rsid w:val="001B5479"/>
    <w:rsid w:val="001B58AE"/>
    <w:rsid w:val="001C3676"/>
    <w:rsid w:val="001C465F"/>
    <w:rsid w:val="001D1DAD"/>
    <w:rsid w:val="001D491F"/>
    <w:rsid w:val="001D57D0"/>
    <w:rsid w:val="001D6BC3"/>
    <w:rsid w:val="001D6EA1"/>
    <w:rsid w:val="001E1BA2"/>
    <w:rsid w:val="001E6462"/>
    <w:rsid w:val="001E6CD1"/>
    <w:rsid w:val="001F1606"/>
    <w:rsid w:val="001F4D78"/>
    <w:rsid w:val="001F53DF"/>
    <w:rsid w:val="001F5EFD"/>
    <w:rsid w:val="001F7B9D"/>
    <w:rsid w:val="00207A26"/>
    <w:rsid w:val="002105C3"/>
    <w:rsid w:val="00211D87"/>
    <w:rsid w:val="00213166"/>
    <w:rsid w:val="002172CE"/>
    <w:rsid w:val="002220FA"/>
    <w:rsid w:val="002248BF"/>
    <w:rsid w:val="00225A49"/>
    <w:rsid w:val="00226FC6"/>
    <w:rsid w:val="00227FA9"/>
    <w:rsid w:val="00230181"/>
    <w:rsid w:val="00232A32"/>
    <w:rsid w:val="00236919"/>
    <w:rsid w:val="00240B37"/>
    <w:rsid w:val="002421C7"/>
    <w:rsid w:val="00244983"/>
    <w:rsid w:val="002457C7"/>
    <w:rsid w:val="002468E4"/>
    <w:rsid w:val="00250FCF"/>
    <w:rsid w:val="00252EB2"/>
    <w:rsid w:val="00255455"/>
    <w:rsid w:val="002579B2"/>
    <w:rsid w:val="00262D8D"/>
    <w:rsid w:val="002636B4"/>
    <w:rsid w:val="002637C2"/>
    <w:rsid w:val="00263AB8"/>
    <w:rsid w:val="00263C89"/>
    <w:rsid w:val="002660B6"/>
    <w:rsid w:val="002678EB"/>
    <w:rsid w:val="0027597E"/>
    <w:rsid w:val="002775D8"/>
    <w:rsid w:val="00280F4C"/>
    <w:rsid w:val="002869FC"/>
    <w:rsid w:val="002901A8"/>
    <w:rsid w:val="002908D4"/>
    <w:rsid w:val="00295BF0"/>
    <w:rsid w:val="00296944"/>
    <w:rsid w:val="00296CBF"/>
    <w:rsid w:val="002A04E1"/>
    <w:rsid w:val="002A2DBF"/>
    <w:rsid w:val="002A3C0D"/>
    <w:rsid w:val="002A45FC"/>
    <w:rsid w:val="002A5638"/>
    <w:rsid w:val="002A56F5"/>
    <w:rsid w:val="002A576C"/>
    <w:rsid w:val="002A74E5"/>
    <w:rsid w:val="002B18CE"/>
    <w:rsid w:val="002B2266"/>
    <w:rsid w:val="002B2856"/>
    <w:rsid w:val="002B3D21"/>
    <w:rsid w:val="002B6B15"/>
    <w:rsid w:val="002C0A0E"/>
    <w:rsid w:val="002C57AA"/>
    <w:rsid w:val="002C7D97"/>
    <w:rsid w:val="002D1F90"/>
    <w:rsid w:val="002D6187"/>
    <w:rsid w:val="002D7662"/>
    <w:rsid w:val="002E402E"/>
    <w:rsid w:val="002E4503"/>
    <w:rsid w:val="002E5802"/>
    <w:rsid w:val="002E5C5C"/>
    <w:rsid w:val="002F1D32"/>
    <w:rsid w:val="002F2C61"/>
    <w:rsid w:val="002F2C86"/>
    <w:rsid w:val="002F2E58"/>
    <w:rsid w:val="002F417A"/>
    <w:rsid w:val="002F5A33"/>
    <w:rsid w:val="002F66B1"/>
    <w:rsid w:val="002F68F1"/>
    <w:rsid w:val="00300385"/>
    <w:rsid w:val="003014A6"/>
    <w:rsid w:val="003015A0"/>
    <w:rsid w:val="00302A4B"/>
    <w:rsid w:val="00306A77"/>
    <w:rsid w:val="00307050"/>
    <w:rsid w:val="00307881"/>
    <w:rsid w:val="00307CFB"/>
    <w:rsid w:val="003102A9"/>
    <w:rsid w:val="00310823"/>
    <w:rsid w:val="00311D89"/>
    <w:rsid w:val="003125A4"/>
    <w:rsid w:val="00312A7E"/>
    <w:rsid w:val="00320383"/>
    <w:rsid w:val="003209CB"/>
    <w:rsid w:val="003212BB"/>
    <w:rsid w:val="003230C6"/>
    <w:rsid w:val="00323109"/>
    <w:rsid w:val="003232AA"/>
    <w:rsid w:val="003305F9"/>
    <w:rsid w:val="003314D7"/>
    <w:rsid w:val="00331A53"/>
    <w:rsid w:val="00336F20"/>
    <w:rsid w:val="00340C1B"/>
    <w:rsid w:val="00341216"/>
    <w:rsid w:val="0034524A"/>
    <w:rsid w:val="00345B3F"/>
    <w:rsid w:val="00347C54"/>
    <w:rsid w:val="003510E5"/>
    <w:rsid w:val="00352641"/>
    <w:rsid w:val="00353107"/>
    <w:rsid w:val="00363E5C"/>
    <w:rsid w:val="00365B2A"/>
    <w:rsid w:val="00371242"/>
    <w:rsid w:val="003717E2"/>
    <w:rsid w:val="00371F1D"/>
    <w:rsid w:val="00373B7F"/>
    <w:rsid w:val="00375B5F"/>
    <w:rsid w:val="00376AA3"/>
    <w:rsid w:val="00390626"/>
    <w:rsid w:val="0039161B"/>
    <w:rsid w:val="00391DE3"/>
    <w:rsid w:val="00397365"/>
    <w:rsid w:val="00397B69"/>
    <w:rsid w:val="003A187E"/>
    <w:rsid w:val="003A1D3D"/>
    <w:rsid w:val="003A37C8"/>
    <w:rsid w:val="003A42F0"/>
    <w:rsid w:val="003A4D20"/>
    <w:rsid w:val="003A5005"/>
    <w:rsid w:val="003A61A2"/>
    <w:rsid w:val="003A7542"/>
    <w:rsid w:val="003B32B8"/>
    <w:rsid w:val="003B4142"/>
    <w:rsid w:val="003B7BCC"/>
    <w:rsid w:val="003B7C69"/>
    <w:rsid w:val="003C311F"/>
    <w:rsid w:val="003C5EC4"/>
    <w:rsid w:val="003D01DB"/>
    <w:rsid w:val="003D51D0"/>
    <w:rsid w:val="003D7DE6"/>
    <w:rsid w:val="003E0400"/>
    <w:rsid w:val="003E3372"/>
    <w:rsid w:val="003E3ED1"/>
    <w:rsid w:val="003E4567"/>
    <w:rsid w:val="003F0211"/>
    <w:rsid w:val="003F26DA"/>
    <w:rsid w:val="003F2FAD"/>
    <w:rsid w:val="003F4F2D"/>
    <w:rsid w:val="003F60BD"/>
    <w:rsid w:val="00403C7C"/>
    <w:rsid w:val="004051AC"/>
    <w:rsid w:val="0040532B"/>
    <w:rsid w:val="00405EFF"/>
    <w:rsid w:val="00407F00"/>
    <w:rsid w:val="0041279D"/>
    <w:rsid w:val="00413777"/>
    <w:rsid w:val="00413F1F"/>
    <w:rsid w:val="00417828"/>
    <w:rsid w:val="00417A42"/>
    <w:rsid w:val="0042051F"/>
    <w:rsid w:val="00422DF9"/>
    <w:rsid w:val="004255B1"/>
    <w:rsid w:val="00431512"/>
    <w:rsid w:val="0043275B"/>
    <w:rsid w:val="004334B0"/>
    <w:rsid w:val="00433ADD"/>
    <w:rsid w:val="00435C64"/>
    <w:rsid w:val="0043776E"/>
    <w:rsid w:val="00437ADB"/>
    <w:rsid w:val="00440215"/>
    <w:rsid w:val="00441662"/>
    <w:rsid w:val="00445D18"/>
    <w:rsid w:val="00446F0B"/>
    <w:rsid w:val="004502EA"/>
    <w:rsid w:val="004518A2"/>
    <w:rsid w:val="0045611C"/>
    <w:rsid w:val="00460C31"/>
    <w:rsid w:val="004615CE"/>
    <w:rsid w:val="00461BA5"/>
    <w:rsid w:val="00462071"/>
    <w:rsid w:val="0046209F"/>
    <w:rsid w:val="00462B41"/>
    <w:rsid w:val="00472486"/>
    <w:rsid w:val="00472886"/>
    <w:rsid w:val="00473319"/>
    <w:rsid w:val="004750F5"/>
    <w:rsid w:val="00475F32"/>
    <w:rsid w:val="00477147"/>
    <w:rsid w:val="0047739F"/>
    <w:rsid w:val="00477D6A"/>
    <w:rsid w:val="0048073B"/>
    <w:rsid w:val="0048272E"/>
    <w:rsid w:val="00483BC9"/>
    <w:rsid w:val="00484010"/>
    <w:rsid w:val="004857AC"/>
    <w:rsid w:val="004955C9"/>
    <w:rsid w:val="004A0121"/>
    <w:rsid w:val="004A1937"/>
    <w:rsid w:val="004A2019"/>
    <w:rsid w:val="004A2169"/>
    <w:rsid w:val="004A372D"/>
    <w:rsid w:val="004A38C1"/>
    <w:rsid w:val="004A410C"/>
    <w:rsid w:val="004A54D0"/>
    <w:rsid w:val="004A7E21"/>
    <w:rsid w:val="004A7F7E"/>
    <w:rsid w:val="004B13D3"/>
    <w:rsid w:val="004B3C5A"/>
    <w:rsid w:val="004B661B"/>
    <w:rsid w:val="004B6FCD"/>
    <w:rsid w:val="004C2DB6"/>
    <w:rsid w:val="004C6238"/>
    <w:rsid w:val="004D04DE"/>
    <w:rsid w:val="004D36E7"/>
    <w:rsid w:val="004D4179"/>
    <w:rsid w:val="004D4F0B"/>
    <w:rsid w:val="004E35C9"/>
    <w:rsid w:val="004E7D31"/>
    <w:rsid w:val="004F0712"/>
    <w:rsid w:val="004F182B"/>
    <w:rsid w:val="004F2107"/>
    <w:rsid w:val="00500C33"/>
    <w:rsid w:val="00505AA4"/>
    <w:rsid w:val="005123D4"/>
    <w:rsid w:val="00515004"/>
    <w:rsid w:val="005165DD"/>
    <w:rsid w:val="00526162"/>
    <w:rsid w:val="00527EDE"/>
    <w:rsid w:val="0054484C"/>
    <w:rsid w:val="00544F4B"/>
    <w:rsid w:val="00550396"/>
    <w:rsid w:val="005515D2"/>
    <w:rsid w:val="00553257"/>
    <w:rsid w:val="00554968"/>
    <w:rsid w:val="00556297"/>
    <w:rsid w:val="0056086C"/>
    <w:rsid w:val="0056124F"/>
    <w:rsid w:val="00562254"/>
    <w:rsid w:val="00567A17"/>
    <w:rsid w:val="0057179E"/>
    <w:rsid w:val="00573F8D"/>
    <w:rsid w:val="00575BEA"/>
    <w:rsid w:val="00576FAC"/>
    <w:rsid w:val="00580028"/>
    <w:rsid w:val="00582BD9"/>
    <w:rsid w:val="00583261"/>
    <w:rsid w:val="00584E7F"/>
    <w:rsid w:val="005859C8"/>
    <w:rsid w:val="00587D72"/>
    <w:rsid w:val="005909B5"/>
    <w:rsid w:val="00590B27"/>
    <w:rsid w:val="00592ACE"/>
    <w:rsid w:val="0059363B"/>
    <w:rsid w:val="00594764"/>
    <w:rsid w:val="00597485"/>
    <w:rsid w:val="005A0177"/>
    <w:rsid w:val="005A13AF"/>
    <w:rsid w:val="005A2FFB"/>
    <w:rsid w:val="005A4C03"/>
    <w:rsid w:val="005A6FD5"/>
    <w:rsid w:val="005B12B3"/>
    <w:rsid w:val="005B2411"/>
    <w:rsid w:val="005B31EA"/>
    <w:rsid w:val="005B47A3"/>
    <w:rsid w:val="005B4BF6"/>
    <w:rsid w:val="005B52CA"/>
    <w:rsid w:val="005B77BC"/>
    <w:rsid w:val="005B796F"/>
    <w:rsid w:val="005C0BD0"/>
    <w:rsid w:val="005C0F28"/>
    <w:rsid w:val="005C120E"/>
    <w:rsid w:val="005C1418"/>
    <w:rsid w:val="005C159E"/>
    <w:rsid w:val="005C3BAD"/>
    <w:rsid w:val="005C45A5"/>
    <w:rsid w:val="005C5EE7"/>
    <w:rsid w:val="005C6B45"/>
    <w:rsid w:val="005D01EB"/>
    <w:rsid w:val="005D0F91"/>
    <w:rsid w:val="005E5B7A"/>
    <w:rsid w:val="005F01AB"/>
    <w:rsid w:val="005F0588"/>
    <w:rsid w:val="005F285E"/>
    <w:rsid w:val="005F37E3"/>
    <w:rsid w:val="0060522F"/>
    <w:rsid w:val="0060672B"/>
    <w:rsid w:val="006074A3"/>
    <w:rsid w:val="00613933"/>
    <w:rsid w:val="00615FEC"/>
    <w:rsid w:val="006172F2"/>
    <w:rsid w:val="00622C6B"/>
    <w:rsid w:val="006259FE"/>
    <w:rsid w:val="00625ACF"/>
    <w:rsid w:val="00627DE8"/>
    <w:rsid w:val="006306DD"/>
    <w:rsid w:val="00634CA2"/>
    <w:rsid w:val="00634CF5"/>
    <w:rsid w:val="00640F13"/>
    <w:rsid w:val="00645849"/>
    <w:rsid w:val="006463D0"/>
    <w:rsid w:val="006474BB"/>
    <w:rsid w:val="0065006D"/>
    <w:rsid w:val="00651854"/>
    <w:rsid w:val="00652C61"/>
    <w:rsid w:val="00654A0F"/>
    <w:rsid w:val="00655564"/>
    <w:rsid w:val="0066179E"/>
    <w:rsid w:val="00661F46"/>
    <w:rsid w:val="00667735"/>
    <w:rsid w:val="00672319"/>
    <w:rsid w:val="00674F56"/>
    <w:rsid w:val="00675150"/>
    <w:rsid w:val="006761DF"/>
    <w:rsid w:val="00676CBD"/>
    <w:rsid w:val="00680221"/>
    <w:rsid w:val="0068314A"/>
    <w:rsid w:val="0068442F"/>
    <w:rsid w:val="00694F75"/>
    <w:rsid w:val="00696D90"/>
    <w:rsid w:val="006A2C62"/>
    <w:rsid w:val="006A6F48"/>
    <w:rsid w:val="006B0D72"/>
    <w:rsid w:val="006B4201"/>
    <w:rsid w:val="006B4667"/>
    <w:rsid w:val="006B78C1"/>
    <w:rsid w:val="006B7BB3"/>
    <w:rsid w:val="006D2B00"/>
    <w:rsid w:val="006D3427"/>
    <w:rsid w:val="006D5472"/>
    <w:rsid w:val="006D6992"/>
    <w:rsid w:val="006D7FA0"/>
    <w:rsid w:val="006E2FF3"/>
    <w:rsid w:val="006E38C3"/>
    <w:rsid w:val="006E5352"/>
    <w:rsid w:val="006E72E5"/>
    <w:rsid w:val="006E7335"/>
    <w:rsid w:val="006F7028"/>
    <w:rsid w:val="006F78BE"/>
    <w:rsid w:val="00701014"/>
    <w:rsid w:val="0070366D"/>
    <w:rsid w:val="00703C2A"/>
    <w:rsid w:val="00703F1A"/>
    <w:rsid w:val="00704C22"/>
    <w:rsid w:val="00706357"/>
    <w:rsid w:val="00706E4D"/>
    <w:rsid w:val="0071041B"/>
    <w:rsid w:val="007105F0"/>
    <w:rsid w:val="00712B0A"/>
    <w:rsid w:val="00714577"/>
    <w:rsid w:val="00715597"/>
    <w:rsid w:val="00715B11"/>
    <w:rsid w:val="00715DA7"/>
    <w:rsid w:val="00716104"/>
    <w:rsid w:val="00716C4F"/>
    <w:rsid w:val="00720389"/>
    <w:rsid w:val="00720466"/>
    <w:rsid w:val="00720680"/>
    <w:rsid w:val="007227C1"/>
    <w:rsid w:val="007229C1"/>
    <w:rsid w:val="00723534"/>
    <w:rsid w:val="00732D77"/>
    <w:rsid w:val="00733EA8"/>
    <w:rsid w:val="00735D08"/>
    <w:rsid w:val="00737255"/>
    <w:rsid w:val="0074606A"/>
    <w:rsid w:val="00747372"/>
    <w:rsid w:val="0075001A"/>
    <w:rsid w:val="00750834"/>
    <w:rsid w:val="00754343"/>
    <w:rsid w:val="00755C9B"/>
    <w:rsid w:val="007729AC"/>
    <w:rsid w:val="007736C1"/>
    <w:rsid w:val="007751EF"/>
    <w:rsid w:val="00776BC1"/>
    <w:rsid w:val="00777DE0"/>
    <w:rsid w:val="007860BD"/>
    <w:rsid w:val="00791585"/>
    <w:rsid w:val="007951A0"/>
    <w:rsid w:val="007973A7"/>
    <w:rsid w:val="00797D47"/>
    <w:rsid w:val="007A085D"/>
    <w:rsid w:val="007A62E7"/>
    <w:rsid w:val="007B14D0"/>
    <w:rsid w:val="007B6B6D"/>
    <w:rsid w:val="007B7D56"/>
    <w:rsid w:val="007C645F"/>
    <w:rsid w:val="007C6465"/>
    <w:rsid w:val="007C6A5F"/>
    <w:rsid w:val="007C6FFF"/>
    <w:rsid w:val="007C7F27"/>
    <w:rsid w:val="007D1CE5"/>
    <w:rsid w:val="007D25AD"/>
    <w:rsid w:val="007D27B9"/>
    <w:rsid w:val="007D32A6"/>
    <w:rsid w:val="007D4802"/>
    <w:rsid w:val="007D519E"/>
    <w:rsid w:val="007E0F28"/>
    <w:rsid w:val="007E451B"/>
    <w:rsid w:val="007E52B7"/>
    <w:rsid w:val="007E61C1"/>
    <w:rsid w:val="007F225F"/>
    <w:rsid w:val="007F7959"/>
    <w:rsid w:val="008008F4"/>
    <w:rsid w:val="00801DE2"/>
    <w:rsid w:val="00801F07"/>
    <w:rsid w:val="00806161"/>
    <w:rsid w:val="00807AE2"/>
    <w:rsid w:val="0081424D"/>
    <w:rsid w:val="00816A4E"/>
    <w:rsid w:val="0082181D"/>
    <w:rsid w:val="00821A07"/>
    <w:rsid w:val="00824FC1"/>
    <w:rsid w:val="00825CD3"/>
    <w:rsid w:val="00827465"/>
    <w:rsid w:val="00832181"/>
    <w:rsid w:val="00832800"/>
    <w:rsid w:val="008332E9"/>
    <w:rsid w:val="008343FD"/>
    <w:rsid w:val="0083485D"/>
    <w:rsid w:val="008352B8"/>
    <w:rsid w:val="00835F86"/>
    <w:rsid w:val="00836F62"/>
    <w:rsid w:val="00836F95"/>
    <w:rsid w:val="00840DA0"/>
    <w:rsid w:val="00845B31"/>
    <w:rsid w:val="00854191"/>
    <w:rsid w:val="0086243A"/>
    <w:rsid w:val="0086290B"/>
    <w:rsid w:val="0086499B"/>
    <w:rsid w:val="00867035"/>
    <w:rsid w:val="00867748"/>
    <w:rsid w:val="0087036B"/>
    <w:rsid w:val="00872D50"/>
    <w:rsid w:val="00873D8D"/>
    <w:rsid w:val="00874A48"/>
    <w:rsid w:val="008854A6"/>
    <w:rsid w:val="0088721C"/>
    <w:rsid w:val="008877B6"/>
    <w:rsid w:val="00887C41"/>
    <w:rsid w:val="00893532"/>
    <w:rsid w:val="00893F22"/>
    <w:rsid w:val="008A3D9C"/>
    <w:rsid w:val="008B19E1"/>
    <w:rsid w:val="008B1C3E"/>
    <w:rsid w:val="008B30B9"/>
    <w:rsid w:val="008B414F"/>
    <w:rsid w:val="008B43F5"/>
    <w:rsid w:val="008C0693"/>
    <w:rsid w:val="008C0C68"/>
    <w:rsid w:val="008C35EF"/>
    <w:rsid w:val="008C7A6D"/>
    <w:rsid w:val="008D0BE6"/>
    <w:rsid w:val="008D336F"/>
    <w:rsid w:val="008D3546"/>
    <w:rsid w:val="008E095E"/>
    <w:rsid w:val="008E2397"/>
    <w:rsid w:val="008E28F6"/>
    <w:rsid w:val="008E30C6"/>
    <w:rsid w:val="008E4238"/>
    <w:rsid w:val="008E4720"/>
    <w:rsid w:val="008E50A9"/>
    <w:rsid w:val="008E5920"/>
    <w:rsid w:val="008E62C6"/>
    <w:rsid w:val="008F27B3"/>
    <w:rsid w:val="008F4776"/>
    <w:rsid w:val="008F5E5C"/>
    <w:rsid w:val="008F6A01"/>
    <w:rsid w:val="008F6F19"/>
    <w:rsid w:val="008F72CB"/>
    <w:rsid w:val="00902A32"/>
    <w:rsid w:val="00904D91"/>
    <w:rsid w:val="0090620E"/>
    <w:rsid w:val="009105D7"/>
    <w:rsid w:val="009201E4"/>
    <w:rsid w:val="00925466"/>
    <w:rsid w:val="009254DE"/>
    <w:rsid w:val="00930BCB"/>
    <w:rsid w:val="009342A9"/>
    <w:rsid w:val="00936819"/>
    <w:rsid w:val="009368D9"/>
    <w:rsid w:val="00937580"/>
    <w:rsid w:val="009410EC"/>
    <w:rsid w:val="00951314"/>
    <w:rsid w:val="00954605"/>
    <w:rsid w:val="00957704"/>
    <w:rsid w:val="00960077"/>
    <w:rsid w:val="00963748"/>
    <w:rsid w:val="0096613B"/>
    <w:rsid w:val="00967BF1"/>
    <w:rsid w:val="00967C4A"/>
    <w:rsid w:val="00970FAF"/>
    <w:rsid w:val="00974EAE"/>
    <w:rsid w:val="009770E6"/>
    <w:rsid w:val="00980963"/>
    <w:rsid w:val="009858D6"/>
    <w:rsid w:val="00986357"/>
    <w:rsid w:val="00994166"/>
    <w:rsid w:val="009973E3"/>
    <w:rsid w:val="009A129C"/>
    <w:rsid w:val="009A1AD5"/>
    <w:rsid w:val="009A3C8D"/>
    <w:rsid w:val="009A3EF4"/>
    <w:rsid w:val="009A5D2E"/>
    <w:rsid w:val="009A6D5D"/>
    <w:rsid w:val="009B2AC9"/>
    <w:rsid w:val="009B3681"/>
    <w:rsid w:val="009B4500"/>
    <w:rsid w:val="009B6363"/>
    <w:rsid w:val="009C00A2"/>
    <w:rsid w:val="009C01B3"/>
    <w:rsid w:val="009C0615"/>
    <w:rsid w:val="009C4A63"/>
    <w:rsid w:val="009C70BC"/>
    <w:rsid w:val="009C716E"/>
    <w:rsid w:val="009D0F16"/>
    <w:rsid w:val="009D21A6"/>
    <w:rsid w:val="009D37FE"/>
    <w:rsid w:val="009D78FA"/>
    <w:rsid w:val="009E2021"/>
    <w:rsid w:val="009E67FD"/>
    <w:rsid w:val="009F246D"/>
    <w:rsid w:val="009F363B"/>
    <w:rsid w:val="00A0081F"/>
    <w:rsid w:val="00A027CC"/>
    <w:rsid w:val="00A0480E"/>
    <w:rsid w:val="00A062FE"/>
    <w:rsid w:val="00A11D97"/>
    <w:rsid w:val="00A11EC1"/>
    <w:rsid w:val="00A17BBD"/>
    <w:rsid w:val="00A20826"/>
    <w:rsid w:val="00A243F6"/>
    <w:rsid w:val="00A24DA9"/>
    <w:rsid w:val="00A30ECA"/>
    <w:rsid w:val="00A30ED5"/>
    <w:rsid w:val="00A3102F"/>
    <w:rsid w:val="00A32899"/>
    <w:rsid w:val="00A32C16"/>
    <w:rsid w:val="00A35C7E"/>
    <w:rsid w:val="00A4103B"/>
    <w:rsid w:val="00A41D5C"/>
    <w:rsid w:val="00A424F4"/>
    <w:rsid w:val="00A427D9"/>
    <w:rsid w:val="00A428D9"/>
    <w:rsid w:val="00A42FB8"/>
    <w:rsid w:val="00A451D1"/>
    <w:rsid w:val="00A47445"/>
    <w:rsid w:val="00A508B8"/>
    <w:rsid w:val="00A51548"/>
    <w:rsid w:val="00A52134"/>
    <w:rsid w:val="00A535E2"/>
    <w:rsid w:val="00A5501B"/>
    <w:rsid w:val="00A55FAC"/>
    <w:rsid w:val="00A56565"/>
    <w:rsid w:val="00A62D11"/>
    <w:rsid w:val="00A638D2"/>
    <w:rsid w:val="00A63E67"/>
    <w:rsid w:val="00A64E05"/>
    <w:rsid w:val="00A650AC"/>
    <w:rsid w:val="00A737E1"/>
    <w:rsid w:val="00A74C00"/>
    <w:rsid w:val="00A75BD0"/>
    <w:rsid w:val="00A76390"/>
    <w:rsid w:val="00A7664C"/>
    <w:rsid w:val="00A77759"/>
    <w:rsid w:val="00A82D61"/>
    <w:rsid w:val="00A82E9F"/>
    <w:rsid w:val="00A84564"/>
    <w:rsid w:val="00A86592"/>
    <w:rsid w:val="00A86D75"/>
    <w:rsid w:val="00A92C1F"/>
    <w:rsid w:val="00A95A1F"/>
    <w:rsid w:val="00A95C77"/>
    <w:rsid w:val="00A97ED9"/>
    <w:rsid w:val="00A97F04"/>
    <w:rsid w:val="00AA3945"/>
    <w:rsid w:val="00AA3DBC"/>
    <w:rsid w:val="00AA4BCB"/>
    <w:rsid w:val="00AA6C34"/>
    <w:rsid w:val="00AA6C59"/>
    <w:rsid w:val="00AA70EE"/>
    <w:rsid w:val="00AB14CA"/>
    <w:rsid w:val="00AB3542"/>
    <w:rsid w:val="00AB400F"/>
    <w:rsid w:val="00AB539C"/>
    <w:rsid w:val="00AC1F21"/>
    <w:rsid w:val="00AC209E"/>
    <w:rsid w:val="00AC24BA"/>
    <w:rsid w:val="00AC2B0C"/>
    <w:rsid w:val="00AD0FA1"/>
    <w:rsid w:val="00AD104D"/>
    <w:rsid w:val="00AD2BD8"/>
    <w:rsid w:val="00AD38C6"/>
    <w:rsid w:val="00AD4CCD"/>
    <w:rsid w:val="00AD51CC"/>
    <w:rsid w:val="00AD5550"/>
    <w:rsid w:val="00AE1D03"/>
    <w:rsid w:val="00AE1F87"/>
    <w:rsid w:val="00AE2502"/>
    <w:rsid w:val="00AE2B4C"/>
    <w:rsid w:val="00AE59D9"/>
    <w:rsid w:val="00AE67A2"/>
    <w:rsid w:val="00AE7E4B"/>
    <w:rsid w:val="00AF04C5"/>
    <w:rsid w:val="00AF3E81"/>
    <w:rsid w:val="00AF5BBA"/>
    <w:rsid w:val="00AF6BDD"/>
    <w:rsid w:val="00B05E04"/>
    <w:rsid w:val="00B0682C"/>
    <w:rsid w:val="00B17A9E"/>
    <w:rsid w:val="00B17F3F"/>
    <w:rsid w:val="00B214EC"/>
    <w:rsid w:val="00B22A1B"/>
    <w:rsid w:val="00B33DC9"/>
    <w:rsid w:val="00B33F84"/>
    <w:rsid w:val="00B35B2C"/>
    <w:rsid w:val="00B367FA"/>
    <w:rsid w:val="00B36B6A"/>
    <w:rsid w:val="00B36E9B"/>
    <w:rsid w:val="00B3722B"/>
    <w:rsid w:val="00B43AED"/>
    <w:rsid w:val="00B45E10"/>
    <w:rsid w:val="00B513EE"/>
    <w:rsid w:val="00B53A1A"/>
    <w:rsid w:val="00B53CAE"/>
    <w:rsid w:val="00B5443B"/>
    <w:rsid w:val="00B55248"/>
    <w:rsid w:val="00B568B6"/>
    <w:rsid w:val="00B56CBA"/>
    <w:rsid w:val="00B627CF"/>
    <w:rsid w:val="00B64311"/>
    <w:rsid w:val="00B661C7"/>
    <w:rsid w:val="00B66D0E"/>
    <w:rsid w:val="00B67956"/>
    <w:rsid w:val="00B70A28"/>
    <w:rsid w:val="00B70FF8"/>
    <w:rsid w:val="00B734E9"/>
    <w:rsid w:val="00B7470D"/>
    <w:rsid w:val="00B76131"/>
    <w:rsid w:val="00B76A5F"/>
    <w:rsid w:val="00B77C51"/>
    <w:rsid w:val="00B822B4"/>
    <w:rsid w:val="00B83764"/>
    <w:rsid w:val="00B92D25"/>
    <w:rsid w:val="00B969EA"/>
    <w:rsid w:val="00B96A7C"/>
    <w:rsid w:val="00B97526"/>
    <w:rsid w:val="00BA1F01"/>
    <w:rsid w:val="00BA36D8"/>
    <w:rsid w:val="00BA730E"/>
    <w:rsid w:val="00BA747C"/>
    <w:rsid w:val="00BB0D66"/>
    <w:rsid w:val="00BB1BCF"/>
    <w:rsid w:val="00BB1D89"/>
    <w:rsid w:val="00BB2DC5"/>
    <w:rsid w:val="00BB4FA8"/>
    <w:rsid w:val="00BB6458"/>
    <w:rsid w:val="00BC4E75"/>
    <w:rsid w:val="00BC5A49"/>
    <w:rsid w:val="00BC64EE"/>
    <w:rsid w:val="00BC7CEE"/>
    <w:rsid w:val="00BD2048"/>
    <w:rsid w:val="00BD79D3"/>
    <w:rsid w:val="00BD7D3C"/>
    <w:rsid w:val="00BE1A10"/>
    <w:rsid w:val="00BE24F0"/>
    <w:rsid w:val="00BF4C3A"/>
    <w:rsid w:val="00BF6426"/>
    <w:rsid w:val="00BF72D4"/>
    <w:rsid w:val="00C0020F"/>
    <w:rsid w:val="00C02D11"/>
    <w:rsid w:val="00C032EC"/>
    <w:rsid w:val="00C03D58"/>
    <w:rsid w:val="00C049B3"/>
    <w:rsid w:val="00C062A4"/>
    <w:rsid w:val="00C10E1A"/>
    <w:rsid w:val="00C11645"/>
    <w:rsid w:val="00C15ABD"/>
    <w:rsid w:val="00C1604E"/>
    <w:rsid w:val="00C16569"/>
    <w:rsid w:val="00C16C1C"/>
    <w:rsid w:val="00C20048"/>
    <w:rsid w:val="00C231C7"/>
    <w:rsid w:val="00C2373E"/>
    <w:rsid w:val="00C2558B"/>
    <w:rsid w:val="00C26AEA"/>
    <w:rsid w:val="00C275D3"/>
    <w:rsid w:val="00C27745"/>
    <w:rsid w:val="00C3080B"/>
    <w:rsid w:val="00C37DE2"/>
    <w:rsid w:val="00C50C74"/>
    <w:rsid w:val="00C512BC"/>
    <w:rsid w:val="00C51D66"/>
    <w:rsid w:val="00C5333F"/>
    <w:rsid w:val="00C57AB3"/>
    <w:rsid w:val="00C57DD9"/>
    <w:rsid w:val="00C60F7D"/>
    <w:rsid w:val="00C615C4"/>
    <w:rsid w:val="00C617C9"/>
    <w:rsid w:val="00C61D41"/>
    <w:rsid w:val="00C62E43"/>
    <w:rsid w:val="00C63921"/>
    <w:rsid w:val="00C66BCF"/>
    <w:rsid w:val="00C71B56"/>
    <w:rsid w:val="00C73089"/>
    <w:rsid w:val="00C7489D"/>
    <w:rsid w:val="00C8055A"/>
    <w:rsid w:val="00C85445"/>
    <w:rsid w:val="00C9054B"/>
    <w:rsid w:val="00C90AC0"/>
    <w:rsid w:val="00C937C5"/>
    <w:rsid w:val="00C9543C"/>
    <w:rsid w:val="00C95521"/>
    <w:rsid w:val="00C967CB"/>
    <w:rsid w:val="00C96E8F"/>
    <w:rsid w:val="00CA0A69"/>
    <w:rsid w:val="00CA1531"/>
    <w:rsid w:val="00CA1FE1"/>
    <w:rsid w:val="00CA22B8"/>
    <w:rsid w:val="00CA30D1"/>
    <w:rsid w:val="00CA3AD0"/>
    <w:rsid w:val="00CA4383"/>
    <w:rsid w:val="00CA501C"/>
    <w:rsid w:val="00CA50F7"/>
    <w:rsid w:val="00CA7D86"/>
    <w:rsid w:val="00CB12CF"/>
    <w:rsid w:val="00CB2BF9"/>
    <w:rsid w:val="00CB2C5F"/>
    <w:rsid w:val="00CB2CEF"/>
    <w:rsid w:val="00CB2E1C"/>
    <w:rsid w:val="00CB471B"/>
    <w:rsid w:val="00CB6486"/>
    <w:rsid w:val="00CB679C"/>
    <w:rsid w:val="00CB699E"/>
    <w:rsid w:val="00CB73FA"/>
    <w:rsid w:val="00CC14F2"/>
    <w:rsid w:val="00CC2E4A"/>
    <w:rsid w:val="00CC3BEA"/>
    <w:rsid w:val="00CC585A"/>
    <w:rsid w:val="00CC752B"/>
    <w:rsid w:val="00CC75CB"/>
    <w:rsid w:val="00CC7BDB"/>
    <w:rsid w:val="00CC7E50"/>
    <w:rsid w:val="00CD4DB6"/>
    <w:rsid w:val="00CD6613"/>
    <w:rsid w:val="00CE097C"/>
    <w:rsid w:val="00CE3B35"/>
    <w:rsid w:val="00CE3EB7"/>
    <w:rsid w:val="00CF47AA"/>
    <w:rsid w:val="00CF7022"/>
    <w:rsid w:val="00D021D0"/>
    <w:rsid w:val="00D0261C"/>
    <w:rsid w:val="00D030CD"/>
    <w:rsid w:val="00D03D94"/>
    <w:rsid w:val="00D075A9"/>
    <w:rsid w:val="00D10192"/>
    <w:rsid w:val="00D10DC2"/>
    <w:rsid w:val="00D11101"/>
    <w:rsid w:val="00D12BE8"/>
    <w:rsid w:val="00D152C6"/>
    <w:rsid w:val="00D15C92"/>
    <w:rsid w:val="00D246C0"/>
    <w:rsid w:val="00D24A18"/>
    <w:rsid w:val="00D31196"/>
    <w:rsid w:val="00D31D60"/>
    <w:rsid w:val="00D32271"/>
    <w:rsid w:val="00D33199"/>
    <w:rsid w:val="00D33D41"/>
    <w:rsid w:val="00D34530"/>
    <w:rsid w:val="00D348A6"/>
    <w:rsid w:val="00D3525B"/>
    <w:rsid w:val="00D3530A"/>
    <w:rsid w:val="00D36896"/>
    <w:rsid w:val="00D4439C"/>
    <w:rsid w:val="00D465CD"/>
    <w:rsid w:val="00D46B56"/>
    <w:rsid w:val="00D47443"/>
    <w:rsid w:val="00D500BA"/>
    <w:rsid w:val="00D52201"/>
    <w:rsid w:val="00D56D78"/>
    <w:rsid w:val="00D7191B"/>
    <w:rsid w:val="00D72DA4"/>
    <w:rsid w:val="00D73C90"/>
    <w:rsid w:val="00D774B5"/>
    <w:rsid w:val="00D80CDA"/>
    <w:rsid w:val="00D8190D"/>
    <w:rsid w:val="00D82262"/>
    <w:rsid w:val="00D830FF"/>
    <w:rsid w:val="00D845B1"/>
    <w:rsid w:val="00D87C54"/>
    <w:rsid w:val="00D91298"/>
    <w:rsid w:val="00D9257E"/>
    <w:rsid w:val="00D92DE2"/>
    <w:rsid w:val="00D93446"/>
    <w:rsid w:val="00D93F03"/>
    <w:rsid w:val="00D968B2"/>
    <w:rsid w:val="00D9775A"/>
    <w:rsid w:val="00DA5F0C"/>
    <w:rsid w:val="00DA6F7D"/>
    <w:rsid w:val="00DA7A2A"/>
    <w:rsid w:val="00DB11CC"/>
    <w:rsid w:val="00DB3EB8"/>
    <w:rsid w:val="00DB5B03"/>
    <w:rsid w:val="00DB6A87"/>
    <w:rsid w:val="00DB710E"/>
    <w:rsid w:val="00DC278C"/>
    <w:rsid w:val="00DC2971"/>
    <w:rsid w:val="00DC2B6C"/>
    <w:rsid w:val="00DC5DE8"/>
    <w:rsid w:val="00DC65AC"/>
    <w:rsid w:val="00DD457E"/>
    <w:rsid w:val="00DD476F"/>
    <w:rsid w:val="00DD5F45"/>
    <w:rsid w:val="00DD7739"/>
    <w:rsid w:val="00DE0423"/>
    <w:rsid w:val="00DE065E"/>
    <w:rsid w:val="00DE0991"/>
    <w:rsid w:val="00DE4EAC"/>
    <w:rsid w:val="00DE59B2"/>
    <w:rsid w:val="00DE6BC7"/>
    <w:rsid w:val="00DE6F4F"/>
    <w:rsid w:val="00DE7859"/>
    <w:rsid w:val="00DF1174"/>
    <w:rsid w:val="00DF29F0"/>
    <w:rsid w:val="00DF3653"/>
    <w:rsid w:val="00DF6975"/>
    <w:rsid w:val="00DF7FDA"/>
    <w:rsid w:val="00E008EE"/>
    <w:rsid w:val="00E03DE2"/>
    <w:rsid w:val="00E04A81"/>
    <w:rsid w:val="00E04E2D"/>
    <w:rsid w:val="00E10FB1"/>
    <w:rsid w:val="00E119C3"/>
    <w:rsid w:val="00E17A03"/>
    <w:rsid w:val="00E20E92"/>
    <w:rsid w:val="00E20F31"/>
    <w:rsid w:val="00E21BCA"/>
    <w:rsid w:val="00E2483B"/>
    <w:rsid w:val="00E269C5"/>
    <w:rsid w:val="00E26EFD"/>
    <w:rsid w:val="00E3021E"/>
    <w:rsid w:val="00E31ABF"/>
    <w:rsid w:val="00E35EE4"/>
    <w:rsid w:val="00E36B39"/>
    <w:rsid w:val="00E3757D"/>
    <w:rsid w:val="00E407F6"/>
    <w:rsid w:val="00E4439A"/>
    <w:rsid w:val="00E54A0A"/>
    <w:rsid w:val="00E62069"/>
    <w:rsid w:val="00E631D1"/>
    <w:rsid w:val="00E66671"/>
    <w:rsid w:val="00E71EE6"/>
    <w:rsid w:val="00E734B8"/>
    <w:rsid w:val="00E73EC6"/>
    <w:rsid w:val="00E74564"/>
    <w:rsid w:val="00E7457A"/>
    <w:rsid w:val="00E81755"/>
    <w:rsid w:val="00E81C8E"/>
    <w:rsid w:val="00E842F0"/>
    <w:rsid w:val="00E85A2A"/>
    <w:rsid w:val="00E86A1E"/>
    <w:rsid w:val="00E95065"/>
    <w:rsid w:val="00E95ACC"/>
    <w:rsid w:val="00E96725"/>
    <w:rsid w:val="00E969E4"/>
    <w:rsid w:val="00E96DDD"/>
    <w:rsid w:val="00E97B0C"/>
    <w:rsid w:val="00EA1B18"/>
    <w:rsid w:val="00EA2683"/>
    <w:rsid w:val="00EA3FAB"/>
    <w:rsid w:val="00EA5D9B"/>
    <w:rsid w:val="00EA6578"/>
    <w:rsid w:val="00EA6F5F"/>
    <w:rsid w:val="00EA7A58"/>
    <w:rsid w:val="00EB0AA2"/>
    <w:rsid w:val="00EB278C"/>
    <w:rsid w:val="00EB43CB"/>
    <w:rsid w:val="00EB4690"/>
    <w:rsid w:val="00EB4F31"/>
    <w:rsid w:val="00EC01BB"/>
    <w:rsid w:val="00EC3E33"/>
    <w:rsid w:val="00EC7770"/>
    <w:rsid w:val="00ED156D"/>
    <w:rsid w:val="00ED214D"/>
    <w:rsid w:val="00ED46D1"/>
    <w:rsid w:val="00EE047D"/>
    <w:rsid w:val="00EE146D"/>
    <w:rsid w:val="00EE2D73"/>
    <w:rsid w:val="00EE2FCB"/>
    <w:rsid w:val="00EE3B71"/>
    <w:rsid w:val="00EE4686"/>
    <w:rsid w:val="00EE6E23"/>
    <w:rsid w:val="00EE7B7C"/>
    <w:rsid w:val="00EF03C3"/>
    <w:rsid w:val="00EF3B66"/>
    <w:rsid w:val="00EF47CC"/>
    <w:rsid w:val="00EF5943"/>
    <w:rsid w:val="00EF754B"/>
    <w:rsid w:val="00F00323"/>
    <w:rsid w:val="00F04AAC"/>
    <w:rsid w:val="00F054DC"/>
    <w:rsid w:val="00F05763"/>
    <w:rsid w:val="00F067C0"/>
    <w:rsid w:val="00F06804"/>
    <w:rsid w:val="00F06A4B"/>
    <w:rsid w:val="00F0706B"/>
    <w:rsid w:val="00F10BB9"/>
    <w:rsid w:val="00F14466"/>
    <w:rsid w:val="00F15174"/>
    <w:rsid w:val="00F17168"/>
    <w:rsid w:val="00F17654"/>
    <w:rsid w:val="00F225D8"/>
    <w:rsid w:val="00F27C39"/>
    <w:rsid w:val="00F305E7"/>
    <w:rsid w:val="00F32BA4"/>
    <w:rsid w:val="00F33327"/>
    <w:rsid w:val="00F34DAF"/>
    <w:rsid w:val="00F413D9"/>
    <w:rsid w:val="00F416E2"/>
    <w:rsid w:val="00F44F0E"/>
    <w:rsid w:val="00F4612F"/>
    <w:rsid w:val="00F5181B"/>
    <w:rsid w:val="00F544B0"/>
    <w:rsid w:val="00F55523"/>
    <w:rsid w:val="00F61924"/>
    <w:rsid w:val="00F6485D"/>
    <w:rsid w:val="00F66256"/>
    <w:rsid w:val="00F70ADB"/>
    <w:rsid w:val="00F72C02"/>
    <w:rsid w:val="00F773AC"/>
    <w:rsid w:val="00F807FD"/>
    <w:rsid w:val="00F8104C"/>
    <w:rsid w:val="00F819BD"/>
    <w:rsid w:val="00F83A41"/>
    <w:rsid w:val="00F86CF6"/>
    <w:rsid w:val="00F942C7"/>
    <w:rsid w:val="00F95EEB"/>
    <w:rsid w:val="00FA02F8"/>
    <w:rsid w:val="00FA048F"/>
    <w:rsid w:val="00FA0CB1"/>
    <w:rsid w:val="00FA1602"/>
    <w:rsid w:val="00FA28B7"/>
    <w:rsid w:val="00FA431F"/>
    <w:rsid w:val="00FA4E15"/>
    <w:rsid w:val="00FB0960"/>
    <w:rsid w:val="00FB3E7C"/>
    <w:rsid w:val="00FB675F"/>
    <w:rsid w:val="00FC047B"/>
    <w:rsid w:val="00FC123A"/>
    <w:rsid w:val="00FC7B5D"/>
    <w:rsid w:val="00FC7C50"/>
    <w:rsid w:val="00FD159F"/>
    <w:rsid w:val="00FD16B3"/>
    <w:rsid w:val="00FD209A"/>
    <w:rsid w:val="00FD24DB"/>
    <w:rsid w:val="00FD2AC8"/>
    <w:rsid w:val="00FD3EC0"/>
    <w:rsid w:val="00FD4678"/>
    <w:rsid w:val="00FD47DF"/>
    <w:rsid w:val="00FD484D"/>
    <w:rsid w:val="00FE2E0D"/>
    <w:rsid w:val="00FE56F0"/>
    <w:rsid w:val="00FE6E11"/>
    <w:rsid w:val="00FF2632"/>
    <w:rsid w:val="00FF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1412"/>
  <w15:chartTrackingRefBased/>
  <w15:docId w15:val="{8ED0AF40-CDB8-CD40-A814-EF38A191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AB3"/>
  </w:style>
  <w:style w:type="paragraph" w:styleId="Heading1">
    <w:name w:val="heading 1"/>
    <w:basedOn w:val="Normal"/>
    <w:next w:val="Normal"/>
    <w:link w:val="Heading1Char"/>
    <w:uiPriority w:val="9"/>
    <w:qFormat/>
    <w:rsid w:val="00017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17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550"/>
    <w:rPr>
      <w:color w:val="467886" w:themeColor="hyperlink"/>
      <w:u w:val="single"/>
    </w:rPr>
  </w:style>
  <w:style w:type="paragraph" w:customStyle="1" w:styleId="p1">
    <w:name w:val="p1"/>
    <w:basedOn w:val="Normal"/>
    <w:rsid w:val="00B5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56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6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99E"/>
  </w:style>
  <w:style w:type="paragraph" w:styleId="Footer">
    <w:name w:val="footer"/>
    <w:basedOn w:val="Normal"/>
    <w:link w:val="FooterChar"/>
    <w:uiPriority w:val="99"/>
    <w:unhideWhenUsed/>
    <w:rsid w:val="00CB6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99E"/>
  </w:style>
  <w:style w:type="paragraph" w:styleId="NormalWeb">
    <w:name w:val="Normal (Web)"/>
    <w:basedOn w:val="Normal"/>
    <w:uiPriority w:val="99"/>
    <w:unhideWhenUsed/>
    <w:rsid w:val="000A6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A63EB"/>
  </w:style>
  <w:style w:type="character" w:styleId="CommentReference">
    <w:name w:val="annotation reference"/>
    <w:basedOn w:val="DefaultParagraphFont"/>
    <w:uiPriority w:val="99"/>
    <w:semiHidden/>
    <w:unhideWhenUsed/>
    <w:rsid w:val="00C255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5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5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5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58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65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565087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ton.kutyrev@wits.ac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281/zenodo.127955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2875</Words>
  <Characters>19983</Characters>
  <Application>Microsoft Office Word</Application>
  <DocSecurity>0</DocSecurity>
  <Lines>312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Kutyrev</dc:creator>
  <cp:keywords/>
  <dc:description/>
  <cp:lastModifiedBy>Anton Kutyrev</cp:lastModifiedBy>
  <cp:revision>1014</cp:revision>
  <cp:lastPrinted>2026-03-10T07:33:00Z</cp:lastPrinted>
  <dcterms:created xsi:type="dcterms:W3CDTF">2025-11-27T17:21:00Z</dcterms:created>
  <dcterms:modified xsi:type="dcterms:W3CDTF">2026-03-10T07:40:00Z</dcterms:modified>
</cp:coreProperties>
</file>