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Projeto: CRM Interno Multilojas – Sistema de Gestão de Relacionamento e Vendas para Uso Corporativo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Disciplina: </w:t>
      </w:r>
      <w:r>
        <w:rPr>
          <w:rFonts w:ascii="Arial" w:cs="Arial" w:eastAsia="Arial" w:hAnsi="Arial"/>
          <w:sz w:val="22"/>
          <w:szCs w:val="22"/>
        </w:rPr>
        <w:t xml:space="preserve">Programação WEB Avançada – UVV (Universidade de Vila Velha)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Integrantes: </w:t>
      </w:r>
      <w:r>
        <w:rPr>
          <w:rFonts w:ascii="Arial" w:cs="Arial" w:eastAsia="Arial" w:hAnsi="Arial"/>
          <w:sz w:val="22"/>
          <w:szCs w:val="22"/>
        </w:rPr>
        <w:t xml:space="preserve">Henrique Kutz Fagundes, [integrante 2], [integrante 3]</w:t>
      </w:r>
    </w:p>
    <w:p>
      <w:pPr>
        <w:spacing w:after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Entrega: </w:t>
      </w:r>
      <w:r>
        <w:rPr>
          <w:rFonts w:ascii="Arial" w:cs="Arial" w:eastAsia="Arial" w:hAnsi="Arial"/>
          <w:sz w:val="22"/>
          <w:szCs w:val="22"/>
        </w:rPr>
        <w:t xml:space="preserve">Descrição do projeto (MVP) – 2º bimestre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Descrição Geral da Proposta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projeto consiste no desenvolvimento de um CRM (Customer Relationship Management) interno para uma empresa que possui mais de 10 lojas distribuídas entre os estados do Rio de Janeiro e do Espírito Santo. O sistema centralizará o registro de clientes, o acompanhamento das vendas e o histórico de relacionamento de cada loja, permitindo que a diretoria, os gerentes e os setores de apoio trabalhem sobre uma mesma base de dados.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Problema que se pretende resolver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empresa chegou a contratar um CRM de mercado em modelo de assinatura mensal, mas decidiu não dar continuidade ao serviço por causa do custo e da relação entre o preço e as funcionalidades oferecidas. Sem uma ferramenta de gestão, as informações de vendas e de clientes ficam dispersas entre as lojas, dificultando que chefes e gerentes acompanhem o desempenho, comparem unidades e tomem decisões com base em dados confiáveis.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Este projeto propõe uma alternativa desenvolvida dentro da própria empresa, com escopo enxuto e focado apenas no que os funcionários realmente utilizam no dia a dia, eliminando o custo recorrente de licenciamento e as funcionalidades que não são necessárias.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Objetivos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Centralizar em um único sistema os dados de clientes e de vendas das lojas do RJ e do 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Dar aos chefes e gerentes uma visão clara do desempenho de cada loja e do conjunto da empresa.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Fornecer ao setor de contabilidade as informações de vendas necessárias, sem retrabalho de consolidação manual.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Eliminar o custo mensal de um CRM de terceiros, entregando uma solução adaptada à rotina da empresa.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Definição do Público-alvo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O público-alvo é composto exclusivamente por funcionários da própria empresa. O sistema é de uso interno e não será oferecido a clientes finais ou a terceiros. Os perfis de usuário previstos são: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Perfil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Uso principal no sistema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Chefes (diretoria)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Acompanhar indicadores gerais e comparar o desempenho entre todas as lojas.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Gerentes de loja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Gerenciar clientes e vendas da própria loja e acompanhar o resultado da unidade.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Setor de Tecnologia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Administrar usuários e permissões, dar manutenção e suporte ao sistema.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Setor de Contabilidade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Consultar e exportar relatórios de vendas por loja e por período.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Proposta de Valor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Custo: </w:t>
      </w:r>
      <w:r>
        <w:rPr>
          <w:rFonts w:ascii="Arial" w:cs="Arial" w:eastAsia="Arial" w:hAnsi="Arial"/>
          <w:sz w:val="22"/>
          <w:szCs w:val="22"/>
        </w:rPr>
        <w:t xml:space="preserve">substitui uma assinatura mensal por uma solução própria, sem pagamento recorrente de licenças.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Aderência à rotina: </w:t>
      </w:r>
      <w:r>
        <w:rPr>
          <w:rFonts w:ascii="Arial" w:cs="Arial" w:eastAsia="Arial" w:hAnsi="Arial"/>
          <w:sz w:val="22"/>
          <w:szCs w:val="22"/>
        </w:rPr>
        <w:t xml:space="preserve">as funcionalidades são definidas a partir do uso real dos setores da empresa, sem recursos que ficariam ocupando espaço.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Informação centralizada: </w:t>
      </w:r>
      <w:r>
        <w:rPr>
          <w:rFonts w:ascii="Arial" w:cs="Arial" w:eastAsia="Arial" w:hAnsi="Arial"/>
          <w:sz w:val="22"/>
          <w:szCs w:val="22"/>
        </w:rPr>
        <w:t xml:space="preserve">todas as lojas passam a alimentar a mesma base, reduzindo planilhas paralelas e divergências de dados.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Controle de acesso por perfil: </w:t>
      </w:r>
      <w:r>
        <w:rPr>
          <w:rFonts w:ascii="Arial" w:cs="Arial" w:eastAsia="Arial" w:hAnsi="Arial"/>
          <w:sz w:val="22"/>
          <w:szCs w:val="22"/>
        </w:rPr>
        <w:t xml:space="preserve">cada usuário vê apenas o que é pertinente à sua função.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Autonomia: </w:t>
      </w:r>
      <w:r>
        <w:rPr>
          <w:rFonts w:ascii="Arial" w:cs="Arial" w:eastAsia="Arial" w:hAnsi="Arial"/>
          <w:sz w:val="22"/>
          <w:szCs w:val="22"/>
        </w:rPr>
        <w:t xml:space="preserve">a evolução e a manutenção ficam com a equipe interna de tecnologia, que pode adaptar o sistema conforme a necessidade.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Lista Inicial de Funcionalidades (Escopo do MVP)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Para manter o escopo delimitado, a primeira versão priorizará o essencial: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 Autenticação e controle de acesso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Login com usuário e senha.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Perfis de acesso: Chefe, Gerente de Loja, Tecnologia e Contabilidade, com permissões distintas.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 Cadastro de lojas e usuários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Cadastro das lojas (nome, cidade, estado) e vínculo dos gerentes às suas unidades.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Gestão de usuários pelo setor de Tecnologia.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5.3 Gestão de clientes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Cadastro, edição e consulta de clientes (dados de contato e loja de origem).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Busca e filtros por nome, loja e cidade.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Histórico de compras e de interações de cada cliente.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5.4 Registro e acompanhamento de vendas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Registro de vendas vinculadas a um cliente e a uma loja.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Consulta de vendas por loja, período e vendedor.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5.5 Dashboard de indicadores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Painel com total de vendas, quantidade de clientes e comparativo entre lojas.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Gráficos simples de evolução das vendas por período.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5.6 Relatórios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Relatórios de vendas por loja e por período, com exportação em CSV ou PDF para a Contabilidade.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Fora do escopo do MVP (versões futuras)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Automação de campanhas e envio de mensagens, integração com ERP e marketplaces, módulo de metas por vendedor e aplicativo móvel.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Requisitos Não Funcionais Iniciais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Segurança: </w:t>
      </w:r>
      <w:r>
        <w:rPr>
          <w:rFonts w:ascii="Arial" w:cs="Arial" w:eastAsia="Arial" w:hAnsi="Arial"/>
          <w:sz w:val="22"/>
          <w:szCs w:val="22"/>
        </w:rPr>
        <w:t xml:space="preserve">senhas armazenadas com hash, controle de acesso por perfil e proteção das informações de clientes conforme a LGPD.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Usabilidade: </w:t>
      </w:r>
      <w:r>
        <w:rPr>
          <w:rFonts w:ascii="Arial" w:cs="Arial" w:eastAsia="Arial" w:hAnsi="Arial"/>
          <w:sz w:val="22"/>
          <w:szCs w:val="22"/>
        </w:rPr>
        <w:t xml:space="preserve">interface simples e objetiva, utilizável por funcionários sem formação técnica.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Disponibilidade: </w:t>
      </w:r>
      <w:r>
        <w:rPr>
          <w:rFonts w:ascii="Arial" w:cs="Arial" w:eastAsia="Arial" w:hAnsi="Arial"/>
          <w:sz w:val="22"/>
          <w:szCs w:val="22"/>
        </w:rPr>
        <w:t xml:space="preserve">acesso pelo navegador, a partir de qualquer loja, durante o horário de funcionamento.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Desempenho: </w:t>
      </w:r>
      <w:r>
        <w:rPr>
          <w:rFonts w:ascii="Arial" w:cs="Arial" w:eastAsia="Arial" w:hAnsi="Arial"/>
          <w:sz w:val="22"/>
          <w:szCs w:val="22"/>
        </w:rPr>
        <w:t xml:space="preserve">respostas rápidas nas consultas e nos filtros, mesmo com o histórico de vendas de todas as lojas.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Manutenibilidade: </w:t>
      </w:r>
      <w:r>
        <w:rPr>
          <w:rFonts w:ascii="Arial" w:cs="Arial" w:eastAsia="Arial" w:hAnsi="Arial"/>
          <w:sz w:val="22"/>
          <w:szCs w:val="22"/>
        </w:rPr>
        <w:t xml:space="preserve">código organizado e documentado, para facilitar a evolução pela equipe de tecnologia.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Compatibilidade: </w:t>
      </w:r>
      <w:r>
        <w:rPr>
          <w:rFonts w:ascii="Arial" w:cs="Arial" w:eastAsia="Arial" w:hAnsi="Arial"/>
          <w:sz w:val="22"/>
          <w:szCs w:val="22"/>
        </w:rPr>
        <w:t xml:space="preserve">funcionamento nos principais navegadores e em telas de diferentes tamanhos.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 Possível Arquitetura e Tecnologias Pretendidas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As tecnologias abaixo são preliminares e poderão ser ajustadas conforme as necessidades levantadas com a empresa: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Back-end: </w:t>
      </w:r>
      <w:r>
        <w:rPr>
          <w:rFonts w:ascii="Arial" w:cs="Arial" w:eastAsia="Arial" w:hAnsi="Arial"/>
          <w:sz w:val="22"/>
          <w:szCs w:val="22"/>
        </w:rPr>
        <w:t xml:space="preserve">Python com Flask ou Django, responsável pelas regras de negócio, autenticação e acesso aos dados.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Banco de dados: </w:t>
      </w:r>
      <w:r>
        <w:rPr>
          <w:rFonts w:ascii="Arial" w:cs="Arial" w:eastAsia="Arial" w:hAnsi="Arial"/>
          <w:sz w:val="22"/>
          <w:szCs w:val="22"/>
        </w:rPr>
        <w:t xml:space="preserve">MySQL (relacional, adequado ao cruzamento entre lojas, clientes e vendas) ou MongoDB.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Front-end: </w:t>
      </w:r>
      <w:r>
        <w:rPr>
          <w:rFonts w:ascii="Arial" w:cs="Arial" w:eastAsia="Arial" w:hAnsi="Arial"/>
          <w:sz w:val="22"/>
          <w:szCs w:val="22"/>
        </w:rPr>
        <w:t xml:space="preserve">templates Jinja2 com HTML e CSS para as páginas web.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Alternativa de interface: </w:t>
      </w:r>
      <w:r>
        <w:rPr>
          <w:rFonts w:ascii="Arial" w:cs="Arial" w:eastAsia="Arial" w:hAnsi="Arial"/>
          <w:sz w:val="22"/>
          <w:szCs w:val="22"/>
        </w:rPr>
        <w:t xml:space="preserve">aplicação desktop em Tkinter, caso a empresa prefira um programa instalado.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Hospedagem: </w:t>
      </w:r>
      <w:r>
        <w:rPr>
          <w:rFonts w:ascii="Arial" w:cs="Arial" w:eastAsia="Arial" w:hAnsi="Arial"/>
          <w:sz w:val="22"/>
          <w:szCs w:val="22"/>
        </w:rPr>
        <w:t xml:space="preserve">servidor interno da empresa ou VPS, com acesso restrito aos funcionários.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arquitetura seguirá o modelo em camadas (apresentação, regras de negócio e dados), com o sistema acessado via navegador pelas lojas e pelos setores administrativos.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 Modelo de Retorno (Monetização)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Por se tratar de um sistema de uso interno, não haverá venda ou assinatura. O retorno do projeto está na economia gerada pelo fim da mensalidade de um CRM de terceiros e no reconhecimento profissional dos responsáveis pelo desenvolvimento: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Bonificação única pela implementação do processo.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Aumento de cargo, em função da responsabilidade pela manutenção e evolução do CRM.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 Etapas de Desenvolvimento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Levantamento de necessidades com chefes, gerentes, Tecnologia e Contabilidade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Modelagem do banco de dados e definição dos perfis de acesso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Prototipação das telas principais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Desenvolvimento do MVP (autenticação, clientes, vendas, dashboard e relatórios)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Testes com um grupo piloto de lojas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Ajustes com base no feedback e implantação nas demais lojas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2026-10-23T19:15:46.042Z</dcterms:created>
  <dcterms:modified xsi:type="dcterms:W3CDTF">2026-10-23T19:15:46.048Z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