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  <w:jc w:val="center"/>
      </w:pPr>
      <w:r>
        <w:rPr>
          <w:rFonts w:ascii="Arial" w:hAnsi="Arial" w:eastAsia="Arial"/>
          <w:b/>
          <w:i w:val="0"/>
          <w:color w:val="000000"/>
          <w:sz w:val="48"/>
        </w:rPr>
        <w:t>ЗВІТ</w:t>
      </w:r>
    </w:p>
    <w:p>
      <w:pPr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до лабораторної роботи 8</w:t>
      </w:r>
    </w:p>
    <w:p>
      <w:pPr>
        <w:spacing w:after="84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Складання статичний аналіз і безперервна інтеграція проєкту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Дисципліна: Конструювання програмного забезпечення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Проєкт: LibraryDesk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Варіант: 2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Виконав: Гордєєв Дмитро Леонідович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Група: ІПЗ</w:t>
      </w:r>
    </w:p>
    <w:p>
      <w:pPr>
        <w:spacing w:after="1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Робоча гілка: feature/ci-pipeline</w:t>
      </w:r>
    </w:p>
    <w:p>
      <w:pPr>
        <w:spacing w:before="720"/>
        <w:jc w:val="center"/>
      </w:pPr>
      <w:r>
        <w:rPr>
          <w:rFonts w:ascii="Courier New" w:hAnsi="Courier New" w:eastAsia="Courier New"/>
          <w:b w:val="0"/>
          <w:i w:val="0"/>
          <w:color w:val="000000"/>
          <w:sz w:val="19"/>
        </w:rPr>
        <w:t>https://github.com/kuum-oss/LibraryDesk</w:t>
      </w:r>
    </w:p>
    <w:p>
      <w:pPr>
        <w:spacing w:before="88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2026</w:t>
      </w:r>
    </w:p>
    <w:p>
      <w:r>
        <w:br w:type="page"/>
      </w:r>
    </w:p>
    <w:p>
      <w:pPr>
        <w:pStyle w:val="Heading1"/>
      </w:pPr>
      <w:r>
        <w:t>1 Мета роботи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Мета роботи полягає у приведенні навчального проєкту LibraryDesk до відтворюваного промислового циклу перевірки: упорядкувати історію Git, централізувати суворе складання, увімкнути статичний аналіз і форматування, створити GitHub Actions та довести, що quality gates зупиняють неякісний коміт.</w:t>
      </w:r>
    </w:p>
    <w:p>
      <w:pPr>
        <w:pStyle w:val="Heading1"/>
      </w:pPr>
      <w:r>
        <w:t>2 Вихідні дані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Варіант 2 — LibraryDesk, система обліку видачі книг. Рішення працює на .NET 8 і поєднує доменне ядро, консольний застосунок, основний набір модульних тестів та окремий успадкований модуль із характеризаційними тестами.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59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Компонент</w:t>
            </w:r>
          </w:p>
        </w:tc>
        <w:tc>
          <w:tcPr>
            <w:tcW w:type="dxa" w:w="7200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Призначення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LibraryDesk.Core</w:t>
            </w:r>
          </w:p>
        </w:tc>
        <w:tc>
          <w:tcPr>
            <w:tcW w:type="dxa" w:w="72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Доменні сутності, парсинг, політики, сервіси та звіти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LibraryDesk.App</w:t>
            </w:r>
          </w:p>
        </w:tc>
        <w:tc>
          <w:tcPr>
            <w:tcW w:type="dxa" w:w="72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Консольна точка входу та інфраструктурна композиція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LibraryDesk.Tests</w:t>
            </w:r>
          </w:p>
        </w:tc>
        <w:tc>
          <w:tcPr>
            <w:tcW w:type="dxa" w:w="72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54 модульні тести основного ядра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src/Legacy</w:t>
            </w:r>
          </w:p>
        </w:tc>
        <w:tc>
          <w:tcPr>
            <w:tcW w:type="dxa" w:w="72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Успадкований модуль попередніх лабораторних робіт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tests/Legacy.Tests</w:t>
            </w:r>
          </w:p>
        </w:tc>
        <w:tc>
          <w:tcPr>
            <w:tcW w:type="dxa" w:w="72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12 характеризаційних тестів успадкованого коду</w:t>
            </w:r>
          </w:p>
        </w:tc>
      </w:tr>
    </w:tbl>
    <w:p>
      <w:pPr>
        <w:spacing w:after="0"/>
      </w:pPr>
    </w:p>
    <w:p>
      <w:pPr>
        <w:pStyle w:val="Heading1"/>
      </w:pPr>
      <w:r>
        <w:t>2 1 Підсумкова перевірка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240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Перевірка</w:t>
            </w:r>
          </w:p>
        </w:tc>
        <w:tc>
          <w:tcPr>
            <w:tcW w:type="dxa" w:w="655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Release-складання</w:t>
            </w:r>
          </w:p>
        </w:tc>
        <w:tc>
          <w:tcPr>
            <w:tcW w:type="dxa" w:w="65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 попереджень, 0 помилок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Модульні тести</w:t>
            </w:r>
          </w:p>
        </w:tc>
        <w:tc>
          <w:tcPr>
            <w:tcW w:type="dxa" w:w="65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66 із 66 пройдено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Покриття рядків</w:t>
            </w:r>
          </w:p>
        </w:tc>
        <w:tc>
          <w:tcPr>
            <w:tcW w:type="dxa" w:w="65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68,72 %, поріг 60 % пройдено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Форматування</w:t>
            </w:r>
          </w:p>
        </w:tc>
        <w:tc>
          <w:tcPr>
            <w:tcW w:type="dxa" w:w="65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dotnet format завершився з кодом 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Версія застосунку</w:t>
            </w:r>
          </w:p>
        </w:tc>
        <w:tc>
          <w:tcPr>
            <w:tcW w:type="dxa" w:w="65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LibraryDesk v0.8.0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 Завдання 1 Порядок у Git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Роботу виконано в гілці feature/ci-pipeline. Каталоги bin, obj, .vs та .idea не відстежуються; кожна логічна зміна оформлена окремим повідомленням Conventional Commits. Після завершення гілку синхронізовано з main.</w:t>
      </w:r>
    </w:p>
    <w:p>
      <w:pPr>
        <w:pStyle w:val="Caption"/>
        <w:jc w:val="center"/>
      </w:pPr>
      <w:r>
        <w:t>Лістинг 1  Вивід git log --oneline -n 8</w:t>
      </w:r>
    </w:p>
    <w:p>
      <w:pPr>
        <w:spacing w:before="0" w:after="120" w:line="240" w:lineRule="auto"/>
        <w:ind w:left="230" w:right="230"/>
        <w:shd w:fill="F3F4F6"/>
      </w:pPr>
      <w:r>
        <w:rPr>
          <w:rFonts w:ascii="Courier New" w:hAnsi="Courier New" w:eastAsia="Courier New"/>
          <w:b w:val="0"/>
          <w:i w:val="0"/>
          <w:color w:val="000000"/>
          <w:sz w:val="16"/>
        </w:rPr>
        <w:t>bba1376 docs(report): додано звіт до лабораторної роботи 8</w:t>
        <w:br/>
        <w:t>b868232 docs(ci): зафіксовано червоний і зелений запуски</w:t>
        <w:br/>
        <w:t>f07e57e fix(ci): відновлено зелену збірку після перевірки</w:t>
        <w:br/>
        <w:t>3c1ef0c test(ci): повторно зламано збірку для червоного запуску</w:t>
        <w:br/>
        <w:t>b795a36 chore(review): виправлено зауваження самоогляду перед PR</w:t>
        <w:br/>
        <w:t>a4f7626 feat(security): валідовано ввід і ввімкнено аудит NuGet</w:t>
        <w:br/>
        <w:t>a405b9a fix(ci): усунено навмисне порушення складання</w:t>
        <w:br/>
        <w:t>4538c0a test(ci): навмисне порушення для перевірки конвеєра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520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Вимога</w:t>
            </w:r>
          </w:p>
        </w:tc>
        <w:tc>
          <w:tcPr>
            <w:tcW w:type="dxa" w:w="5616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Фактичний стан</w:t>
            </w:r>
          </w:p>
        </w:tc>
        <w:tc>
          <w:tcPr>
            <w:tcW w:type="dxa" w:w="1656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Оцінка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Гілка feature/</w:t>
            </w:r>
          </w:p>
        </w:tc>
        <w:tc>
          <w:tcPr>
            <w:tcW w:type="dxa" w:w="56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feature/ci-pipeline</w:t>
            </w:r>
          </w:p>
        </w:tc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виконано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Не менше 5 комітів</w:t>
            </w:r>
          </w:p>
        </w:tc>
        <w:tc>
          <w:tcPr>
            <w:tcW w:type="dxa" w:w="56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8 останніх комітів наведено вище</w:t>
            </w:r>
          </w:p>
        </w:tc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виконано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Тип і двокрапка</w:t>
            </w:r>
          </w:p>
        </w:tc>
        <w:tc>
          <w:tcPr>
            <w:tcW w:type="dxa" w:w="56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build:, ci:, test(ci):, fix(ci):, docs:</w:t>
            </w:r>
          </w:p>
        </w:tc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виконано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Артефакти поза Git</w:t>
            </w:r>
          </w:p>
        </w:tc>
        <w:tc>
          <w:tcPr>
            <w:tcW w:type="dxa" w:w="561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bin, obj, .vs, .idea не відстежуються</w:t>
            </w:r>
          </w:p>
        </w:tc>
        <w:tc>
          <w:tcPr>
            <w:tcW w:type="dxa" w:w="165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виконано</w:t>
            </w:r>
          </w:p>
        </w:tc>
      </w:tr>
    </w:tbl>
    <w:p>
      <w:pPr>
        <w:spacing w:after="0"/>
      </w:pP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Дрібні коміти дозволили окремо побачити конфігурацію складання, workflow, навмисний дефект і його виправлення. Це спростило пошук причини червоного запуску та підтвердило відтворюваність історії.</w:t>
      </w:r>
    </w:p>
    <w:p>
      <w:r>
        <w:br w:type="page"/>
      </w:r>
    </w:p>
    <w:p>
      <w:pPr>
        <w:pStyle w:val="Heading1"/>
      </w:pPr>
      <w:r>
        <w:t>4 Завдання 2 Складання та версіювання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Файл Directory.Build.props централізує цільову платформу, nullable-контекст, C# 12, TreatWarningsAsErrors, аналізатори, стиль, версію 0.8.0, автора, продукт і NuGetAudit. Через це всі п'ять проєктів збираються за однаковими правилами.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Конфігурація</w:t>
            </w:r>
          </w:p>
        </w:tc>
        <w:tc>
          <w:tcPr>
            <w:tcW w:type="dxa" w:w="2520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Розмір Core.dll</w:t>
            </w:r>
          </w:p>
        </w:tc>
        <w:tc>
          <w:tcPr>
            <w:tcW w:type="dxa" w:w="223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Час складання</w:t>
            </w:r>
          </w:p>
        </w:tc>
        <w:tc>
          <w:tcPr>
            <w:tcW w:type="dxa" w:w="280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Оптимізація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Debug</w:t>
            </w:r>
          </w:p>
        </w:tc>
        <w:tc>
          <w:tcPr>
            <w:tcW w:type="dxa" w:w="252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47 616 байтів</w:t>
            </w:r>
          </w:p>
        </w:tc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3,75 с</w:t>
            </w:r>
          </w:p>
        </w:tc>
        <w:tc>
          <w:tcPr>
            <w:tcW w:type="dxa" w:w="280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вимкнена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Release</w:t>
            </w:r>
          </w:p>
        </w:tc>
        <w:tc>
          <w:tcPr>
            <w:tcW w:type="dxa" w:w="252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45 568 байтів</w:t>
            </w:r>
          </w:p>
        </w:tc>
        <w:tc>
          <w:tcPr>
            <w:tcW w:type="dxa" w:w="22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1,40 с</w:t>
            </w:r>
          </w:p>
        </w:tc>
        <w:tc>
          <w:tcPr>
            <w:tcW w:type="dxa" w:w="280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увімкнена</w:t>
            </w:r>
          </w:p>
        </w:tc>
      </w:tr>
    </w:tbl>
    <w:p>
      <w:pPr>
        <w:spacing w:after="0"/>
      </w:pP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Час залежить від стану кешу, тому його використано як характеристику контрольного запуску, а не як універсальний тест продуктивності. Менший Release-файл узгоджується з оптимізацією й вилученням частини налагоджувальної інформації.</w:t>
      </w:r>
    </w:p>
    <w:p>
      <w:pPr>
        <w:pStyle w:val="Caption"/>
        <w:jc w:val="center"/>
      </w:pPr>
      <w:r>
        <w:t>Лістинг 2  Ключові властивості Directory.Build.props</w:t>
      </w:r>
    </w:p>
    <w:p>
      <w:pPr>
        <w:spacing w:before="0" w:after="120" w:line="240" w:lineRule="auto"/>
        <w:ind w:left="230" w:right="230"/>
        <w:shd w:fill="F3F4F6"/>
      </w:pPr>
      <w:r>
        <w:rPr>
          <w:rFonts w:ascii="Courier New" w:hAnsi="Courier New" w:eastAsia="Courier New"/>
          <w:b w:val="0"/>
          <w:i w:val="0"/>
          <w:color w:val="000000"/>
          <w:sz w:val="16"/>
        </w:rPr>
        <w:t>&lt;TargetFramework&gt;net8.0&lt;/TargetFramework&gt;</w:t>
        <w:br/>
        <w:t>&lt;Nullable&gt;enable&lt;/Nullable&gt;</w:t>
        <w:br/>
        <w:t>&lt;LangVersion&gt;12.0&lt;/LangVersion&gt;</w:t>
        <w:br/>
        <w:t>&lt;TreatWarningsAsErrors&gt;true&lt;/TreatWarningsAsErrors&gt;</w:t>
        <w:br/>
        <w:t>&lt;EnableNETAnalyzers&gt;true&lt;/EnableNETAnalyzers&gt;</w:t>
        <w:br/>
        <w:t>&lt;AnalysisLevel&gt;latest-recommended&lt;/AnalysisLevel&gt;</w:t>
        <w:br/>
        <w:t>&lt;EnforceCodeStyleInBuild&gt;true&lt;/EnforceCodeStyleInBuild&gt;</w:t>
        <w:br/>
        <w:t>&lt;VersionPrefix&gt;0.8.0&lt;/VersionPrefix&gt;</w:t>
        <w:br/>
        <w:t>&lt;NuGetAudit&gt;true&lt;/NuGetAudit&gt;</w:t>
        <w:br/>
        <w:t>&lt;NuGetAuditMode&gt;all&lt;/NuGetAuditMode&gt;</w:t>
      </w:r>
    </w:p>
    <w:p>
      <w:pPr>
        <w:pStyle w:val="Caption"/>
        <w:jc w:val="center"/>
      </w:pPr>
      <w:r>
        <w:t>Лістинг 3  Перший рядок запуску Release</w:t>
      </w:r>
    </w:p>
    <w:p>
      <w:pPr>
        <w:spacing w:before="0" w:after="120" w:line="240" w:lineRule="auto"/>
        <w:ind w:left="230" w:right="230"/>
        <w:shd w:fill="F3F4F6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LibraryDesk v0.8.0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VersionInfo читає AssemblyInformationalVersionAttribute і відкидає службові метадані після символу +. У результаті користувач бачить саме семантичну версію 0.8.0.</w:t>
      </w:r>
    </w:p>
    <w:p>
      <w:r>
        <w:br w:type="page"/>
      </w:r>
    </w:p>
    <w:p>
      <w:pPr>
        <w:pStyle w:val="Heading1"/>
      </w:pPr>
      <w:r>
        <w:t>5 Завдання 3 Форматування та статичний аналіз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StyleCop.Analyzers і вбудовані .NET Analyzers працюють під час складання. Навмисно дефектний ReportBuilder довів роботу правил, після чого виправлено також діагностики у власному коді Order.cs та успадкованому ReportBuilder.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Код</w:t>
            </w:r>
          </w:p>
        </w:tc>
        <w:tc>
          <w:tcPr>
            <w:tcW w:type="dxa" w:w="2880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Файл</w:t>
            </w:r>
          </w:p>
        </w:tc>
        <w:tc>
          <w:tcPr>
            <w:tcW w:type="dxa" w:w="295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Суть</w:t>
            </w:r>
          </w:p>
        </w:tc>
        <w:tc>
          <w:tcPr>
            <w:tcW w:type="dxa" w:w="244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Виправлення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CS0219</w:t>
            </w:r>
          </w:p>
        </w:tc>
        <w:tc>
          <w:tcPr>
            <w:tcW w:type="dxa" w:w="288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Reports/ReportBuilder.cs</w:t>
            </w:r>
          </w:p>
        </w:tc>
        <w:tc>
          <w:tcPr>
            <w:tcW w:type="dxa" w:w="29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змінну notUsed не використано</w:t>
            </w:r>
          </w:p>
        </w:tc>
        <w:tc>
          <w:tcPr>
            <w:tcW w:type="dxa" w:w="24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змінну видалено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CA1051, SA1401</w:t>
            </w:r>
          </w:p>
        </w:tc>
        <w:tc>
          <w:tcPr>
            <w:tcW w:type="dxa" w:w="288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Reports/ReportBuilder.cs</w:t>
            </w:r>
          </w:p>
        </w:tc>
        <w:tc>
          <w:tcPr>
            <w:tcW w:type="dxa" w:w="29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публічне змінюване поле Title</w:t>
            </w:r>
          </w:p>
        </w:tc>
        <w:tc>
          <w:tcPr>
            <w:tcW w:type="dxa" w:w="24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властивість init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CA1304, CA1311</w:t>
            </w:r>
          </w:p>
        </w:tc>
        <w:tc>
          <w:tcPr>
            <w:tcW w:type="dxa" w:w="288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Reports/ReportBuilder.cs</w:t>
            </w:r>
          </w:p>
        </w:tc>
        <w:tc>
          <w:tcPr>
            <w:tcW w:type="dxa" w:w="29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ToUpper залежить від культури</w:t>
            </w:r>
          </w:p>
        </w:tc>
        <w:tc>
          <w:tcPr>
            <w:tcW w:type="dxa" w:w="24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ToUpperInvariant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CA1305</w:t>
            </w:r>
          </w:p>
        </w:tc>
        <w:tc>
          <w:tcPr>
            <w:tcW w:type="dxa" w:w="288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Order.cs</w:t>
            </w:r>
          </w:p>
        </w:tc>
        <w:tc>
          <w:tcPr>
            <w:tcW w:type="dxa" w:w="29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ToString і Parse без культури</w:t>
            </w:r>
          </w:p>
        </w:tc>
        <w:tc>
          <w:tcPr>
            <w:tcW w:type="dxa" w:w="24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InvariantCulture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CA1305</w:t>
            </w:r>
          </w:p>
        </w:tc>
        <w:tc>
          <w:tcPr>
            <w:tcW w:type="dxa" w:w="288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src/Legacy/ReportBuilder.cs</w:t>
            </w:r>
          </w:p>
        </w:tc>
        <w:tc>
          <w:tcPr>
            <w:tcW w:type="dxa" w:w="29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формат грошей залежить від культури</w:t>
            </w:r>
          </w:p>
        </w:tc>
        <w:tc>
          <w:tcPr>
            <w:tcW w:type="dxa" w:w="244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InvariantCulture</w:t>
            </w:r>
          </w:p>
        </w:tc>
      </w:tr>
    </w:tbl>
    <w:p>
      <w:pPr>
        <w:spacing w:after="0"/>
      </w:pPr>
    </w:p>
    <w:p>
      <w:pPr>
        <w:pStyle w:val="Heading2"/>
      </w:pPr>
      <w:r>
        <w:t>5 1 Пояснення вимкнених правил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SA0001 — службова діагностика XML-документації не додає корисного сигналу.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SA1101 — обов'язковий this. суперечить прийнятій сучасній конвенції .NET.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SA1200 — using поза простором імен відповідають file-scoped namespace.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SA1204 — порядок статичних членів визначає логіка класу.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SA1309 — приватні поля проєкту мають префікс підкреслення.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SA1413 — кінцева кома в багаторядковому ініціалізаторі необов'язкова.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SA1601, SA1623, SA1642 — шаблони XML не підходять до україномовної документації.</w:t>
      </w:r>
    </w:p>
    <w:p>
      <w:pPr>
        <w:pStyle w:val="ListBullet"/>
        <w:spacing w:after="40"/>
        <w:ind w:left="360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SA1633 — ліцензійний заголовок не потрібний у навчальному репозиторії.</w:t>
      </w:r>
    </w:p>
    <w:p>
      <w:pPr>
        <w:ind w:firstLine="403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Контрольний результат: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Release-складання — 0 попереджень і 0 помилок; dotnet format --verify-no-changes завершився з кодом 0.</w:t>
      </w:r>
    </w:p>
    <w:p>
      <w:r>
        <w:br w:type="page"/>
      </w:r>
    </w:p>
    <w:p>
      <w:pPr>
        <w:pStyle w:val="Heading1"/>
      </w:pPr>
      <w:r>
        <w:t>6 Завдання 4 Конвеєр безперервної інтеграції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Workflow запускається для push у main і feature/**, а також для pull_request у main. Середовище ubuntu-latest отримує код, установлює .NET 8, відновлює залежності, перевіряє формат, збирає Release, виконує тести й контролює покриття.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72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Крок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Команда або дія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Що зупиняє конвеєр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Відновлення</w:t>
            </w:r>
          </w:p>
        </w:tc>
        <w:tc>
          <w:tcPr>
            <w:tcW w:type="dxa" w:w="40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dotnet restore LibraryDesk.sln</w:t>
            </w:r>
          </w:p>
        </w:tc>
        <w:tc>
          <w:tcPr>
            <w:tcW w:type="dxa" w:w="40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помилка залежності або аудиту NuGet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Формат</w:t>
            </w:r>
          </w:p>
        </w:tc>
        <w:tc>
          <w:tcPr>
            <w:tcW w:type="dxa" w:w="40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dotnet format --verify-no-changes</w:t>
            </w:r>
          </w:p>
        </w:tc>
        <w:tc>
          <w:tcPr>
            <w:tcW w:type="dxa" w:w="40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файл потребує форматування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Складання</w:t>
            </w:r>
          </w:p>
        </w:tc>
        <w:tc>
          <w:tcPr>
            <w:tcW w:type="dxa" w:w="40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dotnet build -c Release</w:t>
            </w:r>
          </w:p>
        </w:tc>
        <w:tc>
          <w:tcPr>
            <w:tcW w:type="dxa" w:w="40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будь-яке попередження або помилка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Тести</w:t>
            </w:r>
          </w:p>
        </w:tc>
        <w:tc>
          <w:tcPr>
            <w:tcW w:type="dxa" w:w="40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dotnet test -c Release</w:t>
            </w:r>
          </w:p>
        </w:tc>
        <w:tc>
          <w:tcPr>
            <w:tcW w:type="dxa" w:w="40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хоча б один невдалий тест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Покриття</w:t>
            </w:r>
          </w:p>
        </w:tc>
        <w:tc>
          <w:tcPr>
            <w:tcW w:type="dxa" w:w="40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/p:Threshold=60</w:t>
            </w:r>
          </w:p>
        </w:tc>
        <w:tc>
          <w:tcPr>
            <w:tcW w:type="dxa" w:w="40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покриття рядків нижче 60 %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Артефакт</w:t>
            </w:r>
          </w:p>
        </w:tc>
        <w:tc>
          <w:tcPr>
            <w:tcW w:type="dxa" w:w="40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actions/upload-artifact@v4</w:t>
            </w:r>
          </w:p>
        </w:tc>
        <w:tc>
          <w:tcPr>
            <w:tcW w:type="dxa" w:w="40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звіт зберігається за if: always()</w:t>
            </w:r>
          </w:p>
        </w:tc>
      </w:tr>
    </w:tbl>
    <w:p>
      <w:pPr>
        <w:spacing w:after="0"/>
      </w:pPr>
    </w:p>
    <w:p>
      <w:pPr>
        <w:pStyle w:val="Heading2"/>
      </w:pPr>
      <w:r>
        <w:t>6 1 Обґрунтування порядку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Форматування стоїть перед складанням, тому що це дешевша перевірка. Якщо змінено відступ або порядок using, конвеєр завершується до компіляції й тестів. Після одноразового restore наступні команди використовують --no-restore, а тести — також --no-build. Покриття рядків становить 68,72 %, тому поріг 60 % не знижувався.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3096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Показник</w:t>
            </w:r>
          </w:p>
        </w:tc>
        <w:tc>
          <w:tcPr>
            <w:tcW w:type="dxa" w:w="3096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Факт</w:t>
            </w:r>
          </w:p>
        </w:tc>
        <w:tc>
          <w:tcPr>
            <w:tcW w:type="dxa" w:w="3600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Поріг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Попередження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36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Тести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66 / 66</w:t>
            </w:r>
          </w:p>
        </w:tc>
        <w:tc>
          <w:tcPr>
            <w:tcW w:type="dxa" w:w="36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100 % зелених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Покриття рядків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68,72 %</w:t>
            </w:r>
          </w:p>
        </w:tc>
        <w:tc>
          <w:tcPr>
            <w:tcW w:type="dxa" w:w="36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не менше 60 %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Покриття гілок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61,73 %</w:t>
            </w:r>
          </w:p>
        </w:tc>
        <w:tc>
          <w:tcPr>
            <w:tcW w:type="dxa" w:w="36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інформаційно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Покриття методів</w:t>
            </w:r>
          </w:p>
        </w:tc>
        <w:tc>
          <w:tcPr>
            <w:tcW w:type="dxa" w:w="309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68,21 %</w:t>
            </w:r>
          </w:p>
        </w:tc>
        <w:tc>
          <w:tcPr>
            <w:tcW w:type="dxa" w:w="360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інформаційно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 2 Повний текст workflow</w:t>
      </w:r>
    </w:p>
    <w:p>
      <w:pPr>
        <w:pStyle w:val="Caption"/>
        <w:jc w:val="center"/>
      </w:pPr>
      <w:r>
        <w:t>Лістинг 4  Файл .github/workflows/ci.yml</w:t>
      </w:r>
    </w:p>
    <w:p>
      <w:pPr>
        <w:spacing w:before="0" w:after="120" w:line="240" w:lineRule="auto"/>
        <w:ind w:left="230" w:right="230"/>
        <w:shd w:fill="F3F4F6"/>
      </w:pPr>
      <w:r>
        <w:rPr>
          <w:rFonts w:ascii="Courier New" w:hAnsi="Courier New" w:eastAsia="Courier New"/>
          <w:b w:val="0"/>
          <w:i w:val="0"/>
          <w:color w:val="000000"/>
          <w:sz w:val="13"/>
        </w:rPr>
        <w:t>name: CI</w:t>
        <w:br/>
        <w:br/>
        <w:t>on:</w:t>
        <w:br/>
        <w:t xml:space="preserve">  push:</w:t>
        <w:br/>
        <w:t xml:space="preserve">    branches:</w:t>
        <w:br/>
        <w:t xml:space="preserve">      - main</w:t>
        <w:br/>
        <w:t xml:space="preserve">      - 'feature/**'</w:t>
        <w:br/>
        <w:t xml:space="preserve">  pull_request:</w:t>
        <w:br/>
        <w:t xml:space="preserve">    branches:</w:t>
        <w:br/>
        <w:t xml:space="preserve">      - main</w:t>
        <w:br/>
        <w:br/>
        <w:t>permissions:</w:t>
        <w:br/>
        <w:t xml:space="preserve">  contents: read</w:t>
        <w:br/>
        <w:br/>
        <w:t>jobs:</w:t>
        <w:br/>
        <w:t xml:space="preserve">  quality:</w:t>
        <w:br/>
        <w:t xml:space="preserve">    name: Quality gates</w:t>
        <w:br/>
        <w:t xml:space="preserve">    runs-on: ubuntu-latest</w:t>
        <w:br/>
        <w:t xml:space="preserve">    timeout-minutes: 10</w:t>
        <w:br/>
        <w:t xml:space="preserve">    steps:</w:t>
        <w:br/>
        <w:t xml:space="preserve">      - name: Отримати код</w:t>
        <w:br/>
        <w:t xml:space="preserve">        uses: actions/checkout@v4</w:t>
        <w:br/>
        <w:br/>
        <w:t xml:space="preserve">      - name: Установити .NET 8</w:t>
        <w:br/>
        <w:t xml:space="preserve">        uses: actions/setup-dotnet@v4</w:t>
        <w:br/>
        <w:t xml:space="preserve">        with:</w:t>
        <w:br/>
        <w:t xml:space="preserve">          dotnet-version: 8.0.x</w:t>
        <w:br/>
        <w:br/>
        <w:t xml:space="preserve">      - name: Відновити залежності</w:t>
        <w:br/>
        <w:t xml:space="preserve">        run: dotnet restore LibraryDesk.sln</w:t>
        <w:br/>
        <w:br/>
        <w:t xml:space="preserve">      - name: Перевірити форматування</w:t>
        <w:br/>
        <w:t xml:space="preserve">        run: dotnet format LibraryDesk.sln --verify-no-changes --no-restore</w:t>
        <w:br/>
        <w:br/>
        <w:t xml:space="preserve">      - name: Скласти Release з аналізаторами</w:t>
        <w:br/>
        <w:t xml:space="preserve">        run: dotnet build LibraryDesk.sln -c Release --no-restore</w:t>
        <w:br/>
        <w:br/>
        <w:t xml:space="preserve">      - name: Виконати тести й перевірити покриття</w:t>
        <w:br/>
        <w:t xml:space="preserve">        run: &gt;-</w:t>
        <w:br/>
        <w:t xml:space="preserve">          dotnet test LibraryDesk.sln -c Release --no-build --no-restore</w:t>
        <w:br/>
        <w:t xml:space="preserve">          /p:CollectCoverage=true</w:t>
        <w:br/>
        <w:t xml:space="preserve">          /p:CoverletOutputFormat=cobertura</w:t>
        <w:br/>
        <w:t xml:space="preserve">          /p:Threshold=60</w:t>
        <w:br/>
        <w:t xml:space="preserve">          /p:ThresholdType=line</w:t>
        <w:br/>
        <w:br/>
        <w:t xml:space="preserve">      - name: Зберегти звіт про покриття</w:t>
        <w:br/>
        <w:t xml:space="preserve">        if: always()</w:t>
        <w:br/>
        <w:t xml:space="preserve">        uses: actions/upload-artifact@v4</w:t>
        <w:br/>
        <w:t xml:space="preserve">        with:</w:t>
        <w:br/>
        <w:t xml:space="preserve">          name: coverage</w:t>
        <w:br/>
        <w:t xml:space="preserve">          path: '**/coverage.cobertura.xml'</w:t>
        <w:br/>
        <w:t xml:space="preserve">          if-no-files-found: warn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Workflow містить сім змістових кроків. timeout-minutes обмежує завислий запуск, permissions: contents: read застосовує принцип мінімальних повноважень, а звіт cobertura зберігається як артефакт навіть після збою.</w:t>
      </w:r>
    </w:p>
    <w:p>
      <w:r>
        <w:br w:type="page"/>
      </w:r>
    </w:p>
    <w:p>
      <w:pPr>
        <w:pStyle w:val="Heading1"/>
      </w:pPr>
      <w:r>
        <w:t>7 Завдання 5 Бейдж і зламана збірка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README містить робочий бейдж CI. Для перевірки quality gate у ReportBuilder було додано невикористану локальну змінну qualityGateProbe. Коміт 3c1ef0c запустив CI 2 і завершився помилкою через TreatWarningsAsErrors.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2816479"/>
            <wp:docPr id="1" name="Picture 1" descr="Знімок екрана 1  Червоний запуск CI 2: Failure за 40 секунд" title="Знімок екрана 1  Червоний запуск CI 2: Failure за 40 секун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-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1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Знімок екрана 1  Червоний запуск CI 2: Failure за 40 секунд</w:t>
      </w:r>
    </w:p>
    <w:p>
      <w:pPr>
        <w:pStyle w:val="Caption"/>
        <w:jc w:val="center"/>
      </w:pPr>
      <w:r>
        <w:t>Лістинг 5  Текст помилки з журналу GitHub Actions</w:t>
      </w:r>
    </w:p>
    <w:p>
      <w:pPr>
        <w:spacing w:before="0" w:after="120" w:line="240" w:lineRule="auto"/>
        <w:ind w:left="230" w:right="230"/>
        <w:shd w:fill="F3F4F6"/>
      </w:pPr>
      <w:r>
        <w:rPr>
          <w:rFonts w:ascii="Courier New" w:hAnsi="Courier New" w:eastAsia="Courier New"/>
          <w:b w:val="0"/>
          <w:i w:val="0"/>
          <w:color w:val="000000"/>
          <w:sz w:val="16"/>
        </w:rPr>
        <w:t>LibraryDesk.Core/Reports/ReportBuilder.cs(17,16): error CS0168:</w:t>
        <w:br/>
        <w:t>The variable 'qualityGateProbe' is declared but never used.</w:t>
        <w:br/>
        <w:t>Process completed with exit code 1.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Помилка виникла не під час виконання програми, а на етапі Release-складання. Це доводить, що сувора політика попереджень реально блокує зміну до проходження тестів.</w:t>
      </w:r>
    </w:p>
    <w:p>
      <w:r>
        <w:br w:type="page"/>
      </w:r>
    </w:p>
    <w:p>
      <w:pPr>
        <w:pStyle w:val="Heading1"/>
      </w:pPr>
      <w:r>
        <w:t>7.1 Відновлення зеленої збірки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Окремий коміт f07e57e видалив навмисний дефект. CI 3 пройшов повний ланцюг quality gates: відновлення, форматування, Release-складання, 66 тестів і поріг покриття 60 %.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2816479"/>
            <wp:docPr id="2" name="Picture 2" descr="Знімок екрана 2  Зелений запуск CI 3: Success за 45 секунд" title="Знімок екрана 2  Зелений запуск CI 3: Success за 45 секун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-g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1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Знімок екрана 2  Зелений запуск CI 3: Success за 45 секунд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1080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Запуск</w:t>
            </w:r>
          </w:p>
        </w:tc>
        <w:tc>
          <w:tcPr>
            <w:tcW w:type="dxa" w:w="172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Коміт</w:t>
            </w:r>
          </w:p>
        </w:tc>
        <w:tc>
          <w:tcPr>
            <w:tcW w:type="dxa" w:w="151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Стан</w:t>
            </w:r>
          </w:p>
        </w:tc>
        <w:tc>
          <w:tcPr>
            <w:tcW w:type="dxa" w:w="1440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Тривалість</w:t>
            </w:r>
          </w:p>
        </w:tc>
        <w:tc>
          <w:tcPr>
            <w:tcW w:type="dxa" w:w="403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CI 2</w:t>
            </w:r>
          </w:p>
        </w:tc>
        <w:tc>
          <w:tcPr>
            <w:tcW w:type="dxa" w:w="172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3c1ef0c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Failure</w:t>
            </w:r>
          </w:p>
        </w:tc>
        <w:tc>
          <w:tcPr>
            <w:tcW w:type="dxa" w:w="14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40 с</w:t>
            </w:r>
          </w:p>
        </w:tc>
        <w:tc>
          <w:tcPr>
            <w:tcW w:type="dxa" w:w="40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CS0168, exit code 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CI 3</w:t>
            </w:r>
          </w:p>
        </w:tc>
        <w:tc>
          <w:tcPr>
            <w:tcW w:type="dxa" w:w="172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f07e57e</w:t>
            </w:r>
          </w:p>
        </w:tc>
        <w:tc>
          <w:tcPr>
            <w:tcW w:type="dxa" w:w="151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Success</w:t>
            </w:r>
          </w:p>
        </w:tc>
        <w:tc>
          <w:tcPr>
            <w:tcW w:type="dxa" w:w="1440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45 с</w:t>
            </w:r>
          </w:p>
        </w:tc>
        <w:tc>
          <w:tcPr>
            <w:tcW w:type="dxa" w:w="403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усі quality gates пройдено</w:t>
            </w:r>
          </w:p>
        </w:tc>
      </w:tr>
    </w:tbl>
    <w:p>
      <w:pPr>
        <w:spacing w:after="0"/>
      </w:pP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Зламана збірка має найвищий пріоритет, бо червоний main позбавляє команду надійної базової лінії. Кожен наступний коміт ускладнює відокремлення нового дефекту від вже наявного та збільшує вартість діагностики.</w:t>
      </w:r>
    </w:p>
    <w:p>
      <w:r>
        <w:br w:type="page"/>
      </w:r>
    </w:p>
    <w:p>
      <w:pPr>
        <w:pStyle w:val="Heading1"/>
      </w:pPr>
      <w:r>
        <w:t>8 Завдання 6 Чекліст безпечного коду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Зовнішній рядок ISBN;дні;денний тариф проходить через LoanItemParser.TryParse. Парсер перевіряє кількість полів, довжину ISBN, діапазон днів 1–365, тариф 0–100 000 та застосовує інваріантну культуру.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576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№</w:t>
            </w:r>
          </w:p>
        </w:tc>
        <w:tc>
          <w:tcPr>
            <w:tcW w:type="dxa" w:w="367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Пункт</w:t>
            </w:r>
          </w:p>
        </w:tc>
        <w:tc>
          <w:tcPr>
            <w:tcW w:type="dxa" w:w="295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Як перевірено</w:t>
            </w:r>
          </w:p>
        </w:tc>
        <w:tc>
          <w:tcPr>
            <w:tcW w:type="dxa" w:w="2592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367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Ввід не потрапляє в Parse без перевірки</w:t>
            </w:r>
          </w:p>
        </w:tc>
        <w:tc>
          <w:tcPr>
            <w:tcW w:type="dxa" w:w="29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LoanItemParser.TryParse</w:t>
            </w:r>
          </w:p>
        </w:tc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небезпечний шлях замінено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367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Перевірено формат, межі та довжину ISBN</w:t>
            </w:r>
          </w:p>
        </w:tc>
        <w:tc>
          <w:tcPr>
            <w:tcW w:type="dxa" w:w="29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9 невалідних рядків у Theory</w:t>
            </w:r>
          </w:p>
        </w:tc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так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367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Секретів у коді немає</w:t>
            </w:r>
          </w:p>
        </w:tc>
        <w:tc>
          <w:tcPr>
            <w:tcW w:type="dxa" w:w="29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git grep</w:t>
            </w:r>
          </w:p>
        </w:tc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збігів немає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367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Секретів в історії немає</w:t>
            </w:r>
          </w:p>
        </w:tc>
        <w:tc>
          <w:tcPr>
            <w:tcW w:type="dxa" w:w="29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git log -S ApiKey --all</w:t>
            </w:r>
          </w:p>
        </w:tc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збігів немає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367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Локальні налаштування ігноруються</w:t>
            </w:r>
          </w:p>
        </w:tc>
        <w:tc>
          <w:tcPr>
            <w:tcW w:type="dxa" w:w="29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.gitignore</w:t>
            </w:r>
          </w:p>
        </w:tc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.env*, local settings, secrets JSON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6</w:t>
            </w:r>
          </w:p>
        </w:tc>
        <w:tc>
          <w:tcPr>
            <w:tcW w:type="dxa" w:w="367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Вразливих пакетів немає, аудит вбудовано</w:t>
            </w:r>
          </w:p>
        </w:tc>
        <w:tc>
          <w:tcPr>
            <w:tcW w:type="dxa" w:w="295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dotnet list package, NuGetAudit</w:t>
            </w:r>
          </w:p>
        </w:tc>
        <w:tc>
          <w:tcPr>
            <w:tcW w:type="dxa" w:w="2592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5"/>
              </w:rPr>
              <w:t>0 пакетів; режим all</w:t>
            </w:r>
          </w:p>
        </w:tc>
      </w:tr>
    </w:tbl>
    <w:p>
      <w:pPr>
        <w:spacing w:after="0"/>
      </w:pPr>
    </w:p>
    <w:p>
      <w:pPr>
        <w:pStyle w:val="Caption"/>
        <w:jc w:val="center"/>
      </w:pPr>
      <w:r>
        <w:t>Лістинг 6  Результати аудиту секретів і залежностей</w:t>
      </w:r>
    </w:p>
    <w:p>
      <w:pPr>
        <w:spacing w:before="0" w:after="120" w:line="240" w:lineRule="auto"/>
        <w:ind w:left="230" w:right="230"/>
        <w:shd w:fill="F3F4F6"/>
      </w:pPr>
      <w:r>
        <w:rPr>
          <w:rFonts w:ascii="Courier New" w:hAnsi="Courier New" w:eastAsia="Courier New"/>
          <w:b w:val="0"/>
          <w:i w:val="0"/>
          <w:color w:val="000000"/>
          <w:sz w:val="15"/>
        </w:rPr>
        <w:t>git grep -n -i -E "password|apikey|secret|token"</w:t>
        <w:br/>
        <w:t>Результат: збігів у відстежуваному коді немає.</w:t>
        <w:br/>
        <w:br/>
        <w:t>git log -p -S "ApiKey" --oneline --all</w:t>
        <w:br/>
        <w:t>Результат: збігів в історії немає.</w:t>
        <w:br/>
        <w:br/>
        <w:t>dotnet list LibraryDesk.sln package --vulnerable --include-transitive</w:t>
        <w:br/>
        <w:t>Результат: відомих уразливих пакетів немає.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Команда --outdated показує доступні оновлення, але не підтверджує вразливість. Команда --vulnerable порівнює пакети з базою відомих уразливостей; NuGetAudit повторює цю перевірку під час restore.</w:t>
      </w:r>
    </w:p>
    <w:p>
      <w:r>
        <w:br w:type="page"/>
      </w:r>
    </w:p>
    <w:p>
      <w:pPr>
        <w:pStyle w:val="Heading1"/>
      </w:pPr>
      <w:r>
        <w:t>9 Завдання 7 Самоогляд і інтеграція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Перед інтеграцією проведено самоогляд різниці main...feature/ci-pipeline. Знайдені зауваження виправлено окремим комітом b795a36.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4824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Зауваження</w:t>
            </w:r>
          </w:p>
        </w:tc>
        <w:tc>
          <w:tcPr>
            <w:tcW w:type="dxa" w:w="4968"/>
            <w:vAlign w:val="center"/>
            <w:shd w:fill="17365D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Виправлення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README містив абсолютні шляхи локального Mac</w:t>
            </w:r>
          </w:p>
        </w:tc>
        <w:tc>
          <w:tcPr>
            <w:tcW w:type="dxa" w:w="49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посилання замінено на відносні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Перевірка parts.Length виконувалася запізно</w:t>
            </w:r>
          </w:p>
        </w:tc>
        <w:tc>
          <w:tcPr>
            <w:tcW w:type="dxa" w:w="49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її перенесено перед доступом до поля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Job не мав верхньої межі часу</w:t>
            </w:r>
          </w:p>
        </w:tc>
        <w:tc>
          <w:tcPr>
            <w:tcW w:type="dxa" w:w="4968"/>
            <w:vAlign w:val="center"/>
            <w:tcMar>
              <w:top w:w="85" w:type="dxa"/>
              <w:start w:w="105" w:type="dxa"/>
              <w:bottom w:w="8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7"/>
              </w:rPr>
              <w:t>додано timeout-minutes: 10</w:t>
            </w:r>
          </w:p>
        </w:tc>
      </w:tr>
    </w:tbl>
    <w:p>
      <w:pPr>
        <w:spacing w:after="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585364"/>
            <wp:docPr id="3" name="Picture 3" descr="Знімок екрана 3  Pull request 1 із заповненим самооглядом" title="Знімок екрана 3  Pull request 1 із заповненим самооглядо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-cre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85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Знімок екрана 3  Pull request 1 із заповненим самооглядом</w:t>
      </w:r>
    </w:p>
    <w:p>
      <w:pPr>
        <w:ind w:firstLine="403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>Pull request № 1 створено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 з гілки feature/ci-pipeline до main. Він містить один коміт bba1376, п'ять змінених файлів і 663 додані рядки. Опис охоплює виконані зміни та команди перевірки; усі сім пунктів самоогляду позначено як виконані. GitHub показує 2 із 2 успішних перевірок. На момент фіксації звіту PR відкритий і готовий до злиття.</w:t>
      </w:r>
    </w:p>
    <w:p>
      <w:r>
        <w:br w:type="page"/>
      </w:r>
    </w:p>
    <w:p>
      <w:pPr>
        <w:pStyle w:val="Heading1"/>
      </w:pPr>
      <w:r>
        <w:t>10 Аналіз результату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Локальні та серверні перевірки узгоджені: однаковий порядок команд відтворює 0 попереджень, 66 зелених тестів і покриття рядків 68,72 %. Навмисна помилка CS0168 зупинила pipeline до тестів, а наступний окремий коміт повернув зелений стан. Отже, основні quality gates працюють не декларативно, а фактично.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Найсильніша частина роботи — відтворюваний CI з порогом покриття та артефактом cobertura. Формальний етап рецензування також підтверджено через pull request № 1: опис і чекліст заповнено, а дві серверні перевірки завершилися успішно. Для повного завершення вимоги залишається злити відкритий PR у main.</w:t>
      </w:r>
    </w:p>
    <w:p>
      <w:pPr>
        <w:pStyle w:val="Heading1"/>
      </w:pPr>
      <w:r>
        <w:t>11 Висновки</w:t>
      </w:r>
    </w:p>
    <w:p>
      <w:pPr>
        <w:spacing w:after="80"/>
        <w:ind w:left="216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1. Спільні параметри складання централізовано в Directory.Build.props, версію проєкту встановлено на 0.8.0.</w:t>
      </w:r>
    </w:p>
    <w:p>
      <w:pPr>
        <w:spacing w:after="80"/>
        <w:ind w:left="216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2. Release-складання проходить із 0 попереджень і 0 помилок; форматування не потребує змін.</w:t>
      </w:r>
    </w:p>
    <w:p>
      <w:pPr>
        <w:spacing w:after="80"/>
        <w:ind w:left="216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3. Конвеєр GitHub Actions контролює restore, формат, складання, 66 тестів і покриття рядків не менше 60 %.</w:t>
      </w:r>
    </w:p>
    <w:p>
      <w:pPr>
        <w:spacing w:after="80"/>
        <w:ind w:left="216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4. Червоний CI 2 довів роботу TreatWarningsAsErrors, а зелений CI 3 підтвердив виправлення окремим комітом.</w:t>
      </w:r>
    </w:p>
    <w:p>
      <w:pPr>
        <w:spacing w:after="80"/>
        <w:ind w:left="216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5. Зовнішній ввід перевіряється на межі модуля, секретів не знайдено, відомих уразливих пакетів немає.</w:t>
      </w:r>
    </w:p>
    <w:p>
      <w:pPr>
        <w:spacing w:after="80"/>
        <w:ind w:left="216" w:hanging="216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6. Pull request № 1 містить заповнений самоогляд і 2 із 2 зелених перевірок; на момент підготовки звіту він готовий до злиття.</w:t>
      </w:r>
    </w:p>
    <w:p>
      <w:pPr>
        <w:pStyle w:val="Heading2"/>
      </w:pPr>
      <w:r>
        <w:t>11 1 Підсумкові посилання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Репозиторій: https://github.com/kuum-oss/LibraryDesk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Червоний запуск: https://github.com/kuum-oss/LibraryDesk/actions/runs/38058131893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Зелений запуск: https://github.com/kuum-oss/LibraryDesk/actions/runs/38058340793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Pull request: https://github.com/kuum-oss/LibraryDesk/pull/1</w:t>
      </w:r>
    </w:p>
    <w:p>
      <w:pPr>
        <w:ind w:firstLine="403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Гілка: feature/ci-pipeline; фінальний коміт: bba1376.</w:t>
      </w:r>
    </w:p>
    <w:sectPr w:rsidR="00FC693F" w:rsidRPr="0006063C" w:rsidSect="00034616">
      <w:footerReference w:type="default" r:id="rId9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55555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60" w:after="100"/>
    </w:pPr>
    <w:rPr>
      <w:rFonts w:ascii="Arial" w:hAnsi="Arial"/>
      <w:b/>
      <w:bCs/>
      <w:i w:val="0"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8 LibraryDesk</dc:title>
  <dc:subject>Складання статичний аналіз і безперервна інтеграція</dc:subject>
  <dc:creator>Гордєєв Дмитро Леонідович</dc:creator>
  <cp:keywords>LibraryDesk, CI, GitHub Actions, .NET 8, StyleCop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