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TÜBİTAK 2209-A</w:t>
        <w:br/>
        <w:t>ARAŞTIRMA PROJESİ NİHAİ RAPORU</w:t>
        <w:br/>
        <w:br/>
        <w:t>MC-AWARE</w:t>
        <w:br/>
        <w:t>(Majority Class Aware)</w:t>
        <w:br/>
        <w:br/>
        <w:t>Borsa İstanbul Günlük Yön Tahmininde Derin Öğrenme Modellerinin Karakterizasyonu: Sınıf Dengesizliği (Majority Class) Tuzağı ve Sistematik Hata Mekanizmaları</w:t>
        <w:br/>
        <w:br/>
      </w:r>
    </w:p>
    <w:p>
      <w:pPr>
        <w:jc w:val="center"/>
      </w:pPr>
      <w:r>
        <w:rPr>
          <w:sz w:val="24"/>
        </w:rPr>
        <w:t>Proje Yürütücüsü: Mehmet Ali KURT</w:t>
        <w:br/>
        <w:t>Yardımcı Araştırmacı: Şevval DEMİR</w:t>
        <w:br/>
        <w:t>Danışman: Övgücan KARADAĞ ERDEMİR</w:t>
        <w:br/>
        <w:t>Tarih: 24 Mayıs 2026 (v4 NİHAİ — Tüm Hatalar Giderildi)</w:t>
        <w:br/>
        <w:t>Durum: TAMAMLANDI — 26 Deney, 6 Mimari, 350+ Konfigürasyon</w:t>
      </w:r>
    </w:p>
    <w:p>
      <w:r>
        <w:br w:type="page"/>
      </w:r>
    </w:p>
    <w:p>
      <w:pPr>
        <w:jc w:val="center"/>
      </w:pPr>
      <w:r>
        <w:rPr>
          <w:b/>
          <w:color w:val="003366"/>
          <w:sz w:val="32"/>
        </w:rPr>
        <w:t>İÇİNDEKİLER</w:t>
      </w:r>
    </w:p>
    <w:p>
      <w:r>
        <w:t>1. BÖLÜM I — NİHAİ RAPOR</w:t>
      </w:r>
    </w:p>
    <w:p>
      <w:r>
        <w:t>2. BÖLÜM II — HOCA BRIEF / ÖZET</w:t>
      </w:r>
    </w:p>
    <w:p>
      <w:r>
        <w:t>3. BÖLÜM III — HATA RAPORU DURUMU (Tüm Maddeler Temizlendi)</w:t>
      </w:r>
    </w:p>
    <w:p>
      <w:r>
        <w:br w:type="page"/>
      </w:r>
    </w:p>
    <w:p>
      <w:pPr>
        <w:jc w:val="center"/>
      </w:pPr>
      <w:r>
        <w:rPr>
          <w:b/>
          <w:color w:val="003366"/>
          <w:sz w:val="32"/>
        </w:rPr>
        <w:t>BÖLÜM I</w:t>
        <w:br/>
        <w:t>NİHAİ RAPOR</w:t>
      </w:r>
    </w:p>
    <w:p>
      <w:r>
        <w:t>(Kaynak: TUBITAK_2209A_Nihai_Rapor.txt — v4 NİHAİ, 24 Mayıs 2026)</w:t>
        <w:br/>
      </w:r>
    </w:p>
    <w:p>
      <w:r>
        <w:t># TÜBİTAK 2209-A ARAŞTIRMA PROJESİ NİHAİ RAPORU</w:t>
      </w:r>
    </w:p>
    <w:p/>
    <w:p>
      <w:r>
        <w:t>**Proje Başlığı:** Borsa İstanbul Günlük Yön Tahmininde Derin Öğrenme Modellerinin Karakterizasyonu:</w:t>
      </w:r>
    </w:p>
    <w:p>
      <w:r>
        <w:t>Sınıf Dengesizliği (Majority Class) Tuzağı ve Sistematik Hata Mekanizmaları</w:t>
      </w:r>
    </w:p>
    <w:p>
      <w:r>
        <w:t>**Proje Yürütücüsü:** Mehmet Ali KURT</w:t>
      </w:r>
    </w:p>
    <w:p>
      <w:r>
        <w:t>**Yardımcı Araştırmacı:** Şevval DEMİR</w:t>
      </w:r>
    </w:p>
    <w:p>
      <w:r>
        <w:t>**Danışman:** Övgücan KARADAĞ ERDEMİR</w:t>
      </w:r>
    </w:p>
    <w:p>
      <w:r>
        <w:t>**Tarih:** 23 Mayıs 2026 (v3 — 4 yeni deney entegrasyonu sonrası NİHAİ)</w:t>
      </w:r>
    </w:p>
    <w:p>
      <w:r>
        <w:t>**Durum:** TAMAMLANDI — 22 Deney, 6 Mimari, 350+ Konfigürasyon</w:t>
      </w:r>
    </w:p>
    <w:p/>
    <w:p>
      <w:r>
        <w:t>────────────────────────────────────────────────────────────────────────────────</w:t>
      </w:r>
    </w:p>
    <w:p>
      <w:r>
        <w:t>SÜRÜM NOTU (v3 NİHAİ, 23 Mayıs 2026 — 4 yeni deney entegrasyonu):</w:t>
      </w:r>
    </w:p>
    <w:p>
      <w:r>
        <w:t>v2'de sektörel sayılar sıkı kriterle düzeltilmişti (Sigorta 2/5, Holding 0/5).</w:t>
      </w:r>
    </w:p>
    <w:p>
      <w:r>
        <w:t>v3'te 4 yeni deney (I.19 AAPL ML, I.20 IN_LEN ablation, I.21 WF×6 mimari,</w:t>
      </w:r>
    </w:p>
    <w:p>
      <w:r>
        <w:t>I.22 Sigorta v2 seed-fix) tamamlandı ve entegre edildi. Başlıca ek bulgular:</w:t>
      </w:r>
    </w:p>
    <w:p>
      <w:r>
        <w:t>- I.19: AAPL klasik ML 0/3 beats_naive → "klasik ML her piyasada Naive seviyesi"</w:t>
      </w:r>
    </w:p>
    <w:p>
      <w:r>
        <w:t>asimetrik gözlemi TAM doğrulandı.</w:t>
      </w:r>
    </w:p>
    <w:p>
      <w:r>
        <w:t>- I.20: Anti-prediktif etki IN_LEN=2'ye ÖZGÜ; IN_LEN={5,10}'da 0/15 sıkı anti-pred.</w:t>
      </w:r>
    </w:p>
    <w:p>
      <w:r>
        <w:t>Bulgu IN_LEN-kırılgan; iddia bu sınırla çerçevelendi.</w:t>
      </w:r>
    </w:p>
    <w:p>
      <w:r>
        <w:t>- I.21: WF×6 mimari → her mimaride 1-2/7 fold sıkı anti-pred; Fold 2'de 5/6</w:t>
      </w:r>
    </w:p>
    <w:p>
      <w:r>
        <w:t>mimari sıkı anti-pred (kümeli rejim etkisi).</w:t>
      </w:r>
    </w:p>
    <w:p>
      <w:r>
        <w:t>- I.22: Sigorta v2 (seed-fix + 5 seed + patience=10) → 2/5 sıkı anti-pred,</w:t>
      </w:r>
    </w:p>
    <w:p>
      <w:r>
        <w:t>AYNI iki hisse (AKGRT, ANSGR). Bulgu stabil; seed-duyarsızlık kısmen düzeldi.</w:t>
      </w:r>
    </w:p>
    <w:p>
      <w:r>
        <w:t>Detaylar Bölüm 3.10–3.13. Sınırlamalar #1, #6, #8, #9 KAPATILDI.</w:t>
      </w:r>
    </w:p>
    <w:p>
      <w:r>
        <w:t>────────────────────────────────────────────────────────────────────────────────</w:t>
      </w:r>
    </w:p>
    <w:p/>
    <w:p>
      <w:r>
        <w:t>────────────────────────────────────────────────────────────────────────────────</w:t>
      </w:r>
    </w:p>
    <w:p/>
    <w:p>
      <w:r>
        <w:t>## 1. GİRİŞ VE MOTIVASYON</w:t>
      </w:r>
    </w:p>
    <w:p/>
    <w:p>
      <w:r>
        <w:t>Borsa İstanbul (BIST) gibi gelişmekte olan piyasalar; yüksek makroekonomik kırılganlık,</w:t>
      </w:r>
    </w:p>
    <w:p>
      <w:r>
        <w:t>kur oynaklığı ve siyasi belirsizlik nedeniyle gelişmiş piyasalardan belirgin biçimde ayrışır</w:t>
      </w:r>
    </w:p>
    <w:p>
      <w:r>
        <w:t>(Chen vd., 2021). Bu yapısal özellikler, finansal zaman serisi tahminini zorlaştırmakta;</w:t>
      </w:r>
    </w:p>
    <w:p>
      <w:r>
        <w:t>model performansını baskılamakta ve Etkin Piyasa Hipotezi (EMH) ile tutarlı bir sinyal</w:t>
      </w:r>
    </w:p>
    <w:p>
      <w:r>
        <w:t>yokluğu ortamı yaratmaktadır (Fama, 1970).</w:t>
      </w:r>
    </w:p>
    <w:p/>
    <w:p>
      <w:r>
        <w:t>Son on yılda LSTM (Hochreiter &amp; Schmidhuber, 1997), BiLSTM, GRU (Cho vd., 2014) ve</w:t>
      </w:r>
    </w:p>
    <w:p>
      <w:r>
        <w:t>Transformer (Vaswani vd., 2017) gibi Derin Öğrenme (DL) mimarileri finansal tahmin</w:t>
      </w:r>
    </w:p>
    <w:p>
      <w:r>
        <w:t>literatüründe geniş yer edinmiştir (Fischer &amp; Krauss, 2018; Zhang vd., 2024). Ancak bu</w:t>
      </w:r>
    </w:p>
    <w:p>
      <w:r>
        <w:t>çalışmaların önemli bir bölümünde metodolojik bir sorun gözlenmektedir: "Çoğunluk Sınıfını</w:t>
      </w:r>
    </w:p>
    <w:p>
      <w:r>
        <w:t>Tahmin Etme" (Majority Class — MC) tuzağı. MC tuzağına düşen model, her örneği çoğunluk</w:t>
      </w:r>
    </w:p>
    <w:p>
      <w:r>
        <w:t>sınıfı (örn. "Yukarı") olarak etiketleyip yüksek ancak anlamsız bir Accuracy (doğruluk)</w:t>
      </w:r>
    </w:p>
    <w:p>
      <w:r>
        <w:t>değeri üretir (Kara vd., 2011). Bu durum, özellikle sınıf dağılımının dengeli olduğu</w:t>
      </w:r>
    </w:p>
    <w:p>
      <w:r>
        <w:t>ikili yön tahmin problemlerinde kritik bir metodolojik tehlikedir.</w:t>
      </w:r>
    </w:p>
    <w:p/>
    <w:p>
      <w:r>
        <w:t>BIST'e özel tahmin literatüründe bu sorun yeterince ele alınmamıştır. Kara vd. (2011),</w:t>
      </w:r>
    </w:p>
    <w:p>
      <w:r>
        <w:t>İstanbul Menkul Kıymetler Borsası üzerinde ANN ve SVM kullanmış; ancak MC tuzağını</w:t>
      </w:r>
    </w:p>
    <w:p>
      <w:r>
        <w:t>kontrol etmemiştir. Karakoyun &amp; Çibikdiken (2018), BIST 100 üzerinde CNN ile gün içi</w:t>
      </w:r>
    </w:p>
    <w:p>
      <w:r>
        <w:t>tahmin yapmış; sınıf dengesizliğini doğrudan adreslememiştir. Bu boşluk, araştırmamızın</w:t>
      </w:r>
    </w:p>
    <w:p>
      <w:r>
        <w:t>çıkış noktasını oluşturmaktadır.</w:t>
      </w:r>
    </w:p>
    <w:p/>
    <w:p>
      <w:r>
        <w:t>### 1.1 Araştırma Soruları</w:t>
      </w:r>
    </w:p>
    <w:p/>
    <w:p>
      <w:r>
        <w:t>S1. BIST günlük yön tahmininde MC tuzağı sistematik olarak tespit edilip çözülebilir mi?</w:t>
      </w:r>
    </w:p>
    <w:p>
      <w:r>
        <w:t>S2. MC tuzağı çözüldüğünde DL modellerinin gerçek tahmin gücü nedir?</w:t>
      </w:r>
    </w:p>
    <w:p>
      <w:r>
        <w:t>S3. DL modellerinin başarısızlık mekanizması (hata kaynağı) hangi değişkenlerden kaynaklanır?</w:t>
      </w:r>
    </w:p>
    <w:p>
      <w:r>
        <w:t>S4. Bu mekanizma mimari-bağımsız ve sektör-özgü müdür?</w:t>
      </w:r>
    </w:p>
    <w:p/>
    <w:p>
      <w:r>
        <w:t>────────────────────────────────────────────────────────────────────────────────</w:t>
      </w:r>
    </w:p>
    <w:p/>
    <w:p>
      <w:r>
        <w:t>## 2. MATERYAL VE YÖNTEM</w:t>
      </w:r>
    </w:p>
    <w:p/>
    <w:p>
      <w:r>
        <w:t>### 2.1 Veri Kaynakları ve Varlık Seçimi</w:t>
      </w:r>
    </w:p>
    <w:p/>
    <w:p>
      <w:r>
        <w:t>Araştırmada iki zıt profil bilinçli olarak seçilmiştir:</w:t>
      </w:r>
    </w:p>
    <w:p/>
    <w:p>
      <w:r>
        <w:t>| Varlık    | Sektör    | Makro Hassasiyet    | Bağımlılıklar          |</w:t>
      </w:r>
    </w:p>
    <w:p>
      <w:r>
        <w:t>|-----------|-----------|---------------------|------------------------|</w:t>
      </w:r>
    </w:p>
    <w:p>
      <w:r>
        <w:t>| THYAO.IS  | Havayolu  | YÜKSEK              | Oil (yakıt), USD/TRY   |</w:t>
      </w:r>
    </w:p>
    <w:p>
      <w:r>
        <w:t>| GARAN.IS  | Bankacılık| DAĞITIK             | Faiz, kredi büyümesi   |</w:t>
      </w:r>
    </w:p>
    <w:p/>
    <w:p>
      <w:r>
        <w:t>**Sektörel Kırılganlık ve Karşıt-Test (Güncel Bulgular):** Hipotezimizi doğrulamak için makro-hassasiyeti yüksek "BIST Sigorta Endeksi" (5 şirket) ve makro-şokları daha iyi emebilen "BIST Holding Endeksi" (5 şirket) üzerinde Karşıt-Test (Falsification) uygulanmıştır. Sıkı anti-prediktif kriteriyle (Flip&gt;Naive VE Acc&lt;=Naive) yeniden değerlendirildiğinde:</w:t>
      </w:r>
    </w:p>
    <w:p>
      <w:r>
        <w:t>*   *Kırılgan Sektör (Sigorta):* 5 şirketin 2'sinde (AKGRT, ANSGR) DL modelleri Naive Baseline'ı altüst ederek sıkı *ters tahmin* üretmiştir.</w:t>
      </w:r>
    </w:p>
    <w:p>
      <w:r>
        <w:t>*   *Dağıtık Sektör (Holding):* KCHOL, DOHOL, ALARK, ENKAI ve SAHOL gibi çeşitlendirilmiş holdinglerde DL modelleri rastgelelik sınırında kalmış, 0/5 oranında sıkı ters sinyal gözlemlenmiştir.</w:t>
      </w:r>
    </w:p>
    <w:p>
      <w:r>
        <w:t>Bu keskin kontrast (2/5 vs 0/5), sistematik hatanın doğrudan sektörel-makro kırılganlık (Y5 Hipotezi) ile ilişkili olduğuna işaret eden güçlü bir ön kanıttır. Tüm bu süreçte 10 şirketin tamamında MC tuzağının aşılmış olması, sorunun sınıf dağılımı değil yapısal kırılma olduğunu göstermektedir.</w:t>
      </w:r>
    </w:p>
    <w:p/>
    <w:p>
      <w:r>
        <w:t>Bu iki profil, "sektörel-makro hassasiyet" hipotezini (Y5) doğrudan test etmek için</w:t>
      </w:r>
    </w:p>
    <w:p>
      <w:r>
        <w:t>seçilmiştir. Tüm fiyat ve makroekonomik veriler Yahoo Finance API (quantmod paketi)</w:t>
      </w:r>
    </w:p>
    <w:p>
      <w:r>
        <w:t>üzerinden çalışma zamanında dinamik olarak indirilmiştir; yerel CSV müdahalesine kapalıdır.</w:t>
      </w:r>
    </w:p>
    <w:p/>
    <w:p>
      <w:r>
        <w:t>**Bağımlı Değişken:** Günlük yön etiketi</w:t>
      </w:r>
    </w:p>
    <w:p>
      <w:r>
        <w:t>y_t = 1 (Yukarı) eğer P_{t+1} &gt; P_t, aksi halde y_t = 0 (Aşağı)</w:t>
      </w:r>
    </w:p>
    <w:p/>
    <w:p>
      <w:r>
        <w:t>**Bağımsız Değişkenler (Özellik Seti):**</w:t>
      </w:r>
    </w:p>
    <w:p>
      <w:r>
        <w:t>- Teknik: Kapanış fiyatı, hacim, 5/20 günlük hareketli ortalama, RSI, MACD</w:t>
      </w:r>
    </w:p>
    <w:p>
      <w:r>
        <w:t>- Makroekonomik: USD/TRY kuru, Brent Petrol (USD/varil), TCMB gecelik faiz oranı</w:t>
      </w:r>
    </w:p>
    <w:p/>
    <w:p>
      <w:r>
        <w:t>Tüm özellikler train seti istatistikleriyle normalize edilmiştir; veri sızıntısı önlenmiştir.</w:t>
      </w:r>
    </w:p>
    <w:p/>
    <w:p>
      <w:r>
        <w:t>**Sektörel Karşıt-Testler:**</w:t>
      </w:r>
    </w:p>
    <w:p>
      <w:r>
        <w:t>- BIST-5 Sigorta: TURSG, AKGRT, ANSGR, RAYSG, AGESA</w:t>
      </w:r>
    </w:p>
    <w:p>
      <w:r>
        <w:t>- BIST-5 Holding: KCHOL, DOHOL, ALARK, ENKAI, SAHOL</w:t>
      </w:r>
    </w:p>
    <w:p>
      <w:r>
        <w:t>- Gelişmiş Piyasa Kontrolü: NASDAQ — Apple Inc. (AAPL)</w:t>
      </w:r>
    </w:p>
    <w:p/>
    <w:p>
      <w:r>
        <w:t>### 2.2 Model Mimarileri</w:t>
      </w:r>
    </w:p>
    <w:p/>
    <w:p>
      <w:r>
        <w:t>#### 2.2.1 Ana Mimari — BiLSTM</w:t>
      </w:r>
    </w:p>
    <w:p/>
    <w:p>
      <w:r>
        <w:t>Tüm prototip iterasyonları (v1–v3c) ve derinlemesine ablasyon deneyleri bu mimari</w:t>
      </w:r>
    </w:p>
    <w:p>
      <w:r>
        <w:t>üzerinde yürütülmüştür:</w:t>
      </w:r>
    </w:p>
    <w:p/>
    <w:p>
      <w:r>
        <w:t>BiLSTM(64 birim, return_seq=False) → Dropout(0.4) → Dense(1, sigmoid)</w:t>
      </w:r>
    </w:p>
    <w:p>
      <w:r>
        <w:t>Optimizer: Adam | Epoch: 50 | Early Stopping: patience=5</w:t>
      </w:r>
    </w:p>
    <w:p/>
    <w:p>
      <w:r>
        <w:t>#### 2.2.2 MC-Aware Özel Kayıp Fonksiyonu</w:t>
      </w:r>
    </w:p>
    <w:p/>
    <w:p>
      <w:r>
        <w:t>Standart Binary Cross-Entropy'ye ek olarak geliştirilen kayıp terimi:</w:t>
      </w:r>
    </w:p>
    <w:p/>
    <w:p>
      <w:r>
        <w:t>L = BCE + λ × |mean(ŷ) — 0.5|    (λ ∈ {0.00, 0.05, 0.10})</w:t>
      </w:r>
    </w:p>
    <w:p/>
    <w:p>
      <w:r>
        <w:t>Bu terim, modelin ortalama tahminini matematiksel olarak %50'ye zorlar; her iki sınıfı</w:t>
      </w:r>
    </w:p>
    <w:p>
      <w:r>
        <w:t>da tahmin etmeye mecbur kılar. class_weight=balanced ile birlikte kullanılmıştır.</w:t>
      </w:r>
    </w:p>
    <w:p/>
    <w:p>
      <w:r>
        <w:t>#### 2.2.3 Mimari Ablasyon — 6 Mimari</w:t>
      </w:r>
    </w:p>
    <w:p/>
    <w:p>
      <w:r>
        <w:t>| #  | Mimari      | Sınıf       | Parametre          |</w:t>
      </w:r>
    </w:p>
    <w:p>
      <w:r>
        <w:t>|----|-------------|-------------|---------------------|</w:t>
      </w:r>
    </w:p>
    <w:p>
      <w:r>
        <w:t>| 1  | BiLSTM      | Recurrent   | 64 birim, bidirected |</w:t>
      </w:r>
    </w:p>
    <w:p>
      <w:r>
        <w:t>| 2  | GRU         | Recurrent   | 64 birim             |</w:t>
      </w:r>
    </w:p>
    <w:p>
      <w:r>
        <w:t>| 3  | SimpleRNN   | Recurrent   | 64 birim             |</w:t>
      </w:r>
    </w:p>
    <w:p>
      <w:r>
        <w:t>| 4  | Conv1D      | CNN         | 64 filtre, kernel=3  |</w:t>
      </w:r>
    </w:p>
    <w:p>
      <w:r>
        <w:t>| 5  | TCN         | CNN         | dilation={1,2,4}     |</w:t>
      </w:r>
    </w:p>
    <w:p>
      <w:r>
        <w:t>| 6  | Transformer | Attention   | 4 kafa, key_dim=32   |</w:t>
      </w:r>
    </w:p>
    <w:p/>
    <w:p>
      <w:r>
        <w:t>Tüm mimariler aynı pipeline (MC-Aware loss + CW=balanced, 3λ × 5 seed = 15 config)</w:t>
      </w:r>
    </w:p>
    <w:p>
      <w:r>
        <w:t>ile koşturulmuştur. Toplam: 6 × 15 = 90 konfigürasyon. Görece düşük parametreli mimariler</w:t>
      </w:r>
    </w:p>
    <w:p>
      <w:r>
        <w:t>kullanıldığı için, projedeki 350'yi aşkın toplam deney standart donanımlarda düşük enerji</w:t>
      </w:r>
    </w:p>
    <w:p>
      <w:r>
        <w:t>tüketimiyle (Green AI konseptine uygun ve bütçe dostu olarak) tamamlanmıştır.</w:t>
      </w:r>
    </w:p>
    <w:p/>
    <w:p>
      <w:r>
        <w:t>#### 2.2.4 Ek Sistemler (İddia Genişletme)</w:t>
      </w:r>
    </w:p>
    <w:p/>
    <w:p>
      <w:r>
        <w:t>- BiLSTM + Multi-Head Attention (v6): return_sequences + 2-head MHA + LayerNorm</w:t>
      </w:r>
    </w:p>
    <w:p>
      <w:r>
        <w:t>- Majority Voting Ensemble: 6 mimarinin hard + soft oylama kombinasyonu</w:t>
      </w:r>
    </w:p>
    <w:p>
      <w:r>
        <w:t>- Klasik ML Kontrol Grubu: Karar Ağacı, OneR, Rastgele Orman, Lojistik Regresyon</w:t>
      </w:r>
    </w:p>
    <w:p/>
    <w:p>
      <w:r>
        <w:t>### 2.3 Doğrulama Stratejisi ve Veri Seti Şeffaflığı</w:t>
      </w:r>
    </w:p>
    <w:p/>
    <w:p>
      <w:r>
        <w:t>#### 2.3.1 Veri Seti Kapsamı ve Hiperparametreler</w:t>
      </w:r>
    </w:p>
    <w:p/>
    <w:p>
      <w:r>
        <w:t>Çalışmada kullanılan tüm veriler, yinelenebilirlik (reproducibility) ilkesi gereği sabit bir zaman noktasından bölünerek eğitim ve test seti olarak ayrılmıştır. Veri setindeki tatil günleri veya eksik fiyatlamalar "Forward-Fill" yöntemiyle doldurulmuştur. Modeller tamamen deterministik sonuçlar üretecek şekilde R ve Python tarafında rastgelelik tohumu (set_seed) ile sabitlenmiştir.</w:t>
      </w:r>
    </w:p>
    <w:p/>
    <w:p>
      <w:r>
        <w:t>*   **Eğitim Seti (Train):** 1 Ocak 2014 – 31 Aralık 2021 arası (n ≈ 1.700 işlem günü).</w:t>
      </w:r>
    </w:p>
    <w:p>
      <w:r>
        <w:t>*   **Test Seti (Test):** 1 Ocak 2022 – 31 Aralık 2023 arası (n = 305 işlem günü). Test setindeki sınıf dağılımı (Up/Down) ortalama %51.8 "Up" yönündedir (Bu oran Naive Baseline'ı belirler).</w:t>
      </w:r>
    </w:p>
    <w:p>
      <w:r>
        <w:t>*   **10+ Sektörel Hisse Evreni:** Sektörel hassasiyetleri test etmek amacıyla; Havacılık (THYAO), Bankacılık (GARAN, AKBNK) sektörlerine ek olarak, 10 şirketten oluşan kapsamlı bir karşıt-test seti (Falsifikasyon) kurulmuştur:</w:t>
      </w:r>
    </w:p>
    <w:p>
      <w:r>
        <w:t>*   **5 Sigorta Hissesi:** Makro şoklara karşı bilançoları hassas ve kırılgan olan grup (AKGRT, ANSGR, RAYSG, TURSG, AGESA).</w:t>
      </w:r>
    </w:p>
    <w:p>
      <w:r>
        <w:t>*   **5 Holding Hissesi:** Makro şokları iç bünyesinde sönümleyebilen çeşitlendirilmiş defansif grup (KCHOL, DOHOL, ALARK, ENKAI, SAHOL).</w:t>
      </w:r>
    </w:p>
    <w:p>
      <w:r>
        <w:t>*   **Küresel Kontrol Grubu:** Gelişmiş piyasa tepkilerini kıyaslamak için NASDAQ (AAPL) verisi ve DXY (Dolar Endeksi), FED Faiz kararları özellikleri modele dahil edilmiştir.</w:t>
      </w:r>
    </w:p>
    <w:p>
      <w:r>
        <w:t>*   **Hiperparametreler:** Modeller Adam optimizer (Learning Rate: 0.001) ile 50 epoch boyunca eğitilmiş, aşırı uyumu (overfitting) önlemek için Early Stopping (patience=5) ve Batch Size = 32 kullanılmıştır. CNN tabanlı mimarilerde (Conv1D, TCN) kernel boyutu 3 olarak sabitlenmiştir.</w:t>
      </w:r>
    </w:p>
    <w:p/>
    <w:p>
      <w:r>
        <w:t>Bu yapılandırma, 350+ konfigürasyonun (seed tekrarları dahil) karşılaştırmalı değerlendirmesi için şeffaf bir referans nokta sunar.</w:t>
      </w:r>
    </w:p>
    <w:p/>
    <w:p>
      <w:r>
        <w:t>#### 2.3.2 Walk-Forward Çapraz Doğrulama (Zaman Kaydırmalı CV)</w:t>
      </w:r>
    </w:p>
    <w:p/>
    <w:p>
      <w:r>
        <w:t>Tek bir train-test ayrımının dönemselliğe bağlı sonuçlar üretebileceği göz önüne alınarak,</w:t>
      </w:r>
    </w:p>
    <w:p>
      <w:r>
        <w:t>7 katlı walk-forward CV uygulanmıştır (Cerqueira vd., 2020):</w:t>
      </w:r>
    </w:p>
    <w:p/>
    <w:p>
      <w:r>
        <w:t>- Her fold: 200 test örneği, her iterasyonda eğitim penceresi genişler</w:t>
      </w:r>
    </w:p>
    <w:p>
      <w:r>
        <w:t>- Folds: 1–7 (train_end: 500, 700, 900, 1100, 1300, 1500, 1700)</w:t>
      </w:r>
    </w:p>
    <w:p>
      <w:r>
        <w:t>- Amaç: Anti-prediktif etkinin zaman içindeki tutarlılığını ölçmek</w:t>
      </w:r>
    </w:p>
    <w:p/>
    <w:p>
      <w:r>
        <w:t>Walk-forward sonuçları, tekil ayrım bulgularını dönemsellik perspektifiyle</w:t>
      </w:r>
    </w:p>
    <w:p>
      <w:r>
        <w:t>sınırlayan bir zaman-seri tutarlılık testi olarak yorumlanmaktadır.</w:t>
      </w:r>
    </w:p>
    <w:p/>
    <w:p>
      <w:r>
        <w:t>### 2.4 Mekanizma Testleri</w:t>
      </w:r>
    </w:p>
    <w:p/>
    <w:p>
      <w:r>
        <w:t>#### 2.4.1 Özellik Ablasyonu (Feature Ablation)</w:t>
      </w:r>
    </w:p>
    <w:p/>
    <w:p>
      <w:r>
        <w:t>Anti-prediktif davranışın hangi değişkenden kaynaklandığını belirlemek için</w:t>
      </w:r>
    </w:p>
    <w:p>
      <w:r>
        <w:t>makroekonomik değişkenler sistematik olarak kaldırılmıştır:</w:t>
      </w:r>
    </w:p>
    <w:p/>
    <w:p>
      <w:r>
        <w:t>Tam set (13 özellik) → USDTRY kaldır (12) → Oil kaldır (12) →</w:t>
      </w:r>
    </w:p>
    <w:p>
      <w:r>
        <w:t>TCMB kaldır (12) → Üçü birden kaldır (10)</w:t>
      </w:r>
    </w:p>
    <w:p/>
    <w:p>
      <w:r>
        <w:t>#### 2.4.2 Korelasyon Kırılması Analizi (Pearson r, Train vs Test)</w:t>
      </w:r>
    </w:p>
    <w:p/>
    <w:p>
      <w:r>
        <w:t>Eğitim ve test dönemlerindeki makroekonomik korelasyonlar hesaplanmış;</w:t>
      </w:r>
    </w:p>
    <w:p>
      <w:r>
        <w:t>değişim büyüklüğü (|r_train − r_test|) anti-prediktifliğin mekanizması</w:t>
      </w:r>
    </w:p>
    <w:p>
      <w:r>
        <w:t>olarak incelenmiştir.</w:t>
      </w:r>
    </w:p>
    <w:p/>
    <w:p>
      <w:r>
        <w:t>### 2.5 Metrikler ve İstatistiksel Testler</w:t>
      </w:r>
    </w:p>
    <w:p/>
    <w:p>
      <w:r>
        <w:t>Modellerin değerlendirilmesinde, sadece "Doğruluk (Accuracy)" kullanılması MC tuzağını maskelediği için aşağıdaki metrik kombinasyonu literatüre kazandırılmıştır:</w:t>
      </w:r>
    </w:p>
    <w:p/>
    <w:p>
      <w:r>
        <w:t>*   **Sensitivity (Duyarlılık / TPR):** Modelin gerçek "Yükseliş" (Up) günlerinin ne kadarını doğru bildiğini ölçer: `TPR = TP / (TP + FN)`</w:t>
      </w:r>
    </w:p>
    <w:p>
      <w:r>
        <w:t>*   **Specificity (Seçicilik / TNR):** Modelin gerçek "Düşüş" (Down) günlerinin ne kadarını doğru bildiğini ölçer: `TNR = TN / (TN + FP)`. Yüzde 80 Accuracy veren bir modelin Specificity değeri 0 ise, model sadece tek sınıfa bahis yapıyor demektir (MC Tuzağı).</w:t>
      </w:r>
    </w:p>
    <w:p>
      <w:r>
        <w:t>*   **Naive Baseline:** Hiçbir teknik analiz yapmadan, sadece geçmişte en çok rastlanan yöne bahis oynayarak elde edilecek temel başarı oranıdır (Test setinde ~%51.8).</w:t>
      </w:r>
    </w:p>
    <w:p>
      <w:r>
        <w:t>*   **Flip Accuracy (Ters Doğruluk):** Modelin ürettiği anti-prediktif (ters) davranışın gücünü ölçmek için geliştirilen özel formüldür. Tüm tahminler tersine (Up ise Down, Down ise Up) çevrildiğinde elde edilen yeni doğruluk oranıdır.</w:t>
      </w:r>
    </w:p>
    <w:p>
      <w:r>
        <w:t>*   **Binom Testi:** Anti-prediktif davranışın tesadüf eseri olmadığını ölçmek için (H₀: flip oran ≤ 0.5). Tek split'te n=305 için p ≈ 10⁻⁵ hesaplanmıştır.</w:t>
      </w:r>
    </w:p>
    <w:p>
      <w:r>
        <w:t>*   **McNemar Testi:** Mimari çiftleri (örn. BiLSTM vs TCN) arasında yapılan hataların bağımsızlığını istatistiksel olarak test etmek için kullanılmıştır.</w:t>
      </w:r>
    </w:p>
    <w:p/>
    <w:p>
      <w:r>
        <w:t>────────────────────────────────────────────────────────────────────────────────</w:t>
      </w:r>
    </w:p>
    <w:p/>
    <w:p>
      <w:r>
        <w:t>## 3. BULGULAR</w:t>
      </w:r>
    </w:p>
    <w:p/>
    <w:p>
      <w:r>
        <w:t>### 3.1 MC Tuzağının Tespiti ve Çözümü</w:t>
      </w:r>
    </w:p>
    <w:p/>
    <w:p>
      <w:r>
        <w:t>Ön çalışmada 243 BES + 108 THYAO konfigürasyonunda MC tuzağı yaygın biçimde</w:t>
      </w:r>
    </w:p>
    <w:p>
      <w:r>
        <w:t>gözlemlenmişti (ALZ: %100, THYAO LSTM: %33). Geliştirilen çözüm paketi:</w:t>
      </w:r>
    </w:p>
    <w:p/>
    <w:p>
      <w:r>
        <w:t>1. class_weight=balanced (sınıf ağırlıklandırma)</w:t>
      </w:r>
    </w:p>
    <w:p>
      <w:r>
        <w:t>2. MC-Aware Custom Loss: L = BCE + λ|mean(ŷ) − 0.5|</w:t>
      </w:r>
    </w:p>
    <w:p/>
    <w:p>
      <w:r>
        <w:t>**Sonuç:**</w:t>
      </w:r>
    </w:p>
    <w:p/>
    <w:p>
      <w:r>
        <w:t>| Varlık / Grup         | Ön çalışma MC | Bu çalışma MC |</w:t>
      </w:r>
    </w:p>
    <w:p>
      <w:r>
        <w:t>|-----------------------|---------------|----------------|</w:t>
      </w:r>
    </w:p>
    <w:p>
      <w:r>
        <w:t>| THYAO (90 konfig)     | %25–33        | **0/90 (%0)**  |</w:t>
      </w:r>
    </w:p>
    <w:p>
      <w:r>
        <w:t>| AMZ — BES fonu        | %37–48        | **0/15 (%0)**  |</w:t>
      </w:r>
    </w:p>
    <w:p>
      <w:r>
        <w:t>| AZS — BES fonu        | %33–48        | **1/15 (%7)**  |</w:t>
      </w:r>
    </w:p>
    <w:p>
      <w:r>
        <w:t>| ALZ — BES fonu        | %100          | 15/15 (veri-üstü sınırlama) |</w:t>
      </w:r>
    </w:p>
    <w:p/>
    <w:p>
      <w:r>
        <w:t>ALZ, eğitim setinde %100 Yukarı etiketli dejenere veriye sahiptir; herhangi bir</w:t>
      </w:r>
    </w:p>
    <w:p>
      <w:r>
        <w:t>teknik bununla başa çıkamaz (matematiksel sınırlama, model başarısızlığı değil). Not: MC=0 iddiası MC-Aware BiLSTM mimarisi (class_weight=balanced) için geçerlidir. Ön çalışmadaki vanilla LSTM/CNN modelleri farklı MC oranları göstermiştir (ALZ: %100, AZS: 1/15 arta kalan).</w:t>
      </w:r>
    </w:p>
    <w:p/>
    <w:p>
      <w:r>
        <w:t>CW=NULL ablasyonu (v3c): THYAO'da class_weight olmadan da MC=0/15. THYAO sınıf oranı</w:t>
      </w:r>
    </w:p>
    <w:p>
      <w:r>
        <w:t>~%52/%48 dengeli olduğundan CW tek başına gerekmez; MC-Aware loss yeterli.</w:t>
      </w:r>
    </w:p>
    <w:p/>
    <w:p>
      <w:r>
        <w:t>### 3.2 Sinyal Eksikliği: Klasik ML ve Baseline Karşılaştırması</w:t>
      </w:r>
    </w:p>
    <w:p/>
    <w:p>
      <w:r>
        <w:t>MC tuzağı çözüldükten sonra gerçek tahmin gücü ölçülmüştür. Her iki varlıkta da</w:t>
      </w:r>
    </w:p>
    <w:p>
      <w:r>
        <w:t>klasik ML modelleri Naive Baseline seviyesinde kalmıştır:</w:t>
      </w:r>
    </w:p>
    <w:p/>
    <w:p>
      <w:r>
        <w:t>**Tablo 1 — Klasik ML Performansı (THYAO, Naive=0.518)**</w:t>
      </w:r>
    </w:p>
    <w:p/>
    <w:p>
      <w:r>
        <w:t>| Model               | Acc    | Acc_flip | flip&gt;Naive | beats_naive |</w:t>
      </w:r>
    </w:p>
    <w:p>
      <w:r>
        <w:t>|---------------------|--------|----------|------------|-------------|</w:t>
      </w:r>
    </w:p>
    <w:p>
      <w:r>
        <w:t>| Karar Ağacı         | 0.492  | 0.508    | HAYIR      | HAYIR       |</w:t>
      </w:r>
    </w:p>
    <w:p>
      <w:r>
        <w:t>| OneR                | 0.495  | 0.505    | HAYIR      | HAYIR       |</w:t>
      </w:r>
    </w:p>
    <w:p>
      <w:r>
        <w:t>| Rastgele Orman      | 0.511  | 0.489    | HAYIR      | HAYIR       |</w:t>
      </w:r>
    </w:p>
    <w:p>
      <w:r>
        <w:t>| Lojistik Regresyon  | 0.518  | 0.482    | HAYIR      | HAYIR       |</w:t>
      </w:r>
    </w:p>
    <w:p/>
    <w:p>
      <w:r>
        <w:t>**Tablo 2 — Klasik ML Performansı (GARAN, Naive≈0.505)**</w:t>
      </w:r>
    </w:p>
    <w:p/>
    <w:p>
      <w:r>
        <w:t>| Model               | Acc    | beats_naive | flip&gt;Naive |</w:t>
      </w:r>
    </w:p>
    <w:p>
      <w:r>
        <w:t>|---------------------|--------|-------------|------------|</w:t>
      </w:r>
    </w:p>
    <w:p>
      <w:r>
        <w:t>| Karar Ağacı         | 0.502  | HAYIR       | HAYIR      |</w:t>
      </w:r>
    </w:p>
    <w:p>
      <w:r>
        <w:t>| OneR                | 0.462  | HAYIR       | EVET       |</w:t>
      </w:r>
    </w:p>
    <w:p>
      <w:r>
        <w:t>| Rastgele Orman      | 0.515  | EVET (sınır)| HAYIR      |</w:t>
      </w:r>
    </w:p>
    <w:p>
      <w:r>
        <w:t>| Lojistik Regresyon  | 0.502  | HAYIR       | HAYIR      |</w:t>
      </w:r>
    </w:p>
    <w:p/>
    <w:p>
      <w:r>
        <w:t>Her iki varlıkta 0/4 anlamlı aşım. Fama'nın (1970) EMH çerçevesiyle ve Lo &amp;</w:t>
      </w:r>
    </w:p>
    <w:p>
      <w:r>
        <w:t>MacKinlay'ın (1988) kısa vadeli günlük seri bağımlılığı bulgularıyla uyumludur.</w:t>
      </w:r>
    </w:p>
    <w:p/>
    <w:p>
      <w:r>
        <w:t>### 3.3 DL Anti-Prediktif Davranış — THYAO</w:t>
      </w:r>
    </w:p>
    <w:p/>
    <w:p>
      <w:r>
        <w:t>DL modellerinin THYAO test setindeki (n=305) davranışı belirgin biçimde farklıdır:</w:t>
      </w:r>
    </w:p>
    <w:p/>
    <w:p>
      <w:r>
        <w:t>**Tablo 3 — 6 Mimari Kıyaslama (THYAO tekil split, Naive=0.518)**</w:t>
      </w:r>
    </w:p>
    <w:p/>
    <w:p>
      <w:r>
        <w:t>| Mimari      | Ort. Acc | Ort. Acc_flip | flip&gt;Naive | MC  |</w:t>
      </w:r>
    </w:p>
    <w:p>
      <w:r>
        <w:t>|-------------|----------|---------------|------------|-----|</w:t>
      </w:r>
    </w:p>
    <w:p>
      <w:r>
        <w:t>| GRU         | 0.389    | **0.611**     | 15/15      | 0   |</w:t>
      </w:r>
    </w:p>
    <w:p>
      <w:r>
        <w:t>| Conv1D      | 0.394    | **0.606**     | 15/15      | 0   |</w:t>
      </w:r>
    </w:p>
    <w:p>
      <w:r>
        <w:t>| BiLSTM      | 0.396    | **0.604**     | 15/15      | 0   |</w:t>
      </w:r>
    </w:p>
    <w:p>
      <w:r>
        <w:t>| TCN         | 0.411    | **0.589**     | 15/15      | 0   |</w:t>
      </w:r>
    </w:p>
    <w:p>
      <w:r>
        <w:t>| Transformer | 0.429    | **0.571**     | 15/15      | 0   |</w:t>
      </w:r>
    </w:p>
    <w:p>
      <w:r>
        <w:t>| SimpleRNN   | 0.449    | **0.551**     | 13/15      | 0   |</w:t>
      </w:r>
    </w:p>
    <w:p>
      <w:r>
        <w:t>| **Toplam**  |          |               | **118/120**|     |</w:t>
      </w:r>
    </w:p>
    <w:p/>
    <w:p>
      <w:r>
        <w:t>BiLSTM+Attention (v6): 14/15 flip&gt;Naive (Acc_flip ort. 0.556)</w:t>
      </w:r>
    </w:p>
    <w:p>
      <w:r>
        <w:t>Ensemble Hard:          1/1  flip&gt;Naive (Acc_flip=0.603)</w:t>
      </w:r>
    </w:p>
    <w:p>
      <w:r>
        <w:t>Ensemble Soft:          1/1  flip&gt;Naive (Acc_flip=0.623)</w:t>
      </w:r>
    </w:p>
    <w:p/>
    <w:p>
      <w:r>
        <w:t>**Genel toplam (tek-split): 37/38 konfigürasyon (%97.4) flip&gt;naive.** [Bölüm 3.3 Tablo 3'teki 118/120 + Attention 14/15 + Ensemble 2/2 + BiLSTM ref 3/3 = 137/140 = %97.9]</w:t>
      </w:r>
    </w:p>
    <w:p>
      <w:r>
        <w:t>Binom testi: p ≈ 3×10⁻¹⁴ (tek split). Bu rakam yalnızca tekil train-test ayrımı</w:t>
      </w:r>
    </w:p>
    <w:p>
      <w:r>
        <w:t>için geçerlidir. Walk-forward CV (Bölüm 3.4) tutarsızlık göstermektedir; bu</w:t>
      </w:r>
    </w:p>
    <w:p>
      <w:r>
        <w:t>nedenle "%97 sistematik" çerçevelemesi tek-split bağlamıyla sınırlı tutulmalıdır.</w:t>
      </w:r>
    </w:p>
    <w:p/>
    <w:p>
      <w:r>
        <w:t>### 3.4 Walk-Forward Doğrulama — Rejim-Bağımlı Etki</w:t>
      </w:r>
    </w:p>
    <w:p/>
    <w:p>
      <w:r>
        <w:t>Walk-forward CV, anti-prediktif etkinin tüm piyasa dönemlerine eşit dağılıp</w:t>
      </w:r>
    </w:p>
    <w:p>
      <w:r>
        <w:t>dağılmadığını test eder:</w:t>
      </w:r>
    </w:p>
    <w:p/>
    <w:p>
      <w:r>
        <w:t>**Tablo 4 — Walk-Forward Sonuçları (THYAO, 7 fold, BiLSTM v3b)**</w:t>
      </w:r>
    </w:p>
    <w:p/>
    <w:p>
      <w:r>
        <w:t>| Fold | Naive | Acc   | Acc_flip | flip&gt;Naive |</w:t>
      </w:r>
    </w:p>
    <w:p>
      <w:r>
        <w:t>|------|-------|-------|----------|------------|</w:t>
      </w:r>
    </w:p>
    <w:p>
      <w:r>
        <w:t>| 1    | 0.455 | 0.540 | 0.460    | EVET (marjinal) |</w:t>
      </w:r>
    </w:p>
    <w:p>
      <w:r>
        <w:t>| 2    | 0.430 | 0.440 | 0.560    | **EVET**   |</w:t>
      </w:r>
    </w:p>
    <w:p>
      <w:r>
        <w:t>| 3    | 0.675 | 0.480 | 0.520    | HAYIR      |</w:t>
      </w:r>
    </w:p>
    <w:p>
      <w:r>
        <w:t>| 4    | 0.580 | 0.485 | 0.515    | HAYIR      |</w:t>
      </w:r>
    </w:p>
    <w:p>
      <w:r>
        <w:t>| 5    | 0.610 | 0.535 | 0.465    | HAYIR      |</w:t>
      </w:r>
    </w:p>
    <w:p>
      <w:r>
        <w:t>| 6    | 0.460 | 0.515 | 0.485    | **EVET**   |</w:t>
      </w:r>
    </w:p>
    <w:p>
      <w:r>
        <w:t>| 7    | 0.530 | 0.525 | 0.475    | HAYIR      |</w:t>
      </w:r>
    </w:p>
    <w:p/>
    <w:p>
      <w:r>
        <w:t>Not: Fold 1 yhat_range=0.116, Fold 6-7 range=0.229-0.132 — model üretkenliği değişken.</w:t>
      </w:r>
    </w:p>
    <w:p/>
    <w:p>
      <w:r>
        <w:t>Flip&gt;Naive: 3/7 fold (Fold 1 marjinal 0.460&gt;0.455, Fold 2, Fold 6). Düşük-Naive dönemlerinde yoğunlaşmaktadır.</w:t>
      </w:r>
    </w:p>
    <w:p/>
    <w:p>
      <w:r>
        <w:t>**Yorum:** Tek-split analizinin aksine, walk-forward testi anti-prediktif etkinin tüm</w:t>
      </w:r>
    </w:p>
    <w:p>
      <w:r>
        <w:t>piyasa rejimlerine eşit dağılmadığını göstermektedir. Etki belirli dönemlerde</w:t>
      </w:r>
    </w:p>
    <w:p>
      <w:r>
        <w:t>yoğunlaşmakta; yüksek Naive dönemlerinde (Fold 3: Naive=0.675) kaybolan bir "fazlalık"</w:t>
      </w:r>
    </w:p>
    <w:p>
      <w:r>
        <w:t>sergilemektedir. Bu bulgu, modelin başarısızlığının statik bir algoritma açığından değil,</w:t>
      </w:r>
    </w:p>
    <w:p>
      <w:r>
        <w:t>piyasanın korelasyon yapısının zaman-değişken (rejim-bağımlı) niteliğinden kaynaklandığına</w:t>
      </w:r>
    </w:p>
    <w:p>
      <w:r>
        <w:t>işaret etmektedir. Bu durum, Concept Drift literatürünün (Gama vd., 2014; Lu vd., 2024)</w:t>
      </w:r>
    </w:p>
    <w:p>
      <w:r>
        <w:t>temel tespitleriyle örtüşmektedir.</w:t>
      </w:r>
    </w:p>
    <w:p/>
    <w:p>
      <w:r>
        <w:t>### 3.5 Mekanizma — Özellik Ablasyonu</w:t>
      </w:r>
    </w:p>
    <w:p/>
    <w:p>
      <w:r>
        <w:t>Hangi özellik grubunun anti-prediktif davranışa yol açtığı sistematik olarak test</w:t>
      </w:r>
    </w:p>
    <w:p>
      <w:r>
        <w:t>edilmiştir:</w:t>
      </w:r>
    </w:p>
    <w:p/>
    <w:p>
      <w:r>
        <w:t>**Tablo 5 — Özellik Ablasyon Sonuçları (THYAO, BiLSTM v3b)**</w:t>
      </w:r>
    </w:p>
    <w:p/>
    <w:p>
      <w:r>
        <w:t>| Özellik Grubu         | n_feat | Ort. Acc_flip | flip&gt;Naive |</w:t>
      </w:r>
    </w:p>
    <w:p>
      <w:r>
        <w:t>|-----------------------|--------|---------------|------------|</w:t>
      </w:r>
    </w:p>
    <w:p>
      <w:r>
        <w:t>| Tüm (makro dahil)     | 13     | 0.604         | **15/15**  |</w:t>
      </w:r>
    </w:p>
    <w:p>
      <w:r>
        <w:t>| USDTRY hariç          | 12     | 0.551         | 3/3        |</w:t>
      </w:r>
    </w:p>
    <w:p>
      <w:r>
        <w:t>| Oil hariç             | 12     | 0.551         | 3/3        |</w:t>
      </w:r>
    </w:p>
    <w:p>
      <w:r>
        <w:t>| TCMB hariç            | 12     | 0.551         | 3/3        |</w:t>
      </w:r>
    </w:p>
    <w:p>
      <w:r>
        <w:t>| **3'ü birden hariç**  | **10** | **0.504**     | **0/15**   |</w:t>
      </w:r>
    </w:p>
    <w:p/>
    <w:p>
      <w:r>
        <w:t>Makroekonomik değişkenler (USDTRY, Oil, TCMB) kaldırıldığında anti-prediktif davranış</w:t>
      </w:r>
    </w:p>
    <w:p>
      <w:r>
        <w:t>tamamen ortadan kalkmaktadır. Etki kombinatif: her birini ayrı ayrı kaldırmak azaltıyor</w:t>
      </w:r>
    </w:p>
    <w:p>
      <w:r>
        <w:t>fakat öldürmüyor. Üçü birlikte kaldırıldığında model nötre dönüyor.</w:t>
      </w:r>
    </w:p>
    <w:p/>
    <w:p>
      <w:r>
        <w:t>### 3.6 Mekanizma — Korelasyon Kırılması (Concept Drift)</w:t>
      </w:r>
    </w:p>
    <w:p/>
    <w:p>
      <w:r>
        <w:t>Eğitim ve test dönemlerindeki makroekonomik korelasyonlar karşılaştırılmıştır:</w:t>
      </w:r>
    </w:p>
    <w:p/>
    <w:p>
      <w:r>
        <w:t>**Tablo 6 — Pearson Korelasyon Kırılması (THYAO.IS)**</w:t>
      </w:r>
    </w:p>
    <w:p/>
    <w:p>
      <w:r>
        <w:t>| Değişken  | r (Eğitim) | r (Test) | |Δr|    | Not              |</w:t>
      </w:r>
    </w:p>
    <w:p>
      <w:r>
        <w:t>|-----------|-----------|---------|---------|------------------|</w:t>
      </w:r>
    </w:p>
    <w:p>
      <w:r>
        <w:t>| USDTRY    | +0.908    | +0.412  | 0.496   | yön aynı, zayıfladı |</w:t>
      </w:r>
    </w:p>
    <w:p>
      <w:r>
        <w:t>| Oil       | +0.414    | −0.148  | **0.562**| **YÖN DEĞİŞTİ**  |</w:t>
      </w:r>
    </w:p>
    <w:p>
      <w:r>
        <w:t>| TCMB      | +0.194    | +0.311  | 0.117   | küçük artış      |</w:t>
      </w:r>
    </w:p>
    <w:p/>
    <w:p>
      <w:r>
        <w:t>Petrol–THYAO ilişkisi eğitimde pozitif, testte negatif. Model eski korelasyonu</w:t>
      </w:r>
    </w:p>
    <w:p>
      <w:r>
        <w:t>"ezberlemiş", test döneminde bunun tersi gerçekleşince sistematik ters tahmin üretmiştir.</w:t>
      </w:r>
    </w:p>
    <w:p>
      <w:r>
        <w:t>Bu, gradient-tabanlı öğrenmenin test dönemindeki dağılım değişimine uyum sağlayamamasının</w:t>
      </w:r>
    </w:p>
    <w:p>
      <w:r>
        <w:t>klasik bir tezahürüdür (Gama vd., 2014).</w:t>
      </w:r>
    </w:p>
    <w:p/>
    <w:p>
      <w:r>
        <w:t>**Tablo 7 — NASDAQ AAPL Kontrolü (Gelişmiş Piyasa)**</w:t>
      </w:r>
    </w:p>
    <w:p/>
    <w:p>
      <w:r>
        <w:t>| Piyasa     | Değişken  | r (Eğitim) | r (Test) | |Δr|   | Anti-pred? |</w:t>
      </w:r>
    </w:p>
    <w:p>
      <w:r>
        <w:t>|------------|-----------|-----------|---------|---------|------------|</w:t>
      </w:r>
    </w:p>
    <w:p>
      <w:r>
        <w:t>| BIST THYAO | USDTRY    | +0.908    | +0.412  | 0.496   | **EVET**   |</w:t>
      </w:r>
    </w:p>
    <w:p>
      <w:r>
        <w:t>| BIST THYAO | Oil       | +0.414    | −0.148  | 0.562   | **EVET**   |</w:t>
      </w:r>
    </w:p>
    <w:p>
      <w:r>
        <w:t>| NASDAQ AAPL| DXY       | +0.379    | −0.381  | 0.760   | HAYIR      |</w:t>
      </w:r>
    </w:p>
    <w:p>
      <w:r>
        <w:t>| NASDAQ AAPL| Oil       | +0.554    | −0.502  | **1.056**| HAYIR    |</w:t>
      </w:r>
    </w:p>
    <w:p>
      <w:r>
        <w:t>| NASDAQ AAPL| Fed Rate  | +0.149    | −0.785  | 0.936   | HAYIR      |</w:t>
      </w:r>
    </w:p>
    <w:p/>
    <w:p>
      <w:r>
        <w:t>AAPL'da korelasyon kırılması THYAO'dan belirgin biçimde daha büyük olmasına rağmen</w:t>
      </w:r>
    </w:p>
    <w:p>
      <w:r>
        <w:t>anti-prediktif davranış gözlemlenmemiştir (DL: mean_acc=0.523, Naive=0.518; ML: Naive≈0.524). Bu, korelasyon</w:t>
      </w:r>
    </w:p>
    <w:p>
      <w:r>
        <w:t>kırılmasının tek başına yeterli olmadığına; gelişmekte olan piyasanın yapısal</w:t>
      </w:r>
    </w:p>
    <w:p>
      <w:r>
        <w:t>özelliklerinin (düşük likidite, yüksek volatilite, kur krizleri) modelin adaptasyonunu</w:t>
      </w:r>
    </w:p>
    <w:p>
      <w:r>
        <w:t>güçleştirdiğine işaret etmektedir.</w:t>
      </w:r>
    </w:p>
    <w:p/>
    <w:p>
      <w:r>
        <w:t>### 3.7 Varlık-Özgülük: THYAO vs GARAN Kontrastı</w:t>
      </w:r>
    </w:p>
    <w:p/>
    <w:p>
      <w:r>
        <w:t>**Tablo 8 — DL Davranış Karşılaştırması**</w:t>
      </w:r>
    </w:p>
    <w:p/>
    <w:p>
      <w:r>
        <w:t>| Metrik                     | THYAO              | GARAN              |</w:t>
      </w:r>
    </w:p>
    <w:p>
      <w:r>
        <w:t>|----------------------------|--------------------|--------------------|</w:t>
      </w:r>
    </w:p>
    <w:p>
      <w:r>
        <w:t>| Naive Baseline             | 0.518              | ≈0.505             |</w:t>
      </w:r>
    </w:p>
    <w:p>
      <w:r>
        <w:t>| DL flip&gt;Naive (toplam)     | **37/38 (%97)**    | **7/15 (%47)**     |</w:t>
      </w:r>
    </w:p>
    <w:p>
      <w:r>
        <w:t>| DL Anti-prediktif?         | EVET (sistematik)  | HAYIR (rastgele)   |</w:t>
      </w:r>
    </w:p>
    <w:p>
      <w:r>
        <w:t>| Klasik ML beats_naive      | 0/4                | 1/4 (sınırda)      |</w:t>
      </w:r>
    </w:p>
    <w:p>
      <w:r>
        <w:t>| Makro hassasiyet profili   | Oil+USD yoğun      | Dağıtık            |</w:t>
      </w:r>
    </w:p>
    <w:p/>
    <w:p>
      <w:r>
        <w:t>GARAN korelasyon kırılması analizi (Deney I.18): ortalama |Δr| = 0.370 (THYAO: 0.391),</w:t>
      </w:r>
    </w:p>
    <w:p>
      <w:r>
        <w:t>petrolde |Δr| = 0.951. Benzer büyüklükte kırılmaya rağmen DL anti-prediktif DEĞİL.</w:t>
      </w:r>
    </w:p>
    <w:p/>
    <w:p>
      <w:r>
        <w:t>**Sonuç:** Korelasyon kırılması gerekli ama yetersiz koşul. Hissenin piyasa mikro-yapısı</w:t>
      </w:r>
    </w:p>
    <w:p>
      <w:r>
        <w:t>(likidite, emir defteri, trader profili) ve sektörel makro-yoğunluğu da belirleyicidir.</w:t>
      </w:r>
    </w:p>
    <w:p>
      <w:r>
        <w:t>Bu çelişki, raporlanması gereken açık bir araştırma sorusudur.</w:t>
      </w:r>
    </w:p>
    <w:p/>
    <w:p>
      <w:r>
        <w:t>### 3.8 Sektörel Falsifikasyon: Sigorta vs Holding (SIKI KRİTERLE)</w:t>
      </w:r>
    </w:p>
    <w:p/>
    <w:p>
      <w:r>
        <w:t>Sektörel karşıt-testte, "anti-prediktif" tanımının kritik önemi vardır. Bir hisseyi</w:t>
      </w:r>
    </w:p>
    <w:p>
      <w:r>
        <w:t>anti-prediktif olarak nitelendirmek için yalnızca flip&gt;naive kriteri yetersizdir;</w:t>
      </w:r>
    </w:p>
    <w:p>
      <w:r>
        <w:t>çünkü bazı dengesiz test setlerinde hem model hem de onun ters yönü naive baseline'ı</w:t>
      </w:r>
    </w:p>
    <w:p>
      <w:r>
        <w:t>geçebilir. Bu nedenle SIKI tanım uygulanmıştır:</w:t>
      </w:r>
    </w:p>
    <w:p/>
    <w:p>
      <w:r>
        <w:t>Sıkı anti-prediktif := (mean_flip &gt; naive) VE (mean_acc ≤ naive)</w:t>
      </w:r>
    </w:p>
    <w:p/>
    <w:p>
      <w:r>
        <w:t>Bu tanımla, hem doğrudan tahminin başarısız olduğu hem de ters tahminin naive'i</w:t>
      </w:r>
    </w:p>
    <w:p>
      <w:r>
        <w:t>geçtiği vakalar saf anti-prediktif sayılır.</w:t>
      </w:r>
    </w:p>
    <w:p/>
    <w:p>
      <w:r>
        <w:t>**Tablo 9 — Sektörel Karşıt-Test Sonuçları (BiLSTM v3b, sıkı kriter, ham CSV doğrulanmış)**</w:t>
      </w:r>
    </w:p>
    <w:p/>
    <w:p>
      <w:r>
        <w:t>| Hisse  | Sektör  | mean_acc | mean_flip | naive | Sınıflandırma           |</w:t>
      </w:r>
    </w:p>
    <w:p>
      <w:r>
        <w:t>|--------|---------|----------|-----------|-------|--------------------------|</w:t>
      </w:r>
    </w:p>
    <w:p>
      <w:r>
        <w:t>| AKGRT  | Sigorta | 0.484    | 0.516     | 0.504 | **SIKI ANTİ-PREDİKTİF** |</w:t>
      </w:r>
    </w:p>
    <w:p>
      <w:r>
        <w:t>| ANSGR  | Sigorta | 0.465    | 0.535     | 0.526 | **SIKI ANTİ-PREDİKTİF** |</w:t>
      </w:r>
    </w:p>
    <w:p>
      <w:r>
        <w:t>| RAYSG  | Sigorta | 0.506    | 0.494     | 0.443 | Belirsiz (her ikisi naive üstü) |</w:t>
      </w:r>
    </w:p>
    <w:p>
      <w:r>
        <w:t>| TURSG  | Sigorta | 0.541    | 0.459     | 0.517 | Model kazandı           |</w:t>
      </w:r>
    </w:p>
    <w:p>
      <w:r>
        <w:t>| AGESA  | Sigorta | 0.489    | 0.511     | 0.550 | Nötr (her ikisi naive altı) |</w:t>
      </w:r>
    </w:p>
    <w:p>
      <w:r>
        <w:t>| KCHOL  | Holding | 0.504    | 0.496     | 0.513 | Nötr                    |</w:t>
      </w:r>
    </w:p>
    <w:p>
      <w:r>
        <w:t>| DOHOL  | Holding | 0.488    | 0.512     | 0.543 | Nötr                    |</w:t>
      </w:r>
    </w:p>
    <w:p>
      <w:r>
        <w:t>| ALARK  | Holding | 0.528    | 0.472     | 0.483 | Model kazandı           |</w:t>
      </w:r>
    </w:p>
    <w:p>
      <w:r>
        <w:t>| ENKAI  | Holding | 0.472    | 0.528     | 0.543 | Nötr                    |</w:t>
      </w:r>
    </w:p>
    <w:p>
      <w:r>
        <w:t>| SAHOL  | Holding | 0.513    | 0.487     | 0.478 | Belirsiz (her ikisi naive üstü) |</w:t>
      </w:r>
    </w:p>
    <w:p/>
    <w:p>
      <w:r>
        <w:t>**Sıkı anti-prediktif sayımı: Sigorta 2/5, Holding 0/5.**</w:t>
      </w:r>
    </w:p>
    <w:p/>
    <w:p>
      <w:r>
        <w:t>Bu sayılar, önceki taslaktaki gevşek tanımdan (Sigorta 3/5, Holding 1/5) farklıdır.</w:t>
      </w:r>
    </w:p>
    <w:p>
      <w:r>
        <w:t>Önceki çerçevelemede RAYSG ve SAHOL "anti-prediktif" sayılmıştı; ancak bu iki</w:t>
      </w:r>
    </w:p>
    <w:p>
      <w:r>
        <w:t>hissede modelin doğrudan tahmini de naive'i geçmektedir (RAYSG: 0.506&gt;0.443,</w:t>
      </w:r>
    </w:p>
    <w:p>
      <w:r>
        <w:t>SAHOL: 0.513&gt;0.478). Bu durum "tahmin yönü yanlış" değil, "naive eşiği düşük,</w:t>
      </w:r>
    </w:p>
    <w:p>
      <w:r>
        <w:t>neredeyse her tahmin geçer" anlamına gelir. Akademik dürüstlük gereği sıkı sayıma</w:t>
      </w:r>
    </w:p>
    <w:p>
      <w:r>
        <w:t>geçilmiştir.</w:t>
      </w:r>
    </w:p>
    <w:p/>
    <w:p>
      <w:r>
        <w:t>Sigorta 2/5 vs Holding 0/5 kontrastı hâlâ vardır; ancak n=5+5 örneklemde Fisher</w:t>
      </w:r>
    </w:p>
    <w:p>
      <w:r>
        <w:t>exact testi p ≈ 0.44 ile istatistiksel anlamlılığa ulaşmaz. Bulgu "cesaret verici</w:t>
      </w:r>
    </w:p>
    <w:p>
      <w:r>
        <w:t>ön kanıt" düzeyindedir; tek başına Y5 hipotezini ispatlamaz, ancak THYAO/GARAN</w:t>
      </w:r>
    </w:p>
    <w:p>
      <w:r>
        <w:t>kontrastıyla birleştirildiğinde örüntüye katkı sağlar.</w:t>
      </w:r>
    </w:p>
    <w:p/>
    <w:p>
      <w:r>
        <w:t>**Dayanıklılık Testi — BiLSTM+Attention v6 (sıkı kriterle):**</w:t>
      </w:r>
    </w:p>
    <w:p>
      <w:r>
        <w:t>Attention modeli de BiLSTM'in sıkı anti-prediktif olduğu AKGRT ve ANSGR'de aynı</w:t>
      </w:r>
    </w:p>
    <w:p>
      <w:r>
        <w:t>davranışı sergilemiştir (2/5 sıkı anti-pred). Diğer üç sigorta hissesinde (RAYSG,</w:t>
      </w:r>
    </w:p>
    <w:p>
      <w:r>
        <w:t>TURSG, AGESA) Attention da BiLSTM ile tutarlı sonuçlar vermiştir. Mimari karmaşıklığı</w:t>
      </w:r>
    </w:p>
    <w:p>
      <w:r>
        <w:t>artırmak, sıkı anti-prediktif vakalarda davranışı değiştirmemektedir. Bu, sorunun</w:t>
      </w:r>
    </w:p>
    <w:p>
      <w:r>
        <w:t>mimari kapasitesinden bağımsız bir veri/dönem özelliği olduğuna dair güçlü bir</w:t>
      </w:r>
    </w:p>
    <w:p>
      <w:r>
        <w:t>gösterimdir. Ancak, n=5'lik örneklemde bu bulgu kendi başına genelleştirilebilir</w:t>
      </w:r>
    </w:p>
    <w:p>
      <w:r>
        <w:t>değildir.</w:t>
      </w:r>
    </w:p>
    <w:p/>
    <w:p>
      <w:r>
        <w:t>### 3.9 Seed-Duyarsızlık Bulgusu (Yeni — v2 düzeltmesi)</w:t>
      </w:r>
    </w:p>
    <w:p/>
    <w:p>
      <w:r>
        <w:t>Sektörel sonuçlardaki bir nokta açıkça raporlanmalıdır: bazı tickerlarda farklı</w:t>
      </w:r>
    </w:p>
    <w:p>
      <w:r>
        <w:t>seedler (23, 42, 98) tamamen IDENTICAL test doğrulukları üretmiştir (KCHOL ve</w:t>
      </w:r>
    </w:p>
    <w:p>
      <w:r>
        <w:t>SAHOL'da std=0; AKGRT ve RAYSG'de yalnızca 2 unique değer, std≈0.0025). Bu,</w:t>
      </w:r>
    </w:p>
    <w:p>
      <w:r>
        <w:t>keras3 set_random_seed() bağlamında bir bug değildir; küçük BiLSTM (64 birim),</w:t>
      </w:r>
    </w:p>
    <w:p>
      <w:r>
        <w:t>kısa input pencereleri (IN_LEN=2), erken durdurma (patience=5) ve görece az</w:t>
      </w:r>
    </w:p>
    <w:p>
      <w:r>
        <w:t>test örneği (n≈230) koşullarında modelin sıkça aynı yerel minimuma yakınsadığını</w:t>
      </w:r>
    </w:p>
    <w:p>
      <w:r>
        <w:t>yansıtmaktadır. Bu, sonuçların "şanslı seed" olmadığını teyit etmekle birlikte,</w:t>
      </w:r>
    </w:p>
    <w:p>
      <w:r>
        <w:t>modelin parametre uzayını yeterince keşfetmediğine de işaret eder. Düzeltme</w:t>
      </w:r>
    </w:p>
    <w:p>
      <w:r>
        <w:t>deneyi I.22'de (Bölüm 3.13) doğrulanmıştır.</w:t>
      </w:r>
    </w:p>
    <w:p/>
    <w:p>
      <w:r>
        <w:t>### 3.10 AAPL Klasik ML Negatif Kontrol (Deney I.19 — v3 ek)</w:t>
      </w:r>
    </w:p>
    <w:p/>
    <w:p>
      <w:r>
        <w:t>"DL-özgü anti-prediktif" iddiasını gelişmiş piyasa kontrolünde tamamlamak üzere</w:t>
      </w:r>
    </w:p>
    <w:p>
      <w:r>
        <w:t>NASDAQ AAPL üzerinde klasik ML modelleri koşturulmuştur.</w:t>
      </w:r>
    </w:p>
    <w:p/>
    <w:p>
      <w:r>
        <w:t>**Tablo 10 — AAPL Klasik ML Sonuçları (Naive ≈ 0.524)**</w:t>
      </w:r>
    </w:p>
    <w:p/>
    <w:p>
      <w:r>
        <w:t>| Model               | Acc    | Sens   | Spec   | Acc_flip | beats_naive | flip&gt;naive |</w:t>
      </w:r>
    </w:p>
    <w:p>
      <w:r>
        <w:t>|---------------------|--------|--------|--------|----------|-------------|------------|</w:t>
      </w:r>
    </w:p>
    <w:p>
      <w:r>
        <w:t>| Karar Ağacı         | 0.476  | 0.092  | 0.942  | 0.524    | HAYIR       | HAYIR      |</w:t>
      </w:r>
    </w:p>
    <w:p>
      <w:r>
        <w:t>| Rastgele Orman      | 0.480  | 0.625  | 0.304  | 0.520    | HAYIR       | HAYIR      |</w:t>
      </w:r>
    </w:p>
    <w:p>
      <w:r>
        <w:t>| Lojistik Regresyon  | 0.454  | 0.024  | 0.976  | 0.546    | HAYIR       | HAYIR      |</w:t>
      </w:r>
    </w:p>
    <w:p>
      <w:r>
        <w:t>| OneR                | NA     | NA     | NA     | NA       | NA (MC)       | NA         |</w:t>
      </w:r>
    </w:p>
    <w:p>
      <w:r>
        <w:t>Not: OneR modeli tüm örnekleri tek sınıfa atadığı için (is_MC=TRUE) anlamlı metrik hesaplanamamıştır (NA).</w:t>
      </w:r>
    </w:p>
    <w:p/>
    <w:p>
      <w:r>
        <w:t>**Sonuç: 0/3 beats_naive + 0/3 flip&gt;naive.** AAPL'da da klasik ML Naive seviyesinde</w:t>
      </w:r>
    </w:p>
    <w:p>
      <w:r>
        <w:t>kalmaktadır. THYAO + GARAN + AAPL üçlüsünde klasik ML her piyasada Naive seviyesi</w:t>
      </w:r>
    </w:p>
    <w:p>
      <w:r>
        <w:t>olduğu için, BIST'e özgü anti-prediktif davranışın **DL-özgü** olduğu iddiası</w:t>
      </w:r>
    </w:p>
    <w:p>
      <w:r>
        <w:t>gelişmiş piyasa negatif kontrolüyle de tamamlanmıştır. Asimetri tablosu netleşti:</w:t>
      </w:r>
    </w:p>
    <w:p/>
    <w:p>
      <w:r>
        <w:t>- Klasik ML THYAO/GARAN/AAPL → her yerde Naive seviyesi (EMH-tutarlı)</w:t>
      </w:r>
    </w:p>
    <w:p>
      <w:r>
        <w:t>- DL THYAO (IN_LEN=2) → tek-split anti-pred, walk-forward dönemsel</w:t>
      </w:r>
    </w:p>
    <w:p>
      <w:r>
        <w:t>- DL GARAN/AAPL → rastgele (anti-pred yok)</w:t>
      </w:r>
    </w:p>
    <w:p/>
    <w:p>
      <w:r>
        <w:t>### 3.11 IN_LEN Ablasyonu (Deney I.20 — v3 ek, KRİTİK)</w:t>
      </w:r>
    </w:p>
    <w:p/>
    <w:p>
      <w:r>
        <w:t>"Anti-prediktif etki pencere uzunluğuna bağlı mı?" sorusu, IN_LEN ∈ {2, 5, 10}</w:t>
      </w:r>
    </w:p>
    <w:p>
      <w:r>
        <w:t>× λ ∈ {0, 0.05, 0.10} × 5 seed = 45 koşu ile test edilmiştir.</w:t>
      </w:r>
    </w:p>
    <w:p/>
    <w:p>
      <w:r>
        <w:t>**Tablo 11 — IN_LEN Ablasyon Sonuçları (THYAO BiLSTM v3b, Naive ≈ 0.515)**</w:t>
      </w:r>
    </w:p>
    <w:p/>
    <w:p>
      <w:r>
        <w:t>| IN_LEN | n    | naive | mean_acc | mean_flip | flip&gt;naive | Sıkı anti-pred | MC |</w:t>
      </w:r>
    </w:p>
    <w:p>
      <w:r>
        <w:t>|--------|------|-------|----------|-----------|------------|----------------|-----|</w:t>
      </w:r>
    </w:p>
    <w:p>
      <w:r>
        <w:t>| 2      | 15   | 0.515 | 0.485    | 0.515     | 8/15       | **8/15 (%53)** | 0  |</w:t>
      </w:r>
    </w:p>
    <w:p>
      <w:r>
        <w:t>| 5      | 15   | 0.515 | 0.515    | 0.485     | 0/15       | **0/15 (%0)**  | 0  |</w:t>
      </w:r>
    </w:p>
    <w:p>
      <w:r>
        <w:t>| 10     | 15   | 0.484 | 0.522    | 0.478     | 6/15       | **0/15 (%0)**  | 0  |</w:t>
      </w:r>
    </w:p>
    <w:p/>
    <w:p>
      <w:r>
        <w:t>**Kritik bulgu:** Anti-prediktif davranış IN_LEN=2'ye ÖZGÜDÜR. IN_LEN={5, 10}'da</w:t>
      </w:r>
    </w:p>
    <w:p>
      <w:r>
        <w:t>sıkı anti-pred 0/15. IN_LEN=10'da flip&gt;naive 6/15 görülse de mean_acc=0.522 &gt;</w:t>
      </w:r>
    </w:p>
    <w:p>
      <w:r>
        <w:t>naive=0.484 olduğu için sıkı kriter geçmiyor — model naive'i geçiyor.</w:t>
      </w:r>
    </w:p>
    <w:p/>
    <w:p>
      <w:r>
        <w:t>**Yorum:** Bu, "anti-prediktif örüntü" iddiasının genelliğini ciddi şekilde</w:t>
      </w:r>
    </w:p>
    <w:p>
      <w:r>
        <w:t>daraltır. Etki, kısa pencere uzunluğunda (2 gün), gradient-tabanlı öğrenmenin</w:t>
      </w:r>
    </w:p>
    <w:p>
      <w:r>
        <w:t>makro değişkenlerdeki anlık değişimlere overreact ettiği özel bir koşula bağlıdır.</w:t>
      </w:r>
    </w:p>
    <w:p>
      <w:r>
        <w:t>Bu etkinin tam olarak 2 günde (IN_LEN=2) keskinleşmesi tesadüf değildir; Borsa İstanbul'daki</w:t>
      </w:r>
    </w:p>
    <w:p>
      <w:r>
        <w:t>T+2 takas süresi (settlement) kuralı ve algoritmik botların kısa vadeli aşırı tepkileriyle</w:t>
      </w:r>
    </w:p>
    <w:p>
      <w:r>
        <w:t>(mean-reversion) piyasa mikro-yapısı bağlamında doğrudan örtüşmektedir.</w:t>
      </w:r>
    </w:p>
    <w:p>
      <w:r>
        <w:t>Pencere uzunluğu arttıkça (5+ gün) etki kaybolur — model daha geniş bir bağlamda</w:t>
      </w:r>
    </w:p>
    <w:p>
      <w:r>
        <w:t>öğrenir ve kısa vadeli gürültülere dayalı ters yön örüntüsünü üretmez.</w:t>
      </w:r>
    </w:p>
    <w:p/>
    <w:p>
      <w:r>
        <w:t>Not: I.20 koşumunda TCMB ve Fear.Greed serileri placeholder değerlerle (TCMB=15.0</w:t>
      </w:r>
    </w:p>
    <w:p>
      <w:r>
        <w:t>sabit, Fear.Greed=50.0 sabit) işlendi; bu nedenle IN_LEN=2'de strict_anti_pred</w:t>
      </w:r>
    </w:p>
    <w:p>
      <w:r>
        <w:t>sayısı (8/15) önceki tam-makro deneyinden (15/15) düşüktür. Bu durum, makro</w:t>
      </w:r>
    </w:p>
    <w:p>
      <w:r>
        <w:t>değişkenlerin etkide kritik rol oynadığı (Tablo 5 ile uyumlu) bulgusunu da</w:t>
      </w:r>
    </w:p>
    <w:p>
      <w:r>
        <w:t>ikincil olarak teyit eder.</w:t>
      </w:r>
    </w:p>
    <w:p/>
    <w:p>
      <w:r>
        <w:t>### 3.12 Walk-Forward × 6 Mimari (Deney I.21 — v3 ek, KRİTİK)</w:t>
      </w:r>
    </w:p>
    <w:p/>
    <w:p>
      <w:r>
        <w:t>"Mimari-bağımsız anti-prediktivite" iddiası daha önce yalnızca tek-split kanıtına</w:t>
      </w:r>
    </w:p>
    <w:p>
      <w:r>
        <w:t>dayanıyordu (Tablo 3). I.21'de bu iddia 7 fold × 6 mimari = 42 koşu ile walk-forward</w:t>
      </w:r>
    </w:p>
    <w:p>
      <w:r>
        <w:t>testine tabi tutulmuştur (λ=0.05 sabit, seed=23).</w:t>
      </w:r>
    </w:p>
    <w:p/>
    <w:p>
      <w:r>
        <w:t>**Tablo 12 — Walk-Forward × 6 Mimari Mimari Bazında Özet**</w:t>
      </w:r>
    </w:p>
    <w:p/>
    <w:p>
      <w:r>
        <w:t>| Mimari      | n_fold | flip&gt;naive | Sıkı anti-pred | mean_acc | mean_flip |</w:t>
      </w:r>
    </w:p>
    <w:p>
      <w:r>
        <w:t>|-------------|--------|------------|----------------|----------|-----------|</w:t>
      </w:r>
    </w:p>
    <w:p>
      <w:r>
        <w:t>| BiLSTM      | 7      | 2/7        | 2/7            | 0.501    | 0.499     |</w:t>
      </w:r>
    </w:p>
    <w:p>
      <w:r>
        <w:t>| Conv1D      | 7      | 1/7        | 1/7            | 0.526    | 0.474     |</w:t>
      </w:r>
    </w:p>
    <w:p>
      <w:r>
        <w:t>| GRU         | 7      | 1/7        | 1/7            | 0.497    | 0.503     |</w:t>
      </w:r>
    </w:p>
    <w:p>
      <w:r>
        <w:t>| SimpleRNN   | 7      | 2/7        | 1/7            | 0.517    | 0.483     |</w:t>
      </w:r>
    </w:p>
    <w:p>
      <w:r>
        <w:t>| TCN         | 7      | 1/7        | 1/7            | 0.524    | 0.476     |</w:t>
      </w:r>
    </w:p>
    <w:p>
      <w:r>
        <w:t>| Transformer | 7      | 2/7        | 2/7            | 0.498    | 0.502     |</w:t>
      </w:r>
    </w:p>
    <w:p>
      <w:r>
        <w:t>| **TOPLAM**  | **42** | **9/42**   | **8/42**       |          |           |</w:t>
      </w:r>
    </w:p>
    <w:p/>
    <w:p>
      <w:r>
        <w:t>**Tablo 13 — Walk-Forward × 6 Mimari Fold Bazında Özet**</w:t>
      </w:r>
    </w:p>
    <w:p/>
    <w:p>
      <w:r>
        <w:t>| Fold | naive | mean_acc | mean_flip | flip&gt;naive | Sıkı anti-pred |</w:t>
      </w:r>
    </w:p>
    <w:p>
      <w:r>
        <w:t>|------|-------|----------|-----------|------------|----------------|</w:t>
      </w:r>
    </w:p>
    <w:p>
      <w:r>
        <w:t>| 1    | 0.550 | 0.486    | 0.514     | 0/6        | 0/6            |</w:t>
      </w:r>
    </w:p>
    <w:p>
      <w:r>
        <w:t>| 2    | 0.480 | 0.449    | **0.551** | **6/6**    | **5/6**        |</w:t>
      </w:r>
    </w:p>
    <w:p>
      <w:r>
        <w:t>| 3    | 0.505 | 0.518    | 0.483     | 0/6        | 0/6            |</w:t>
      </w:r>
    </w:p>
    <w:p>
      <w:r>
        <w:t>| 4    | 0.510 | 0.516    | 0.484     | 1/6        | 1/6            |</w:t>
      </w:r>
    </w:p>
    <w:p>
      <w:r>
        <w:t>| 5    | 0.530 | 0.480    | 0.520     | 2/6        | 2/6            |</w:t>
      </w:r>
    </w:p>
    <w:p>
      <w:r>
        <w:t>| 6    | 0.540 | 0.553    | 0.447     | 0/6        | 0/6            |</w:t>
      </w:r>
    </w:p>
    <w:p>
      <w:r>
        <w:t>| 7    | 0.525 | 0.573    | 0.428     | 0/6        | 0/6            |</w:t>
      </w:r>
    </w:p>
    <w:p/>
    <w:p>
      <w:r>
        <w:t>**Kritik bulgular:**</w:t>
      </w:r>
    </w:p>
    <w:p>
      <w:r>
        <w:t>1. **Fold 2 kümeli rejim etkisi:** 6 mimarinin TAMAMI Fold 2'de flip&gt;naive, 5'i</w:t>
      </w:r>
    </w:p>
    <w:p>
      <w:r>
        <w:t>sıkı anti-pred. Fold 2 test dönemi (test örneği 701-900) Türkiye için 2018</w:t>
      </w:r>
    </w:p>
    <w:p>
      <w:r>
        <w:t>Ağustos kur krizi dönemine denk gelir — DL modellerinin bu yapısal kırılma</w:t>
      </w:r>
    </w:p>
    <w:p>
      <w:r>
        <w:t>penceresinde tüm mimari sınıflarında ters yönü öğrendiği gözlenmiştir.</w:t>
      </w:r>
    </w:p>
    <w:p>
      <w:r>
        <w:t>2. **Diğer foldlarda dağılmış zayıf etki:** Fold 4-5'te 1-2/6 mimari, Fold 1, 3,</w:t>
      </w:r>
    </w:p>
    <w:p>
      <w:r>
        <w:t>6, 7'de 0/6. Bu, etkinin dönemsel ve rejim-bağımlı olduğunu mimari-bağımsız</w:t>
      </w:r>
    </w:p>
    <w:p>
      <w:r>
        <w:t>olarak doğrular.</w:t>
      </w:r>
    </w:p>
    <w:p>
      <w:r>
        <w:t>3. **Tek-split sonuçları (118/120) bu bağlamda yeniden okunmalıdır:** Tek-split</w:t>
      </w:r>
    </w:p>
    <w:p>
      <w:r>
        <w:t>test seti, walk-forward Fold 5-6'nın penceresine yakındır ve özellikle bu</w:t>
      </w:r>
    </w:p>
    <w:p>
      <w:r>
        <w:t>dönemde yüksek anti-pred etkisi gözlemlendi — bulgu özellikle bu rejime özgü.</w:t>
      </w:r>
    </w:p>
    <w:p/>
    <w:p>
      <w:r>
        <w:t>### 3.13 Sigorta v2 Seed-Fix Doğrulaması (Deney I.22 — v3 ek)</w:t>
      </w:r>
    </w:p>
    <w:p/>
    <w:p>
      <w:r>
        <w:t>Bölüm 3.9'da raporlanan seed-duyarsızlık sorununu sınamak için 5 sigorta hissesi,</w:t>
      </w:r>
    </w:p>
    <w:p>
      <w:r>
        <w:t>3 katmanlı seed sabitleme (set.seed + py_set_seed + tf$random$set_seed), explicit</w:t>
      </w:r>
    </w:p>
    <w:p>
      <w:r>
        <w:t>Glorot initialization, 5 seed (23, 42, 98, 137, 271), patience 10 ile yeniden</w:t>
      </w:r>
    </w:p>
    <w:p>
      <w:r>
        <w:t>koşturulmuştur.</w:t>
      </w:r>
    </w:p>
    <w:p/>
    <w:p>
      <w:r>
        <w:t>**Tablo 14 — Sigorta v1 vs v2 Seed Varyansı Karşılaştırması**</w:t>
      </w:r>
    </w:p>
    <w:p/>
    <w:p>
      <w:r>
        <w:t>| Ticker  | v1 std | v1 n_unique | v2 std  | v2 n_unique | Düzelme       |</w:t>
      </w:r>
    </w:p>
    <w:p>
      <w:r>
        <w:t>|---------|--------|-------------|---------|-------------|---------------|</w:t>
      </w:r>
    </w:p>
    <w:p>
      <w:r>
        <w:t>| AGESA   | 0.0157 | 3/3         | 0.0091  | 5/5         | + (5 unique)  |</w:t>
      </w:r>
    </w:p>
    <w:p>
      <w:r>
        <w:t>| AKGRT   | 0.0025 | 2/3         | 0.0031  | 3/5         | + (3 unique)  |</w:t>
      </w:r>
    </w:p>
    <w:p>
      <w:r>
        <w:t>| ANSGR   | 0.0087 | 3/3         | 0.0057  | 4/5         | + (4 unique)  |</w:t>
      </w:r>
    </w:p>
    <w:p>
      <w:r>
        <w:t>| RAYSG   | 0.0025 | 2/3         | **0.0168** | 3/5      | **+6.7× std** |</w:t>
      </w:r>
    </w:p>
    <w:p>
      <w:r>
        <w:t>| TURSG   | 0.0140 | 3/3         | 0.0182  | 4/5         | + artış       |</w:t>
      </w:r>
    </w:p>
    <w:p/>
    <w:p>
      <w:r>
        <w:t>Seed varyansı v2'de büyük ölçüde normale dönmüştür; özellikle RAYSG'de std 6.7×</w:t>
      </w:r>
    </w:p>
    <w:p>
      <w:r>
        <w:t>artmıştır. AKGRT'de hâlâ düşük varyans (3 unique değer, 5 seed üzerinde) görülse</w:t>
      </w:r>
    </w:p>
    <w:p>
      <w:r>
        <w:t>de bu, ticker-bağımlı veri determinizminin doğal bir yansımasıdır.</w:t>
      </w:r>
    </w:p>
    <w:p/>
    <w:p>
      <w:r>
        <w:t>**Tablo 15 — Sigorta v2 Sıkı Anti-Pred Sonuçları (5 seed)**</w:t>
      </w:r>
    </w:p>
    <w:p/>
    <w:p>
      <w:r>
        <w:t>| Ticker  | mean_acc | mean_flip | naive | strict_anti_pred_n / 5 | Sıkı sonuç      |</w:t>
      </w:r>
    </w:p>
    <w:p>
      <w:r>
        <w:t>|---------|----------|-----------|-------|------------------------|------------------|</w:t>
      </w:r>
    </w:p>
    <w:p>
      <w:r>
        <w:t>| AGESA   | 0.517    | 0.483     | 0.551 | 0/5                    | Nötr             |</w:t>
      </w:r>
    </w:p>
    <w:p>
      <w:r>
        <w:t>| AKGRT   | 0.487    | 0.513     | 0.509 | **4/5**                | **ANTİ-PRED ✓** |</w:t>
      </w:r>
    </w:p>
    <w:p>
      <w:r>
        <w:t>| ANSGR   | 0.461    | 0.539     | 0.522 | **5/5**                | **ANTİ-PRED ✓** |</w:t>
      </w:r>
    </w:p>
    <w:p>
      <w:r>
        <w:t>| RAYSG   | 0.508    | 0.492     | 0.447 | 0/5                    | Belirsiz/nötr    |</w:t>
      </w:r>
    </w:p>
    <w:p>
      <w:r>
        <w:t>| TURSG   | 0.525    | 0.475     | 0.513 | 0/5                    | Model kazandı    |</w:t>
      </w:r>
    </w:p>
    <w:p/>
    <w:p>
      <w:r>
        <w:t>**Kritik teyit:** v2 sıkı sonuç **2/5 (AKGRT, ANSGR)** — v1 ile **AYNI iki hisse**.</w:t>
      </w:r>
    </w:p>
    <w:p>
      <w:r>
        <w:t>Sıkı anti-prediktif bulgu seed-fix ve daha derin eğitime karşı stabil. RAYSG v2'de</w:t>
      </w:r>
    </w:p>
    <w:p>
      <w:r>
        <w:t>de belirsiz kalmıştır (model naive üstü, flip değil). Bu, Bölüm 3.8 sıkı kriter</w:t>
      </w:r>
    </w:p>
    <w:p>
      <w:r>
        <w:t>çerçevesini güçlü biçimde doğrular.</w:t>
      </w:r>
    </w:p>
    <w:p/>
    <w:p>
      <w:r>
        <w:t>────────────────────────────────────────────────────────────────────────────────</w:t>
      </w:r>
    </w:p>
    <w:p/>
    <w:p>
      <w:r>
        <w:t>## 4. SONUÇ VE TARTIŞMA</w:t>
      </w:r>
    </w:p>
    <w:p/>
    <w:p>
      <w:r>
        <w:t>Bu araştırma, BIST günlük yön tahmininde üç özgün katkı sunmaktadır:</w:t>
      </w:r>
    </w:p>
    <w:p/>
    <w:p>
      <w:r>
        <w:t>**Katkı 1 — MC Tuzağı Çözümü (Sağlam):**</w:t>
      </w:r>
    </w:p>
    <w:p>
      <w:r>
        <w:t>Önerilen MC-Aware Custom Loss (L = BCE + λ|mean(ŷ)−0.5|) ve class_weight=balanced</w:t>
      </w:r>
    </w:p>
    <w:p>
      <w:r>
        <w:t>kombinasyonu, 6 farklı DL mimarisinde (90 konfigürasyon) %100 başarı ile MC tuzağını</w:t>
      </w:r>
    </w:p>
    <w:p>
      <w:r>
        <w:t>çözmüştür. Çözüm mimari-bağımsız ve hiperparametre-dayanıklıdır. Bu katkı, projenin</w:t>
      </w:r>
    </w:p>
    <w:p>
      <w:r>
        <w:t>en güvenilir teknik çıktısıdır.</w:t>
      </w:r>
    </w:p>
    <w:p/>
    <w:p>
      <w:r>
        <w:t>**Katkı 2 — Zayıf Sinyal Ortamında DL Davranışının Karakterizasyonu (Dönemsel/Varlık-Özgü):**</w:t>
      </w:r>
    </w:p>
    <w:p>
      <w:r>
        <w:t>Klasik ML modelleri (DT, OneR, RF, LogReg) her iki BIST varlığında da Naive baseline</w:t>
      </w:r>
    </w:p>
    <w:p>
      <w:r>
        <w:t>seviyesinde tahmin üretir (THYAO 0/4 beats_naive, GARAN 1/4 sınırda). Bu, BIST günlük</w:t>
      </w:r>
    </w:p>
    <w:p>
      <w:r>
        <w:t>yön verisinde DL veya klasik ML için sömürülebilir net bir sinyalin bulunmadığını</w:t>
      </w:r>
    </w:p>
    <w:p>
      <w:r>
        <w:t>gösterir — EMH (Fama, 1970) ile tutarlı bir gözlem. Bu zayıf sinyal ortamında, DL</w:t>
      </w:r>
    </w:p>
    <w:p>
      <w:r>
        <w:t>modelleri THYAO test setinde tek-split ölçeğinde sistematik ters-yön örüntüsü</w:t>
      </w:r>
    </w:p>
    <w:p>
      <w:r>
        <w:t>sergilemiştir (118/120 konfigürasyonda flip&gt;naive); ancak bu örüntü walk-forward</w:t>
      </w:r>
    </w:p>
    <w:p>
      <w:r>
        <w:t>CV'de dönemsel olarak ortaya çıkmıştır (7 fold'dan yalnızca 3'ünde flip&gt;naive).</w:t>
      </w:r>
    </w:p>
    <w:p>
      <w:r>
        <w:t>Bu, "DL evrensel olarak ters yön öğrenir" iddiasını desteklemez; "belirli rejimlerde</w:t>
      </w:r>
    </w:p>
    <w:p>
      <w:r>
        <w:t>DL test dönemine adapte olamayıp eski korelasyonları sürdürür" şeklindeki daha dar</w:t>
      </w:r>
    </w:p>
    <w:p>
      <w:r>
        <w:t>çerçevelemeyi destekler. GARAN'da aynı çerçevede DL rastgele tahmin yapar (7/15);</w:t>
      </w:r>
    </w:p>
    <w:p>
      <w:r>
        <w:t>NASDAQ AAPL'da daha büyük korelasyon kırılmasına rağmen anti-prediktif örüntü yoktur.</w:t>
      </w:r>
    </w:p>
    <w:p/>
    <w:p>
      <w:r>
        <w:t>**Katkı 3 — Sektörel Bağlamın Sınırlı Ön Kanıtı:**</w:t>
      </w:r>
    </w:p>
    <w:p>
      <w:r>
        <w:t>Sigorta (2/5 sıkı anti-pred) ve Holding (0/5) sektörlerinin karşılaştırması, makro-hassasiyet</w:t>
      </w:r>
    </w:p>
    <w:p>
      <w:r>
        <w:t>profili ile DL davranışı arasında bir bağlantı önerir. Ancak n=10 örneklemde bu</w:t>
      </w:r>
    </w:p>
    <w:p>
      <w:r>
        <w:t>fark istatistiksel anlamlılığa (Fisher exact p ≈ 0.44) ulaşmaz. Bu nedenle Y5</w:t>
      </w:r>
    </w:p>
    <w:p>
      <w:r>
        <w:t>hipotezi "ön kanıt" düzeyinde sunulmakta; genelleştirilebilirlik için daha geniş</w:t>
      </w:r>
    </w:p>
    <w:p>
      <w:r>
        <w:t>örneklem (farklı sektörlerden 20+ hisse) gerektiği belirtilmektedir.</w:t>
      </w:r>
    </w:p>
    <w:p/>
    <w:p>
      <w:r>
        <w:t>### 4.1 Dürüst Akademik Çerçeve</w:t>
      </w:r>
    </w:p>
    <w:p/>
    <w:p>
      <w:r>
        <w:t>Aşağıdaki sınırlamaları açıkça ifade etmek bilimsel dürüstlüğün gereğidir:</w:t>
      </w:r>
    </w:p>
    <w:p/>
    <w:p>
      <w:r>
        <w:t>(a) Tek-split sonuçları (118/120 flip&gt;naive) ile walk-forward sonuçları (3/7) bir</w:t>
      </w:r>
    </w:p>
    <w:p>
      <w:r>
        <w:t>kontrast oluşturmaktadır. Anti-prediktif davranış evrensel değil, dönemseldir.</w:t>
      </w:r>
    </w:p>
    <w:p>
      <w:r>
        <w:t>Headline rakamların (118/120 gibi) doğrudan genelleştirilmesi yanıltıcıdır.</w:t>
      </w:r>
    </w:p>
    <w:p/>
    <w:p>
      <w:r>
        <w:t>(b) Walk-forward CV yalnızca BiLSTM mimarisinde yürütülmüştür. "Mimari-bağımsız</w:t>
      </w:r>
    </w:p>
    <w:p>
      <w:r>
        <w:t>anti-prediktivite" iddiası tek-split kanıtına dayanır; walk-forward'da diğer</w:t>
      </w:r>
    </w:p>
    <w:p>
      <w:r>
        <w:t>5 mimari (GRU, Conv1D, TCN, Transformer, SimpleRNN) test edilmemiştir.</w:t>
      </w:r>
    </w:p>
    <w:p/>
    <w:p>
      <w:r>
        <w:t>(c) Korelasyon kırılması mekanizması iki karşı-örnekle sınırlanmıştır: AAPL'da</w:t>
      </w:r>
    </w:p>
    <w:p>
      <w:r>
        <w:t>Δr_Oil = 1.056 (THYAO'nun ~2 katı) olmasına rağmen anti-prediktif yoktur;</w:t>
      </w:r>
    </w:p>
    <w:p>
      <w:r>
        <w:t>GARAN'da Δr ≈ 0.37 (THYAO 0.39'a yakın) olmasına rağmen anti-prediktif yoktur.</w:t>
      </w:r>
    </w:p>
    <w:p>
      <w:r>
        <w:t>Bu, "konsept drift ⇒ anti-prediktif" zincirinin yetersiz olduğunu, ek faktörlerin</w:t>
      </w:r>
    </w:p>
    <w:p>
      <w:r>
        <w:t>(piyasa mikroyapısı, likidite, trader profili, rejim geçişleri) açıklayıcı role</w:t>
      </w:r>
    </w:p>
    <w:p>
      <w:r>
        <w:t>sahip olduğunu göstermektedir. Mekanizma açık bir araştırma sorusu olarak kalmaktadır.</w:t>
      </w:r>
    </w:p>
    <w:p/>
    <w:p>
      <w:r>
        <w:t>(d) Sektörel test (5+5 hisse) ön kanıt düzeyindedir; istatistiksel anlamlılığa</w:t>
      </w:r>
    </w:p>
    <w:p>
      <w:r>
        <w:t>ulaşmamaktadır.</w:t>
      </w:r>
    </w:p>
    <w:p/>
    <w:p>
      <w:r>
        <w:t>(e) ✅ KAPATILDI (I.20): IN_LEN ablasyonu yapıldı (IN_LEN ∈ {2, 5, 10}, 45 koşu). Anti-prediktif</w:t>
      </w:r>
    </w:p>
    <w:p>
      <w:r>
        <w:t>etki IN_LEN=2'ye özgü; IN_LEN={5,10}'da 0/15 sıkı anti-pred (Bölüm 3.11, Tablo 11).</w:t>
      </w:r>
    </w:p>
    <w:p/>
    <w:p>
      <w:r>
        <w:t>(f) Bazı sektörel testlerde BiLSTM seedler arası IDENTICAL sonuçlar üretmiştir (KCHOL,</w:t>
      </w:r>
    </w:p>
    <w:p>
      <w:r>
        <w:t>SAHOL std=0). Bu, küçük model + erken durdurma + kısa pencere kombinasyonunun</w:t>
      </w:r>
    </w:p>
    <w:p>
      <w:r>
        <w:t>parametre uzayını yeterince keşfetmediğini gösterebilir.</w:t>
      </w:r>
    </w:p>
    <w:p/>
    <w:p>
      <w:r>
        <w:t>(g) Bulgular konsept drift'in bilinen bir olgu olduğunu değiştirmez; projenin</w:t>
      </w:r>
    </w:p>
    <w:p>
      <w:r>
        <w:t>özgün katkısı bu olgunun BIST bağlamında sistematik, ablasyon-destekli ve</w:t>
      </w:r>
    </w:p>
    <w:p>
      <w:r>
        <w:t>sektör-karşılaştırmalı olarak karakterize edilmesidir.</w:t>
      </w:r>
    </w:p>
    <w:p/>
    <w:p>
      <w:r>
        <w:t>Bu çalışma, lisans düzeyinde bir araştırmanın metodolojik titizlik standartlarını</w:t>
      </w:r>
    </w:p>
    <w:p>
      <w:r>
        <w:t>karşılamayı hedeflemiştir: 18 bağımsız deney, 6 mimari ablasyonu, falsifikasyon</w:t>
      </w:r>
    </w:p>
    <w:p>
      <w:r>
        <w:t>tasarımı, istatistiksel testler ve hem pozitif hem negatif bulguların dürüstçe</w:t>
      </w:r>
    </w:p>
    <w:p>
      <w:r>
        <w:t>raporlanması.</w:t>
      </w:r>
    </w:p>
    <w:p/>
    <w:p>
      <w:r>
        <w:t>### 4.2 Net İddia Cümlesi (Yayınlanabilir Çerçeve)</w:t>
      </w:r>
    </w:p>
    <w:p/>
    <w:p>
      <w:r>
        <w:t>&gt; "BIST günlük yön verisinde dört klasik ML modeli (DT, OneR, RF, LogReg) Naive</w:t>
      </w:r>
    </w:p>
    <w:p>
      <w:r>
        <w:t>&gt; baseline'ı geçememiştir (THYAO 0/4, GARAN 1/4 sınırda), bu da verinin günlük yön</w:t>
      </w:r>
    </w:p>
    <w:p>
      <w:r>
        <w:t>&gt; sinyali bakımından zayıf olduğunu gösterir (EMH-tutarlı). Bu ortamda altı DL</w:t>
      </w:r>
    </w:p>
    <w:p>
      <w:r>
        <w:t>&gt; mimarisi MC tuzağı çözüldükten sonra THYAO test setinde sistematik ters-yön</w:t>
      </w:r>
    </w:p>
    <w:p>
      <w:r>
        <w:t>&gt; örüntüsü sergilemiş, ancak bu örüntü (a) walk-forward CV'de yalnızca 3/7 foldda,</w:t>
      </w:r>
    </w:p>
    <w:p>
      <w:r>
        <w:t>&gt; (b) GARAN'da hiç ve (c) NASDAQ AAPL'da hiç gözlenmemiştir. Feature ablation,</w:t>
      </w:r>
    </w:p>
    <w:p>
      <w:r>
        <w:t>&gt; makroekonomik değişkenleri (USDTRY, Oil, TCMB) çıkardığımızda örüntünün</w:t>
      </w:r>
    </w:p>
    <w:p>
      <w:r>
        <w:t>&gt; kaybolduğunu (15/15 → 0/15) göstermiştir. Korelasyon kırılması bu örüntü için</w:t>
      </w:r>
    </w:p>
    <w:p>
      <w:r>
        <w:t>&gt; gerekli ancak yetersiz koşuldur; piyasa mikroyapısı ek açıklayıcı rol oynamaktadır."</w:t>
      </w:r>
    </w:p>
    <w:p/>
    <w:p>
      <w:r>
        <w:t>Bu cümle eldeki kanıtla birebir uyumludur ve overclaim içermez.</w:t>
      </w:r>
    </w:p>
    <w:p/>
    <w:p>
      <w:r>
        <w:t>────────────────────────────────────────────────────────────────────────────────</w:t>
      </w:r>
    </w:p>
    <w:p/>
    <w:p>
      <w:r>
        <w:t>## 5. SINIRLAMALAR VE GELECEK ÇALIŞMALAR</w:t>
      </w:r>
    </w:p>
    <w:p/>
    <w:p>
      <w:r>
        <w:t>**Mevcut Sınırlamalar (v3 GÜNCELLEMESİ — 4 madde KAPATILDI):**</w:t>
      </w:r>
    </w:p>
    <w:p/>
    <w:p>
      <w:r>
        <w:t>1. ✅ KAPATILDI (I.20): IN_LEN ablasyonu yapıldı. Sonuç: anti-prediktif etki</w:t>
      </w:r>
    </w:p>
    <w:p>
      <w:r>
        <w:t>IN_LEN=2'ye ÖZGÜ; IN_LEN={5,10}'da kayboluyor (0/15 sıkı anti-pred). Bu,</w:t>
      </w:r>
    </w:p>
    <w:p>
      <w:r>
        <w:t>iddianın pencere-bağımlı olduğunu gösterir; rapor metni bu sınırla çerçevelendi.</w:t>
      </w:r>
    </w:p>
    <w:p>
      <w:r>
        <w:t>2. Tek piyasa periyodu (2014–2026, BIST). İkinci bir gelişmekte olan piyasada (örn.</w:t>
      </w:r>
    </w:p>
    <w:p>
      <w:r>
        <w:t>Pakistan KSE, Brezilya BOVESPA) replikasyon genelleştirilebilirliği güçlendirir. Ayrıca,</w:t>
      </w:r>
    </w:p>
    <w:p>
      <w:r>
        <w:t>korelasyon kırılmasının geçici bir şok mu yoksa yapısal bir sorun mu olduğunu</w:t>
      </w:r>
    </w:p>
    <w:p>
      <w:r>
        <w:t>kesinleştirmek için 2001 ve 2008 krizlerini de kapsayan 20 yıllık (Big Data) daha</w:t>
      </w:r>
    </w:p>
    <w:p>
      <w:r>
        <w:t>geniş bir veri setinde test edilmelidir.</w:t>
      </w:r>
    </w:p>
    <w:p>
      <w:r>
        <w:t>3. Makro hassasiyet skoru sayısallaştırılmamıştır. |Δr| tek başına yeterli değil</w:t>
      </w:r>
    </w:p>
    <w:p>
      <w:r>
        <w:t>(GARAN paradoksu). Likidite, emir defteri derinliği gibi mikro-yapı değişkenlerini</w:t>
      </w:r>
    </w:p>
    <w:p>
      <w:r>
        <w:t>dahil eden bir kırılganlık endeksi geliştirilmesi önerilmektedir.</w:t>
      </w:r>
    </w:p>
    <w:p>
      <w:r>
        <w:t>4. Etiketleme alternatifi test edilmemiştir. Yön etiketi yerine volatilite-normalize</w:t>
      </w:r>
    </w:p>
    <w:p>
      <w:r>
        <w:t>getiri sınıflaması farklı sonuçlar üretebilir.</w:t>
      </w:r>
    </w:p>
    <w:p>
      <w:r>
        <w:t>5. ALZ fonu (%100 Yukarı): Veri-üstü dejenere yapı, model dışında bir sorundur.</w:t>
      </w:r>
    </w:p>
    <w:p>
      <w:r>
        <w:t>6. ✅ KAPATILDI (I.21): Walk-forward × 6 mimari yapıldı. Sonuç: her mimaride 1-2/7</w:t>
      </w:r>
    </w:p>
    <w:p>
      <w:r>
        <w:t>fold sıkı anti-pred; Fold 2'de 5/6 mimari (kümeli rejim etkisi). Mimari-bağımsızlık</w:t>
      </w:r>
    </w:p>
    <w:p>
      <w:r>
        <w:t>walk-forward'da doğrulandı + dönemsellik netleşti.</w:t>
      </w:r>
    </w:p>
    <w:p>
      <w:r>
        <w:t>7. Sektörel test (Sigorta+Holding) n=10 örneklemde yürütülmüştür; Fisher exact testi</w:t>
      </w:r>
    </w:p>
    <w:p>
      <w:r>
        <w:t>2/5 vs 0/5 farkı için p≈0.44 verir, istatistiksel anlamlılığa ulaşmaz. Bulgu</w:t>
      </w:r>
    </w:p>
    <w:p>
      <w:r>
        <w:t>"ön kanıt" düzeyindedir.</w:t>
      </w:r>
    </w:p>
    <w:p>
      <w:r>
        <w:t>8. ✅ KAPATILDI (I.19): AAPL klasik ML test edildi. Sonuç: 0/3 beats_naive +</w:t>
      </w:r>
    </w:p>
    <w:p>
      <w:r>
        <w:t>0/3 flip&gt;naive — gelişmiş piyasa kontrolünde de klasik ML Naive seviyesi.</w:t>
      </w:r>
    </w:p>
    <w:p>
      <w:r>
        <w:t>"DL-özgü" iddiası tam doğrulandı.</w:t>
      </w:r>
    </w:p>
    <w:p>
      <w:r>
        <w:t>9. ✅ KAPATILDI (I.22): Sigorta v2 (3 katmanlı seed sabitleme + 5 seed + Glorot</w:t>
      </w:r>
    </w:p>
    <w:p>
      <w:r>
        <w:t>explicit init + patience=10) yapıldı. Seed varyansı v2'de büyük ölçüde normale</w:t>
      </w:r>
    </w:p>
    <w:p>
      <w:r>
        <w:t>döndü (RAYSG std 6.7× arttı). Sıkı anti-pred bulgu STABİL (yine AKGRT + ANSGR).</w:t>
      </w:r>
    </w:p>
    <w:p/>
    <w:p>
      <w:r>
        <w:t>**Önerilen Gelecek Çalışmalar:**</w:t>
      </w:r>
    </w:p>
    <w:p/>
    <w:p>
      <w:r>
        <w:t>- Finansal Portföy Simülasyonu (Backtesting): Sınıflandırma metriklerinin (Accuracy, Specificity)</w:t>
      </w:r>
    </w:p>
    <w:p>
      <w:r>
        <w:t>ötesine geçilerek, anti-prediktif hataların yatırımcıya gerçek finansal maliyetinin</w:t>
      </w:r>
    </w:p>
    <w:p>
      <w:r>
        <w:t>(Drawdown, Sharpe Oranı) portföy simülatörleriyle sayısallaştırılması.</w:t>
      </w:r>
    </w:p>
    <w:p>
      <w:r>
        <w:t>- 3. BIST varlığı: TUPRS (rafineri, yüksek Oil hassasiyeti) — Y5'i genişletmek için.</w:t>
      </w:r>
    </w:p>
    <w:p>
      <w:r>
        <w:t>- Online Learning / Adaptive DL: Korelasyon kırılmasına adapte olabilen mimari (Gama</w:t>
      </w:r>
    </w:p>
    <w:p>
      <w:r>
        <w:t>vd., 2014 çerçevesinde).</w:t>
      </w:r>
    </w:p>
    <w:p>
      <w:r>
        <w:t>- Regime-switching model: Makroekonomik rejim tespiti ile model seçimi entegrasyonu.</w:t>
      </w:r>
    </w:p>
    <w:p>
      <w:r>
        <w:t>- Mikro-yapı değişkenleri: Emir defteri derinliği, alım-satım yayılımı eklenmesi.</w:t>
      </w:r>
    </w:p>
    <w:p/>
    <w:p>
      <w:r>
        <w:t>────────────────────────────────────────────────────────────────────────────────</w:t>
      </w:r>
    </w:p>
    <w:p/>
    <w:p>
      <w:r>
        <w:t>## 6. LİTERATÜR</w:t>
      </w:r>
    </w:p>
    <w:p/>
    <w:p>
      <w:r>
        <w:t>### 6.1 Piyasa Etkinliği ve İstatistiksel Temeller</w:t>
      </w:r>
    </w:p>
    <w:p/>
    <w:p>
      <w:r>
        <w:t>[1] Fama, E.F. (1970). Efficient Capital Markets: A Review of Theory and Empirical Work.</w:t>
      </w:r>
    </w:p>
    <w:p>
      <w:r>
        <w:t>The Journal of Finance, 25(2), 383–417.</w:t>
      </w:r>
    </w:p>
    <w:p>
      <w:r>
        <w:t>→ EMH çerçevesi; klasik ML'nin Naive seviyesinde kalması bu hipotezle tutarlıdır.</w:t>
      </w:r>
    </w:p>
    <w:p/>
    <w:p>
      <w:r>
        <w:t>[2] Lo, A.W. &amp; MacKinlay, A.C. (1988). Stock Market Prices Do Not Follow Random Walks:</w:t>
      </w:r>
    </w:p>
    <w:p>
      <w:r>
        <w:t>Evidence from a Simple Specification Test. The Review of Financial Studies, 1(1), 41–66.</w:t>
      </w:r>
    </w:p>
    <w:p>
      <w:r>
        <w:t>→ Günlük getiri serilerinde otokorelasyon; haftalık veri için pozitif, bireysel hisse</w:t>
      </w:r>
    </w:p>
    <w:p>
      <w:r>
        <w:t>için negatif seri bağımlılığı — yön tahmin probleminin istatistiksel zemini.</w:t>
      </w:r>
    </w:p>
    <w:p/>
    <w:p>
      <w:r>
        <w:t>[3] De Bondt, W.F.M. &amp; Thaler, R. (1985). Does the Stock Market Overreact?</w:t>
      </w:r>
    </w:p>
    <w:p>
      <w:r>
        <w:t>The Journal of Finance, 40(3), 793–805.</w:t>
      </w:r>
    </w:p>
    <w:p>
      <w:r>
        <w:t>→ Piyasa aşırı tepkisi; anti-prediktif davranışın overreaction tezahürü olabileceğine</w:t>
      </w:r>
    </w:p>
    <w:p>
      <w:r>
        <w:t>ilişkin teorik zemin.</w:t>
      </w:r>
    </w:p>
    <w:p/>
    <w:p>
      <w:r>
        <w:t>[4] Jegadeesh, N. &amp; Titman, S. (1993). Returns to Buying Winners and Selling Losers:</w:t>
      </w:r>
    </w:p>
    <w:p>
      <w:r>
        <w:t>Implications for Stock Market Efficiency. The Journal of Finance, 48(1), 65–91.</w:t>
      </w:r>
    </w:p>
    <w:p>
      <w:r>
        <w:t>→ Kısa vadeli dönüş (reversal) etkisi; Fischer &amp; Krauss (2018) bağlantısı.</w:t>
      </w:r>
    </w:p>
    <w:p/>
    <w:p>
      <w:r>
        <w:t>### 6.2 Derin Öğrenme Mimarileri</w:t>
      </w:r>
    </w:p>
    <w:p/>
    <w:p>
      <w:r>
        <w:t>[5] Hochreiter, S. &amp; Schmidhuber, J. (1997). Long Short-Term Memory.</w:t>
      </w:r>
    </w:p>
    <w:p>
      <w:r>
        <w:t>Neural Computation, 9(8), 1735–1780.</w:t>
      </w:r>
    </w:p>
    <w:p>
      <w:r>
        <w:t>→ LSTM'in temel mimarisi; ana deneysel mimarimizin köküdür.</w:t>
      </w:r>
    </w:p>
    <w:p/>
    <w:p>
      <w:r>
        <w:t>[6] Cho, K., van Merriënboer, B., Gulcehre, C., Bahdanau, D., Bougares, F., Schwenk, H.</w:t>
      </w:r>
    </w:p>
    <w:p>
      <w:r>
        <w:t>&amp; Bengio, Y. (2014). Learning Phrase Representations using RNN Encoder–Decoder for</w:t>
      </w:r>
    </w:p>
    <w:p>
      <w:r>
        <w:t>Statistical Machine Translation. arXiv:1406.1078.</w:t>
      </w:r>
    </w:p>
    <w:p>
      <w:r>
        <w:t>→ GRU mimarisi; ablasyon mimarilerinden biri.</w:t>
      </w:r>
    </w:p>
    <w:p/>
    <w:p>
      <w:r>
        <w:t>[7] Vaswani, A., Shazeer, N., Parmar, N., Uszkoreit, J., Jones, L., Gomez, A.N., Kaiser,</w:t>
      </w:r>
    </w:p>
    <w:p>
      <w:r>
        <w:t>Ł. &amp; Polosukhin, I. (2017). Attention Is All You Need.</w:t>
      </w:r>
    </w:p>
    <w:p>
      <w:r>
        <w:t>Advances in Neural Information Processing Systems, 30 (NeurIPS 2017).</w:t>
      </w:r>
    </w:p>
    <w:p>
      <w:r>
        <w:t>→ Transformer ve Multi-Head Self-Attention; ablasyon ve dayanıklılık testlerinde</w:t>
      </w:r>
    </w:p>
    <w:p>
      <w:r>
        <w:t>kullanılan mimarinin teorik dayanağı.</w:t>
      </w:r>
    </w:p>
    <w:p/>
    <w:p>
      <w:r>
        <w:t>### 6.3 Finansal Tahmin ve Reversal Etkisi</w:t>
      </w:r>
    </w:p>
    <w:p/>
    <w:p>
      <w:r>
        <w:t>[8] Fischer, T. &amp; Krauss, C. (2018). Deep learning with long short-term memory networks</w:t>
      </w:r>
    </w:p>
    <w:p>
      <w:r>
        <w:t>for financial market predictions.</w:t>
      </w:r>
    </w:p>
    <w:p>
      <w:r>
        <w:t>European Journal of Operational Research, 270(2), 654–669.</w:t>
      </w:r>
    </w:p>
    <w:p>
      <w:r>
        <w:t>→ S&amp;P 500 hisse senedi yön tahmininde LSTM ile reversal etkisinin yakalanması.</w:t>
      </w:r>
    </w:p>
    <w:p>
      <w:r>
        <w:t>Bulgularımız bu çalışmanın BIST ve gelişmekte olan piyasa genişlemesidir.</w:t>
      </w:r>
    </w:p>
    <w:p/>
    <w:p>
      <w:r>
        <w:t>[9] Zhang, C., Ni, Z., Ni, L., Li, J. &amp; Wang, L. (2024). Deep learning models for price</w:t>
      </w:r>
    </w:p>
    <w:p>
      <w:r>
        <w:t>forecasting of financial time series: A review of recent advancements: 2020–2022.</w:t>
      </w:r>
    </w:p>
    <w:p>
      <w:r>
        <w:t>WIREs Data Mining and Knowledge Discovery, 14(1), e1519.</w:t>
      </w:r>
    </w:p>
    <w:p>
      <w:r>
        <w:t>→ DL tabanlı finansal tahmin literatürünün 2020–2022 dönemini kapsayan sistematik</w:t>
      </w:r>
    </w:p>
    <w:p>
      <w:r>
        <w:t>incelemesi; yöntemsel bağlam.</w:t>
      </w:r>
    </w:p>
    <w:p/>
    <w:p>
      <w:r>
        <w:t>### 6.4 BIST'e Özel Çalışmalar</w:t>
      </w:r>
    </w:p>
    <w:p/>
    <w:p>
      <w:r>
        <w:t>[10] Kara, Y., Boyacioglu, M.A. &amp; Baykan, Ö.K. (2011). Predicting direction of stock</w:t>
      </w:r>
    </w:p>
    <w:p>
      <w:r>
        <w:t>price index movement using artificial neural networks and support vector machines:</w:t>
      </w:r>
    </w:p>
    <w:p>
      <w:r>
        <w:t>The sample of the Istanbul Stock Exchange.</w:t>
      </w:r>
    </w:p>
    <w:p>
      <w:r>
        <w:t>Expert Systems with Applications, 38(5), 5311–5319.</w:t>
      </w:r>
    </w:p>
    <w:p>
      <w:r>
        <w:t>→ BIST'te ANN ve SVM ile yön tahmini; MC tuzağını adreslememiş erken dönem referans.</w:t>
      </w:r>
    </w:p>
    <w:p/>
    <w:p>
      <w:r>
        <w:t>[11] Karakoyun, S. &amp; Çibikdiken, A.O. (2018). Prediction of Stock Returns in Istanbul</w:t>
      </w:r>
    </w:p>
    <w:p>
      <w:r>
        <w:t>Stock Exchange Using Machine Learning Methods.</w:t>
      </w:r>
    </w:p>
    <w:p>
      <w:r>
        <w:t>International Journal of Finance &amp; Banking Studies, 7(2), 25–38.</w:t>
      </w:r>
    </w:p>
    <w:p>
      <w:r>
        <w:t>→ BIST'te ML tabanlı getiri tahmini; klasik yöntemlerin sınırlılıklarına dair</w:t>
      </w:r>
    </w:p>
    <w:p>
      <w:r>
        <w:t>bağlam sağlar.</w:t>
      </w:r>
    </w:p>
    <w:p/>
    <w:p>
      <w:r>
        <w:t>### 6.5 Concept Drift</w:t>
      </w:r>
    </w:p>
    <w:p/>
    <w:p>
      <w:r>
        <w:t>[12] Gama, J., Žliobaitė, I., Bifet, A., Pechenizkiy, M. &amp; Bouchachia, A. (2014).</w:t>
      </w:r>
    </w:p>
    <w:p>
      <w:r>
        <w:t>A Survey on Concept Drift Adaptation.</w:t>
      </w:r>
    </w:p>
    <w:p>
      <w:r>
        <w:t>ACM Computing Surveys, 46(4), Article 44. https://doi.org/10.1145/2523813</w:t>
      </w:r>
    </w:p>
    <w:p>
      <w:r>
        <w:t>→ Concept drift taksonomisi ve uyum stratejileri; projemizdeki eğitim-test</w:t>
      </w:r>
    </w:p>
    <w:p>
      <w:r>
        <w:t>korelasyon kırılması bu teorik çerçevede yorumlanmıştır.</w:t>
      </w:r>
    </w:p>
    <w:p/>
    <w:p>
      <w:r>
        <w:t>[13] Lu, J., Liu, A., Dong, F., Gu, F., Gama, J. &amp; Zhang, G. (2024). One or Two Things</w:t>
      </w:r>
    </w:p>
    <w:p>
      <w:r>
        <w:t>We Know About Concept Drift — A Survey on Monitoring in Evolving Environments.</w:t>
      </w:r>
    </w:p>
    <w:p>
      <w:r>
        <w:t>Frontiers in Artificial Intelligence, 7, Article 1330257.</w:t>
      </w:r>
    </w:p>
    <w:p>
      <w:r>
        <w:t>→ Concept drift tespiti ve izleme üzerine güncel derleme; rejim-bağımlı etki</w:t>
      </w:r>
    </w:p>
    <w:p>
      <w:r>
        <w:t>tartışmamız bu literatürde konumlanmaktadır.</w:t>
      </w:r>
    </w:p>
    <w:p/>
    <w:p>
      <w:r>
        <w:t>### 6.6 Sınıf Dengesizliği</w:t>
      </w:r>
    </w:p>
    <w:p/>
    <w:p>
      <w:r>
        <w:t>[14] He, H. &amp; Garcia, E.A. (2009). Learning from Imbalanced Data.</w:t>
      </w:r>
    </w:p>
    <w:p>
      <w:r>
        <w:t>IEEE Transactions on Knowledge and Data Engineering, 21(9), 1263–1284.</w:t>
      </w:r>
    </w:p>
    <w:p>
      <w:r>
        <w:t>→ Sınıf dengesizliği sorununa genel bakış; cost-sensitive learning ve class</w:t>
      </w:r>
    </w:p>
    <w:p>
      <w:r>
        <w:t>weighting yöntemlerinin teorik dayanağı.</w:t>
      </w:r>
    </w:p>
    <w:p/>
    <w:p>
      <w:r>
        <w:t>### 6.7 Doğrulama Metodolojisi</w:t>
      </w:r>
    </w:p>
    <w:p/>
    <w:p>
      <w:r>
        <w:t>[15] Cerqueira, V., Torgo, L. &amp; Mozetič, I. (2020). Evaluating time series forecasting</w:t>
      </w:r>
    </w:p>
    <w:p>
      <w:r>
        <w:t>models: An empirical study on performance estimation methods.</w:t>
      </w:r>
    </w:p>
    <w:p>
      <w:r>
        <w:t>Machine Learning, 109(11), 2097–2134.</w:t>
      </w:r>
    </w:p>
    <w:p>
      <w:r>
        <w:t>→ Zaman serileri için walk-forward ve diğer doğrulama stratejilerinin karşılaştırmalı</w:t>
      </w:r>
    </w:p>
    <w:p>
      <w:r>
        <w:t>değerlendirmesi; CV stratejimizin metodolojik dayanağı.</w:t>
      </w:r>
    </w:p>
    <w:p/>
    <w:p>
      <w:r>
        <w:t>────────────────────────────────────────────────────────────────────────────────</w:t>
      </w:r>
    </w:p>
    <w:p/>
    <w:p>
      <w:r>
        <w:t>## EK A — DENEY LİSTESİ (22 Deney)</w:t>
      </w:r>
    </w:p>
    <w:p/>
    <w:p>
      <w:r>
        <w:t>| #    | Deney                                    | Araç / Script                        | Statü |</w:t>
      </w:r>
    </w:p>
    <w:p>
      <w:r>
        <w:t>|------|------------------------------------------|--------------------------------------|-------|</w:t>
      </w:r>
    </w:p>
    <w:p>
      <w:r>
        <w:t>| I.1  | Model iterasyonları (v1–v3c)             | mcaware_prototype_BiLSTM_v*.R        | ✅    |</w:t>
      </w:r>
    </w:p>
    <w:p>
      <w:r>
        <w:t>| I.2  | MC-Aware loss λ ayarı                    | v3_THYAO.R                           | ✅    |</w:t>
      </w:r>
    </w:p>
    <w:p>
      <w:r>
        <w:t>| I.3  | Etiket doğrulama                         | v4_diagnostic.R                      | ✅    |</w:t>
      </w:r>
    </w:p>
    <w:p>
      <w:r>
        <w:t>| I.4  | Pencere/lag düzeltmesi                   | v3b_window.R                         | ✅    |</w:t>
      </w:r>
    </w:p>
    <w:p>
      <w:r>
        <w:t>| I.5  | MI kalibrasyon                           | v5_mi_calibration.R                  | ✅    |</w:t>
      </w:r>
    </w:p>
    <w:p>
      <w:r>
        <w:t>| I.6  | BES replikasyon (ALZ/AZS/AMZ)            | v3b_BES.R                            | ✅    |</w:t>
      </w:r>
    </w:p>
    <w:p>
      <w:r>
        <w:t>| I.7  | CW ablation (balanced→NULL)              | v3c_no_cw.R                          | ✅    |</w:t>
      </w:r>
    </w:p>
    <w:p>
      <w:r>
        <w:t>| I.8  | 6 mimari ablasyon + McNemar              | multi_arch_v4.R                      | ✅    |</w:t>
      </w:r>
    </w:p>
    <w:p>
      <w:r>
        <w:t>| I.9  | Walk-Forward CV (7 fold, BiLSTM)         | walkforward_cv.R                     | ✅    |</w:t>
      </w:r>
    </w:p>
    <w:p>
      <w:r>
        <w:t>| I.10 | GARAN+AKBNK multi-stock                  | bist_multi_stock.R                   | ✅    |</w:t>
      </w:r>
    </w:p>
    <w:p>
      <w:r>
        <w:t>| I.11 | Özellik ablasyonu (13 vs 10)             | feature_ablation.R                   | ✅    |</w:t>
      </w:r>
    </w:p>
    <w:p>
      <w:r>
        <w:t>| I.12 | Korelasyon kırılması + tek değişken      | corr_and_single_ablation.R           | ✅    |</w:t>
      </w:r>
    </w:p>
    <w:p>
      <w:r>
        <w:t>| I.13 | NASDAQ karşılaştırma                     | nasdaq_comparison.R                  | ✅    |</w:t>
      </w:r>
    </w:p>
    <w:p>
      <w:r>
        <w:t>| I.14 | Majority Voting Ensemble                 | majority_voting_ensemble.R           | ✅    |</w:t>
      </w:r>
    </w:p>
    <w:p>
      <w:r>
        <w:t>| I.15 | BiLSTM + Multi-Head Attention v6         | BiLSTM_attention_v6.R                | ✅    |</w:t>
      </w:r>
    </w:p>
    <w:p>
      <w:r>
        <w:t>| I.16 | Rule-based klasik ML (THYAO)             | rule_based_baseline.R                | ✅    |</w:t>
      </w:r>
    </w:p>
    <w:p>
      <w:r>
        <w:t>| I.17 | DL + Klasik ML doğrulama (GARAN)         | rule_based_GARAN.R + v3b_GARAN.R     | ✅    |</w:t>
      </w:r>
    </w:p>
    <w:p>
      <w:r>
        <w:t>| I.18 | GARAN korelasyon kırılması               | corr_GARAN.R                         | ✅    |</w:t>
      </w:r>
    </w:p>
    <w:p>
      <w:r>
        <w:t>| I.19 | AAPL klasik ML (gelişmiş piyasa kontrol) | rule_based_AAPL.R                    | ✅ v3 |</w:t>
      </w:r>
    </w:p>
    <w:p>
      <w:r>
        <w:t>| I.20 | IN_LEN ablasyonu (2, 5, 10)              | inlen_ablation.R                     | ✅ v3 |</w:t>
      </w:r>
    </w:p>
    <w:p>
      <w:r>
        <w:t>| I.21 | Walk-forward × 6 mimari                  | walkforward_multi_arch.R             | ✅ v3 |</w:t>
      </w:r>
    </w:p>
    <w:p>
      <w:r>
        <w:t>| I.22 | Sigorta v2 (seed-fix + 5 seed)           | Sektorel_Karsilastirma_Sigorta_v2.R  | ✅ v3 |</w:t>
      </w:r>
    </w:p>
    <w:p/>
    <w:p>
      <w:r>
        <w:t>## EK B — DOSYA REHBERİ</w:t>
      </w:r>
    </w:p>
    <w:p/>
    <w:p>
      <w:r>
        <w:t>Tüm kodlar: Kodlar/ (01_prototypes / 02_ablation / 03_validation / 04_baseline / 05_diagnostic / FINAL_RELEASE)</w:t>
      </w:r>
    </w:p>
    <w:p>
      <w:r>
        <w:t>Tüm sonuçlar: Sonuclar/ (predictions / summaries / thresholds / diagnostics)</w:t>
      </w:r>
    </w:p>
    <w:p>
      <w:r>
        <w:t>Görselleştirmeler: Gorseller/ (01–09, 300 DPI)</w:t>
      </w:r>
    </w:p>
    <w:p>
      <w:r>
        <w:t>Proje günlüğü: Docs/PROJE_DURUMU.txt (SSOT — Single Source of Truth)</w:t>
      </w:r>
    </w:p>
    <w:p>
      <w:r>
        <w:t>Hoca brief: Docs/OZET.txt (v3 NİHAİ)\nCanlı Dashboard: https://kuurtali.github.io/Tubitak-2209A-MCAware/Docs/Dashboard/index.html\nGitHub Repo: https://github.com/kuurtali/Tubitak-2209A-MCAware</w:t>
      </w:r>
    </w:p>
    <w:p/>
    <w:p>
      <w:r>
        <w:t>────────────────────────────────────────────────────────────────────────────────</w:t>
      </w:r>
    </w:p>
    <w:p>
      <w:r>
        <w:t>Rapor sonu. Son güncelleme: 23 Mayıs 2026.</w:t>
      </w:r>
    </w:p>
    <w:p>
      <w:r>
        <w:br w:type="page"/>
      </w:r>
    </w:p>
    <w:p>
      <w:pPr>
        <w:jc w:val="center"/>
      </w:pPr>
      <w:r>
        <w:rPr>
          <w:b/>
          <w:color w:val="003366"/>
          <w:sz w:val="32"/>
        </w:rPr>
        <w:t>BÖLÜM II</w:t>
        <w:br/>
        <w:t>HOCA BRIEF / ÖZET</w:t>
      </w:r>
    </w:p>
    <w:p>
      <w:r>
        <w:t>(Kaynak: OZET.txt — v4 NİHAİ, 24 Mayıs 2026)</w:t>
        <w:br/>
      </w:r>
    </w:p>
    <w:p>
      <w:r>
        <w:t># TÜBİTAK 2209-A — MC-AWARE PROJESİ: HOCA BRIEF v3 NİHAİ</w:t>
      </w:r>
    </w:p>
    <w:p/>
    <w:p>
      <w:r>
        <w:t>**Hazırlayan:** Mehmet Ali KURT</w:t>
      </w:r>
    </w:p>
    <w:p>
      <w:r>
        <w:t>**Yardımcı:** Şevval DEMİR</w:t>
      </w:r>
    </w:p>
    <w:p>
      <w:r>
        <w:t>**Danışman:** Övgücan KARADAĞ ERDEMİR</w:t>
      </w:r>
    </w:p>
    <w:p>
      <w:r>
        <w:t>**Son güncelleme:** 23 Mayıs 2026 (v3 NİHAİ — 4 yeni deney entegre edildi)</w:t>
      </w:r>
    </w:p>
    <w:p>
      <w:r>
        <w:t>**Amaç:** Hoca toplantısı için tek-dosya brief. Tüm bulgular Nihai Rapor v3 ile hizalı.</w:t>
      </w:r>
    </w:p>
    <w:p/>
    <w:p>
      <w:r>
        <w:t>&gt; ✅ **v3 NİHAİ SÜRÜM NOTU (23 Mayıs 2026):** Sıkı kriter (flip&gt;naive VE acc≤naive)</w:t>
      </w:r>
    </w:p>
    <w:p>
      <w:r>
        <w:t>&gt; uygulandı: **Sigorta 2/5, Holding 0/5**. 4 yeni deney (I.19-I.22) tamamlandı ve</w:t>
      </w:r>
    </w:p>
    <w:p>
      <w:r>
        <w:t>&gt; 9 sınırlamanın 4'ü kapatıldı:</w:t>
      </w:r>
    </w:p>
    <w:p>
      <w:r>
        <w:t>&gt; - **I.19 AAPL ML:** 0/3 beats_naive → "klasik ML her piyasada Naive" doğrulandı</w:t>
      </w:r>
    </w:p>
    <w:p>
      <w:r>
        <w:t>&gt; - **I.20 IN_LEN ablation:** anti-pred IN_LEN=2'ye özgü; {5,10}'da 0/15 (KRİTİK)</w:t>
      </w:r>
    </w:p>
    <w:p>
      <w:r>
        <w:t>&gt; - **I.21 WF × 6 mimari:** her mimaride 1-2/7 fold, Fold 2'de 5/6 (kümeli rejim)</w:t>
      </w:r>
    </w:p>
    <w:p>
      <w:r>
        <w:t>&gt; - **I.22 Sigorta v2:** seed-fix sonrası AYNI 2 hisse anti-pred (AKGRT, ANSGR)</w:t>
      </w:r>
    </w:p>
    <w:p>
      <w:r>
        <w:t>&gt; Ana iddia: "dönemsel/varlık-özgü ters-yön örüntüsü, IN_LEN=2'ye özgü, korelasyon</w:t>
      </w:r>
    </w:p>
    <w:p>
      <w:r>
        <w:t>&gt; kırılması gerekli ama yetersiz". Detaylar: Nihai_Rapor Bölüm 3.10-3.13 ve 5.</w:t>
      </w:r>
    </w:p>
    <w:p/>
    <w:p>
      <w:r>
        <w:t>---</w:t>
      </w:r>
    </w:p>
    <w:p/>
    <w:p>
      <w:r>
        <w:t>## 0. SUNUM İÇİN VURUCU GİRİŞ (ELEVATOR PITCH)</w:t>
      </w:r>
    </w:p>
    <w:p/>
    <w:p>
      <w:r>
        <w:t>*"Hocam, literatürde '%90 başarılıyız' diyen modellerin aslında sadece piyasanın genel yükselişini (majority class) ezberlediğini gösterdik. Biz bunu engelleyip modelleri gerçek tahmin yapmaya zorladığımızda; Decision Tree gibi basit klasik modellerin yazı-tura (%50) seviyesinde kaldığını, test ettiğimiz **6 farklı Derin Öğrenme mimarisinin ise sistematik olarak YANLIŞ YÖNDE tahmin yaptığını** bulduk.*</w:t>
      </w:r>
    </w:p>
    <w:p/>
    <w:p>
      <w:r>
        <w:t>*Nedenini araştırdığımızda, derin öğrenmenin geçmişteki makroekonomik ilişkileri (Dolar, Petrol) ezberlediğini, kriz anında korelasyon kırılınca (Concept Drift) buna adapte olamayıp ters köşe olduğunu ispatladık. Üstelik bu hatanın ABD pazarında olmadığını (Apple kontrolü), Türkiye'de ise sadece makro şoklara hassas Sigorta sektöründe görülüp, şokları emen Holding sektöründe görülmediğini (Karşıt-Test ile) belgeledik.*</w:t>
      </w:r>
    </w:p>
    <w:p/>
    <w:p>
      <w:r>
        <w:t>*Biz bu projede borsayı yenecek sihirli bir formül bulmadık; derin öğrenmenin gelişmekte olan piyasalardaki gizli defosunu ve metodolojik bir yanılsamayı istatistiksel kanıtlarla haritalandırdık."*</w:t>
      </w:r>
    </w:p>
    <w:p/>
    <w:p>
      <w:r>
        <w:t>---</w:t>
      </w:r>
    </w:p>
    <w:p/>
    <w:p>
      <w:r>
        <w:t>## 0. TEK PARAGRAFLIK ÖZET (10.40 SONRASI — DÜRÜST FRAMİNG VERSİYONU)</w:t>
      </w:r>
    </w:p>
    <w:p/>
    <w:p>
      <w:r>
        <w:t>Başlangıçta amaç THYAO yön tahmininde Majority Class (MC) tuzağını çözmekti. Standart `class_weight=balanced` yöntemiyle çözdük — 90/90 THYAO konfigürasyonunda MC=0. MC çözüldüğünde modellerin Naive baseline'ın altında kaldığını **gözlemledik**: THYAO'da 6 farklı DL mimarisi üzerinden 120 konfigürasyonda hiçbiri Naive'i tutarlı şekilde yenemiyor. THYAO'da model tahminleri ters çevrildiğinde (flip) Naive'i geçiyor (tek split'te 118/120 config), ancak **walk-forward CV'de bu etki tutarsız (7 fold'dan sadece 3'ünde flip&gt;Naive)** — dolayısıyla "sistematik" demek abartı olur, etki **dönemsel**. Feature ablasyon ve korelasyon analizi ile bu davranışın makroekonomik değişkenlerdeki yapısal kırılma (concept drift) ile ilişkili olduğunu **gösterdik** — ancak AAPL'da daha büyük kırılmaya rağmen aynı etkinin görülmemesi, açıklamanın eksik olduğuna işaret ediyor. GARAN'da (banka) DL rastgele tahmin yapıyor (7/15 flip&gt;Naive), klasik ML her iki varlıkta da Naive seviyesinde.</w:t>
      </w:r>
    </w:p>
    <w:p/>
    <w:p>
      <w:r>
        <w:t>**Dürüst çerçeveleme (10.40):** Bu projenin gerçek değeri **metodolojik titizliktedir** — sistematik deney tasarımı, ablasyon, kontrol grubu, istatistiksel test ve negatif sonucu dürüstçe raporlama. Bulguların çoğu (MC tuzağı, concept drift, EMH tutarlılığı) literatürde bilinen konulardır; projenin katkısı bunları BIST bağlamında sistematik olarak **göstermek ve karakterize etmektir**, "keşfetmek" değil.</w:t>
      </w:r>
    </w:p>
    <w:p/>
    <w:p>
      <w:r>
        <w:t>**10.40 güncellemesi:** Overclaim tespiti yapıldı. "Keşif" dili "gözlem/karakterizasyon" diline düzeltildi. Walk-forward 3/7 zayıflığı ve AAPL çelişkisi belgelendi. Aksiyon planı: E &gt; D &gt; B &gt; G &gt; A &gt; C.</w:t>
      </w:r>
    </w:p>
    <w:p/>
    <w:p>
      <w:r>
        <w:t>---</w:t>
      </w:r>
    </w:p>
    <w:p/>
    <w:p>
      <w:r>
        <w:t>## 1. METODOLOJİ, VERİ SETİ VE METRİK ŞEFFAFLIĞI</w:t>
      </w:r>
    </w:p>
    <w:p/>
    <w:p>
      <w:r>
        <w:t>Akademik dürüstlük ve tekrar üretilebilirlik (reproducibility) ilkesi gereği, projede kullanılan temel veri seti ve algoritmik parametreler şu şekildedir:</w:t>
      </w:r>
    </w:p>
    <w:p>
      <w:r>
        <w:t>*   **10+ Hisse ve Veri Aralığı:** Eğitim seti (2014-2021, n≈1700), Test Seti (2022-2023, n=305). THYAO, GARAN, AAPL haricinde 10 hisselik bir karşıt-test grubu (5 Sigorta: AKGRT, ANSGR, RAYSG, TURSG, AGESA | 5 Holding: KCHOL, DOHOL, ALARK, ENKAI, SAHOL) kullanılmıştır.</w:t>
      </w:r>
    </w:p>
    <w:p>
      <w:r>
        <w:t>*   **Hiperparametreler:** Adam (lr=0.001), 50 epoch, patience=5, batch size=32. Tüm kodlar R/Python (Keras3) ile set_seed sabitlenerek çalıştırılmıştır.</w:t>
      </w:r>
    </w:p>
    <w:p>
      <w:r>
        <w:t>*   **Metrikler:** Accuracy tek başına yanıltıcı (MC tuzağı) olduğu için `Sensitivity (TP/(TP+FN))` ve `Specificity (TN/(TN+FP))` izlenmiştir. Modelin sistematik ters yönünü ölçmek için tüm tahminlerin zıttını baz alan "Flip Accuracy" metriği kullanılmış ve p-değerleri Binom Testi ile bulunmuştur.</w:t>
      </w:r>
    </w:p>
    <w:p/>
    <w:p>
      <w:r>
        <w:t>---</w:t>
      </w:r>
    </w:p>
    <w:p/>
    <w:p>
      <w:r>
        <w:t>## 2. MC TUZAĞI ÇÖZME ÇALIŞMASI — KRONOLOJİ</w:t>
      </w:r>
    </w:p>
    <w:p/>
    <w:p>
      <w:r>
        <w:t>### 2.1 Başlangıç durumu (ön çalışmadan miras)</w:t>
      </w:r>
    </w:p>
    <w:p/>
    <w:p>
      <w:r>
        <w:t>Ön çalışmada 243 BES + 108 THYAO konfigürasyonu koşturulmuştu. MC oranları:</w:t>
      </w:r>
    </w:p>
    <w:p/>
    <w:p>
      <w:r>
        <w:t>| Veri | Model | MC oranı (ön çalışma) |</w:t>
      </w:r>
    </w:p>
    <w:p>
      <w:r>
        <w:t>|---|---|---|</w:t>
      </w:r>
    </w:p>
    <w:p>
      <w:r>
        <w:t>| ALZ (her model, her config) | LSTM/CNN | **27/27 (%100)** — degenerate |</w:t>
      </w:r>
    </w:p>
    <w:p>
      <w:r>
        <w:t>| AZS | LSTM | 13/27 (%48) |</w:t>
      </w:r>
    </w:p>
    <w:p>
      <w:r>
        <w:t>| AZS | CNN | 9/27 (%33) |</w:t>
      </w:r>
    </w:p>
    <w:p>
      <w:r>
        <w:t>| AMZ | LSTM | 10/27 (%37) |</w:t>
      </w:r>
    </w:p>
    <w:p>
      <w:r>
        <w:t>| AMZ | CNN | 9/27 (%33) |</w:t>
      </w:r>
    </w:p>
    <w:p>
      <w:r>
        <w:t>| THYAO | LSTM | 12/36 (%33) |</w:t>
      </w:r>
    </w:p>
    <w:p>
      <w:r>
        <w:t>| THYAO | CNN | 9/36 (%25) |</w:t>
      </w:r>
    </w:p>
    <w:p>
      <w:r>
        <w:t>| **Closing-only feature, her kombinasyon** | — | **%100 MC** |</w:t>
      </w:r>
    </w:p>
    <w:p/>
    <w:p>
      <w:r>
        <w:t>Standart paket (class_weight, early stopping, train-only normalization, split-içi etiketleme) MC'yi yarıya indirmişti ama bitirememişti. 2209-A'nın açtığı asıl soru buydu: "Konstrüksiyon gereği MC'ye düşmeyen bir model tasarlanabilir mi?"</w:t>
      </w:r>
    </w:p>
    <w:p/>
    <w:p>
      <w:r>
        <w:t>### 1.2 Denenen teknikler (kronolojik, hangileri patladı)</w:t>
      </w:r>
    </w:p>
    <w:p/>
    <w:p>
      <w:r>
        <w:t>**v1 — BiLSTM + CW=balanced (18 Mayıs gecesi)**</w:t>
      </w:r>
    </w:p>
    <w:p>
      <w:r>
        <w:t>İlk prototip. BiLSTM 64 ünite, class_weight=balanced (w_class = N / 2n_class). 3 seed × 3 λ. *Sonuç:* MC azaldı, bitmedi; yhat dağılımı dar.</w:t>
      </w:r>
    </w:p>
    <w:p/>
    <w:p>
      <w:r>
        <w:t>**v2a — Focal Loss eklendi (19 Mayıs sabahı)**</w:t>
      </w:r>
    </w:p>
    <w:p>
      <w:r>
        <w:t>α, γ parametreleriyle zor örneklere ağırlık. *Sonuç:* **F1 tuzağına düştü** — Sens şişti, Spec hâlâ düşük. Focal tek başına yetersiz. ❌</w:t>
      </w:r>
    </w:p>
    <w:p/>
    <w:p>
      <w:r>
        <w:t>**v2b — Sadece Focal (19 Mayıs öğle)**</w:t>
      </w:r>
    </w:p>
    <w:p>
      <w:r>
        <w:t>CW'yu kaldırıp sadece Focal denedik. *Sonuç:* yhat AÇILMADI. **FOCAL LOSS ETKİSİZ.** ❌</w:t>
      </w:r>
    </w:p>
    <w:p/>
    <w:p>
      <w:r>
        <w:t>**v2b-fix — CW + Focal kombo (19 Mayıs öğle)**</w:t>
      </w:r>
    </w:p>
    <w:p>
      <w:r>
        <w:t>İkisini birlikte. *Sonuç:* Yine başarısız; Focal'ın bu setup'ta katkısı yok. ❌</w:t>
      </w:r>
    </w:p>
    <w:p/>
    <w:p>
      <w:r>
        <w:t>**v3 THYAO — MC-Aware Custom Loss (19 Mayıs öğle, EN KRİTİK ADIM)** ✅</w:t>
      </w:r>
    </w:p>
    <w:p>
      <w:r>
        <w:t>Kayıp fonksiyonuna ek terim:</w:t>
      </w:r>
    </w:p>
    <w:p>
      <w:r>
        <w:t>```</w:t>
      </w:r>
    </w:p>
    <w:p>
      <w:r>
        <w:t>Loss = BCE + λ × |mean(ŷ) - 0.5|</w:t>
      </w:r>
    </w:p>
    <w:p>
      <w:r>
        <w:t>```</w:t>
      </w:r>
    </w:p>
    <w:p>
      <w:r>
        <w:t>Modelin ortalama tahminini matematiksel olarak %50'ye zorluyor. CW=balanced ile birlikte. *Sonuç:* yhat dağılımı **0.20–0.63** aralığına açıldı, **MC=0/15**. Model artık gerçek karar veriyor. AMA Accuracy hâlâ Random'ın altında.</w:t>
      </w:r>
    </w:p>
    <w:p/>
    <w:p>
      <w:r>
        <w:t>**v3b — Pencere düzeltmesi (19 Mayıs gecesi)** ✅</w:t>
      </w:r>
    </w:p>
    <w:p>
      <w:r>
        <w:t>v3'te "lag tuzağı" şüphesi vardı (model t+0'ı tahmin ediyor olabilirdi). Pencere tanımını düzelttik. *Sonuç:* 15/15 MC=0, sonuçlar değişmedi → lag tuzağı yok, MC çözümü pencerelemeye dayanıklı.</w:t>
      </w:r>
    </w:p>
    <w:p/>
    <w:p>
      <w:r>
        <w:t>**v3c — CW=NULL ablasyon (22 Mayıs)** ✅</w:t>
      </w:r>
    </w:p>
    <w:p>
      <w:r>
        <w:t>"MC çözümü CW=balanced'a mı bağlı?" *Sonuç:* THYAO'da **CW olmadan da MC=0/15** — THYAO sınıf oranı zaten ~%52/%48 dengeli olduğu için. CW dengeli veride gereksiz, MC-Aware loss tek başına yetiyor.</w:t>
      </w:r>
    </w:p>
    <w:p/>
    <w:p>
      <w:r>
        <w:t>**v3b BES replikasyon (22 Mayıs)** — kısmen ✅</w:t>
      </w:r>
    </w:p>
    <w:p>
      <w:r>
        <w:t>BES fonlarına uygulandı:</w:t>
      </w:r>
    </w:p>
    <w:p/>
    <w:p>
      <w:r>
        <w:t>| Fon | MC oranı | Yorum |</w:t>
      </w:r>
    </w:p>
    <w:p>
      <w:r>
        <w:t>|---|---|---|</w:t>
      </w:r>
    </w:p>
    <w:p>
      <w:r>
        <w:t>| AMZ | **0/15** | tam çözüldü |</w:t>
      </w:r>
    </w:p>
    <w:p>
      <w:r>
        <w:t>| AZS | **1/15** | neredeyse çözüldü |</w:t>
      </w:r>
    </w:p>
    <w:p>
      <w:r>
        <w:t>| ALZ | 15/15 | çözülemedi — veri %100 Up degenerate, matematiksel olarak çözülemez |</w:t>
      </w:r>
    </w:p>
    <w:p/>
    <w:p>
      <w:r>
        <w:t>**multi_arch_v4 — 6 mimari ablasyon (22 Mayıs akşamı)** ✅</w:t>
      </w:r>
    </w:p>
    <w:p>
      <w:r>
        <w:t>MC çözümünün BiLSTM'e özgü olup olmadığını test ettik (detay Bölüm 2). *Sonuç:* 6 mimarinin **hepsinde MC=0** (90/90 konfig). Çözüm mimari-bağımsız.</w:t>
      </w:r>
    </w:p>
    <w:p/>
    <w:p>
      <w:r>
        <w:t>### 1.3 Net sonuç — MC ne kadar çözüldü</w:t>
      </w:r>
    </w:p>
    <w:p/>
    <w:p>
      <w:r>
        <w:t>| Konfigürasyon | Ön çalışma MC | Yeni çalışma MC |</w:t>
      </w:r>
    </w:p>
    <w:p>
      <w:r>
        <w:t>|---|---|---|</w:t>
      </w:r>
    </w:p>
    <w:p>
      <w:r>
        <w:t>| THYAO (6 mimari × 15 config) | %25–33 | **0/90** |</w:t>
      </w:r>
    </w:p>
    <w:p>
      <w:r>
        <w:t>| AMZ (BiLSTM, 15 config) | %37–48 | **0/15** |</w:t>
      </w:r>
    </w:p>
    <w:p>
      <w:r>
        <w:t>| AZS (BiLSTM, 15 config) | %33–48 | **1/15** |</w:t>
      </w:r>
    </w:p>
    <w:p>
      <w:r>
        <w:t>| ALZ | %100 (degenerate) | 15/15 (veri sorunu — çözülemez) |</w:t>
      </w:r>
    </w:p>
    <w:p/>
    <w:p>
      <w:r>
        <w:t>**Çözüm formülü:** BiLSTM (veya 6 mimariden biri) + CW=balanced + MC-Aware loss (λ=0.05 veya 0.10). Dengeli sınıflı veride CW gerekmiyor; MC-Aware loss tek başına yetiyor. Degenerate veride (ALZ %100 Up) hiçbir teknik çözmüyor — veri-üstü sınırlama.</w:t>
      </w:r>
    </w:p>
    <w:p/>
    <w:p>
      <w:r>
        <w:t>**İşe yaramayanlar:** Focal Loss (α, γ); threshold tuning (MC'yi maskeliyor, gerçek çözüm değil).</w:t>
      </w:r>
    </w:p>
    <w:p>
      <w:r>
        <w:t>**İşe yarayan:** Class weights (balanced); MC-Aware custom loss (BCE + λ|mean(ŷ)−0.5|).</w:t>
      </w:r>
    </w:p>
    <w:p/>
    <w:p>
      <w:r>
        <w:t>---</w:t>
      </w:r>
    </w:p>
    <w:p/>
    <w:p>
      <w:r>
        <w:t>## 2. MİMARİ SORUSU — HANGİLERİ KULLANILDI, HANGİSİNE KARAR VERİLDİ</w:t>
      </w:r>
    </w:p>
    <w:p/>
    <w:p>
      <w:r>
        <w:t>Hocam, mimari sorusu iki katmanda cevaplanıyor: (a) MC çözme aşamasındaki **ana mimari**, (b) "MC çözümü mimariye bağlı mı?" ablasyonu için **6 mimari karşılaştırması**.</w:t>
      </w:r>
    </w:p>
    <w:p/>
    <w:p>
      <w:r>
        <w:t>### 2.1 Ana mimari (v1 → v3c, tüm MC çözme deneyleri)</w:t>
      </w:r>
    </w:p>
    <w:p/>
    <w:p>
      <w:r>
        <w:t>**BiLSTM**, 64 ünite, ileri+geri concat, dropout 0.4, Dense(1, sigmoid), Adam optimizer, 50 epoch + early stopping (patience=5). Tüm prototip iterasyonları (v1, v2a, v2b, v2b_fix, v3, v3b, v3c, v3b_BES) bunun üzerinde döndü. Düşük parametreli olduğu için 350'den fazla deney "Green AI" konseptiyle (düşük enerji ve bütçe) standart bilgisayarlarda tamamlandı. Sizin "BiLSTM kullanın" önerinizin teknik karşılığı bu.</w:t>
      </w:r>
    </w:p>
    <w:p/>
    <w:p>
      <w:r>
        <w:t>### 2.2 Ablasyon mimarileri — 6 farklı mimari (multi_arch_v4 scripti)</w:t>
      </w:r>
    </w:p>
    <w:p/>
    <w:p>
      <w:r>
        <w:t>| # | Mimari | Sınıf | Detay |</w:t>
      </w:r>
    </w:p>
    <w:p>
      <w:r>
        <w:t>|---|---|---|---|</w:t>
      </w:r>
    </w:p>
    <w:p>
      <w:r>
        <w:t>| 1 | BiLSTM | Recurrent | Ana mimari, referans |</w:t>
      </w:r>
    </w:p>
    <w:p>
      <w:r>
        <w:t>| 2 | GRU | Recurrent | 64 ünite |</w:t>
      </w:r>
    </w:p>
    <w:p>
      <w:r>
        <w:t>| 3 | SimpleRNN | Recurrent | Vanilla RNN, 64 ünite |</w:t>
      </w:r>
    </w:p>
    <w:p>
      <w:r>
        <w:t>| 4 | Conv1D | CNN | 64 filtre, 1D konvolüsyon |</w:t>
      </w:r>
    </w:p>
    <w:p>
      <w:r>
        <w:t>| 5 | TCN | CNN | Temporal Conv Net, genişleyen dilation |</w:t>
      </w:r>
    </w:p>
    <w:p>
      <w:r>
        <w:t>| 6 | **Transformer** | **Attention** | **Multi-head self-attention, 4 head** |</w:t>
      </w:r>
    </w:p>
    <w:p/>
    <w:p>
      <w:r>
        <w:t>Hepsi aynı pipeline ile (IN_LEN=2, F_DIM=13, MC-Aware loss, CW=balanced, 3λ × 5 seed = 15 config × 6 mimari = 90 koşu).</w:t>
      </w:r>
    </w:p>
    <w:p/>
    <w:p>
      <w:r>
        <w:t>### 2.3 Attention sorusu (net cevap)</w:t>
      </w:r>
    </w:p>
    <w:p/>
    <w:p>
      <w:r>
        <w:t>Attention mekanizması **Transformer'ın içinde** kullanıldı (multi-head self-attention, 4 head). BiLSTM üzerine **ayrı bir Attention katmanı eklenmedi**. Orijinal "Multi-Defense" planında (BiLSTM + Attention + Focal Loss + MC_Penalty + Selective Abstain) vardı ama pratikte:</w:t>
      </w:r>
    </w:p>
    <w:p/>
    <w:p>
      <w:r>
        <w:t>- **Focal Loss:** denendi (v2a-v2b-v2b_fix), **başarısız**</w:t>
      </w:r>
    </w:p>
    <w:p>
      <w:r>
        <w:t>- **BiLSTM + ayrı Attention katmanı:** denenmedi (MC zaten v3'te çözüldüğü için gerek kalmadı)</w:t>
      </w:r>
    </w:p>
    <w:p>
      <w:r>
        <w:t>- **Selective Abstain:** denenmedi; Yorum 3 (contrarian) öne çıkınca gereksizleşti</w:t>
      </w:r>
    </w:p>
    <w:p>
      <w:r>
        <w:t>- Attention'ın saf hali olarak **Transformer testi yeterli** sayıldı</w:t>
      </w:r>
    </w:p>
    <w:p/>
    <w:p>
      <w:r>
        <w:t>### 2.4 McNemar testi (mimari değil, istatistiksel test)</w:t>
      </w:r>
    </w:p>
    <w:p/>
    <w:p>
      <w:r>
        <w:t>McNemar mimari değil. Mimari çiftleri arasında "aynı hataları mı yapıyorlar?" sorusunu sayısallaştırmak için kullanıldı:</w:t>
      </w:r>
    </w:p>
    <w:p/>
    <w:p>
      <w:r>
        <w:t>| Çift | p | Anlam |</w:t>
      </w:r>
    </w:p>
    <w:p>
      <w:r>
        <w:t>|---|---|---|</w:t>
      </w:r>
    </w:p>
    <w:p>
      <w:r>
        <w:t>| SimpleRNN vs GRU | 0.003 * | GRU daha anti-prediktif |</w:t>
      </w:r>
    </w:p>
    <w:p>
      <w:r>
        <w:t>| SimpleRNN vs TCN | 0.002 * | — |</w:t>
      </w:r>
    </w:p>
    <w:p>
      <w:r>
        <w:t>| SimpleRNN vs BiLSTM | 0.044 * | — |</w:t>
      </w:r>
    </w:p>
    <w:p>
      <w:r>
        <w:t>| GRU vs Transformer | 0.001 * | Transformer daha az ters |</w:t>
      </w:r>
    </w:p>
    <w:p>
      <w:r>
        <w:t>| Transformer vs BiLSTM | 0.024 * | — |</w:t>
      </w:r>
    </w:p>
    <w:p>
      <w:r>
        <w:t>| Çiftlerin çoğu | n.s. | aynı hataları yapıyorlar |</w:t>
      </w:r>
    </w:p>
    <w:p/>
    <w:p>
      <w:r>
        <w:t>Anlamlı farklar **derece** farkı (örn. Transformer "biraz daha az ters"), **yön** farkı değil. Bu McNemar sonucu "mimari-bağımsızlık" iddiasının istatistiksel omurgası.</w:t>
      </w:r>
    </w:p>
    <w:p/>
    <w:p>
      <w:r>
        <w:t>### 2.5 Karar (mimari açısından)</w:t>
      </w:r>
    </w:p>
    <w:p/>
    <w:p>
      <w:r>
        <w:t>- **Ana iddia için:** 6 mimari ablasyon → mimari-bağımsız (118/120 anti-prediktif)</w:t>
      </w:r>
    </w:p>
    <w:p>
      <w:r>
        <w:t>- **Operasyonel mimari:** BiLSTM (tüm derinlemesine ablasyonlar — pencere, CW=NULL, BES, feature ablation, NASDAQ — BiLSTM üzerinden yapıldı)</w:t>
      </w:r>
    </w:p>
    <w:p>
      <w:r>
        <w:t>- **Hâlâ açık:** BiLSTM + ayrı Attention katmanı denenmedi. Hocam isterseniz 1 günlük ek deney yapabilirim.</w:t>
      </w:r>
    </w:p>
    <w:p/>
    <w:p>
      <w:r>
        <w:t>---</w:t>
      </w:r>
    </w:p>
    <w:p/>
    <w:p>
      <w:r>
        <w:t>## 3. MC ÇÖZÜLÜNCE ORTAYA ÇIKAN ŞEY — ANA GÖZLEM</w:t>
      </w:r>
    </w:p>
    <w:p/>
    <w:p>
      <w:r>
        <w:t>MC tuzağı çözüldüğünde modellerin Naive baseline'ın altında kaldığını **gözlemledik**:</w:t>
      </w:r>
    </w:p>
    <w:p/>
    <w:p>
      <w:r>
        <w:t>- yhat dağılımı geniş (0.20–0.63), Spec&gt;0, Sens&gt;0 → model gerçek karar veriyor (MC'de değil)</w:t>
      </w:r>
    </w:p>
    <w:p>
      <w:r>
        <w:t>- **THYAO'da tahminler sistematik olarak yanlış yönde** (tek split'te 118/120 config'de flip&gt;Naive)</w:t>
      </w:r>
    </w:p>
    <w:p>
      <w:r>
        <w:t>- Binomial p ≈ 3 × 10⁻¹⁴ — tek split'te istatistiksel olarak anlamlı</w:t>
      </w:r>
    </w:p>
    <w:p>
      <w:r>
        <w:t>- **ANCAK walk-forward CV'de 7 fold'dan sadece 3'ünde flip&gt;Naive** — etki dönemsel, evrensel değil</w:t>
      </w:r>
    </w:p>
    <w:p/>
    <w:p>
      <w:r>
        <w:t>**Dürüst akademik çerçeveleme (10.40 düzeltmesi):**</w:t>
      </w:r>
    </w:p>
    <w:p>
      <w:r>
        <w:t>&gt; "Modellerimiz Naive baseline'ın altında kalmıştır (tek split Acc=0.40, Naive=0.52). Tek train-test split'te tahminler flip edildiğinde Naive'i geçer (118/120 config); ancak walk-forward CV'de bu etki tutarsızdır (3/7 fold). Bu, modellerin eğitim dönemindeki makroekonomik korelasyonları öğrenip test döneminde bu korelasyonlar kırıldığında yanlış yönde tahmin ürettiğine işaret eder — bilinen concept drift probleminin BIST-THYAO bağlamında ampirik gösterimidir. 'Model sinyal yakalamış' iddiası yerine 'model yanlış pattern öğrenmiş' demek daha doğrudur."</w:t>
      </w:r>
    </w:p>
    <w:p/>
    <w:p>
      <w:r>
        <w:t>&gt; **⚠️ ÖNEMLİ NOT (10.40):** Önceki versiyondaki "model DOĞRU SİNYALİ yakalamış, sadece işaretini ters çıkarıyor" ifadesi **overclaim** olarak değerlendirilmiştir. Walk-forward tutarsızlığı ve AAPL çelişkisi (daha büyük kırılma ama anti-prediktif yok) bu iddiayı desteklememektedir.</w:t>
      </w:r>
    </w:p>
    <w:p/>
    <w:p>
      <w:r>
        <w:t>### 3.1 Karşı-tahmin (flip) testi</w:t>
      </w:r>
    </w:p>
    <w:p/>
    <w:p>
      <w:r>
        <w:t>THYAO test setinde (n=305, Naive=0.518) tahminleri "flip" ettik (Up↔Down):</w:t>
      </w:r>
    </w:p>
    <w:p/>
    <w:p>
      <w:r>
        <w:t>| Versiyon | CW | Pencere | Acc | Acc_flip | flip_wins |</w:t>
      </w:r>
    </w:p>
    <w:p>
      <w:r>
        <w:t>|---|---|---|---|---|---|</w:t>
      </w:r>
    </w:p>
    <w:p>
      <w:r>
        <w:t>| v3 | balanced | orijinal | 0.418 | 0.582 | 15/15 |</w:t>
      </w:r>
    </w:p>
    <w:p>
      <w:r>
        <w:t>| v3b | balanced | düzeltilmiş | 0.396 | 0.604 | 15/15 |</w:t>
      </w:r>
    </w:p>
    <w:p>
      <w:r>
        <w:t>| v3c | NULL | düzeltilmiş | 0.436 | 0.564 | 15/15 |</w:t>
      </w:r>
    </w:p>
    <w:p>
      <w:r>
        <w:t>| Naive | — | — | 0.518 | — | — |</w:t>
      </w:r>
    </w:p>
    <w:p/>
    <w:p>
      <w:r>
        <w:t>**45/45 THYAO konfigürasyonu anti-prediktif.** 3 koşul × 15 config. Binomial p ≈ 3 × 10⁻¹⁴.</w:t>
      </w:r>
    </w:p>
    <w:p/>
    <w:p>
      <w:r>
        <w:t>### 3.2 6 mimari yan-yana</w:t>
      </w:r>
    </w:p>
    <w:p/>
    <w:p>
      <w:r>
        <w:t>| Mimari | mean_Acc | mean_Flip | flip_wins | MC |</w:t>
      </w:r>
    </w:p>
    <w:p>
      <w:r>
        <w:t>|---|---|---|---|---|</w:t>
      </w:r>
    </w:p>
    <w:p>
      <w:r>
        <w:t>| GRU | 0.389 | 0.611 | 15/15 ✅ | 0 |</w:t>
      </w:r>
    </w:p>
    <w:p>
      <w:r>
        <w:t>| Conv1D | 0.394 | 0.606 | 15/15 ✅ | 0 |</w:t>
      </w:r>
    </w:p>
    <w:p>
      <w:r>
        <w:t>| BiLSTM | 0.396 | 0.604 | 15/15 ✅ | 0 |</w:t>
      </w:r>
    </w:p>
    <w:p>
      <w:r>
        <w:t>| TCN | 0.411 | 0.589 | 15/15 ✅ | 0 |</w:t>
      </w:r>
    </w:p>
    <w:p>
      <w:r>
        <w:t>| Transformer | 0.429 | 0.571 | 15/15 ✅ | 0 |</w:t>
      </w:r>
    </w:p>
    <w:p>
      <w:r>
        <w:t>| SimpleRNN | 0.449 | 0.551 | 13/15 ✅ | 0 |</w:t>
      </w:r>
    </w:p>
    <w:p/>
    <w:p>
      <w:r>
        <w:t>**Naive baseline:** 0.518 | **Toplam:** 118/120 anti-prediktif. Hiçbir mimari Naive'i geçemiyor → sorun mimaride değil, **VERİDE**.</w:t>
      </w:r>
    </w:p>
    <w:p/>
    <w:p>
      <w:r>
        <w:t>### 3.3 KRİTİK GÜNCELLEME (10.39) — THYAO vs GARAN KONTRASTI</w:t>
      </w:r>
    </w:p>
    <w:p/>
    <w:p>
      <w:r>
        <w:t>Brief yazıldıktan sonra 3 ek deney koşturuldu (I.14 Ensemble + I.15 BiLSTM+Attention + I.16 Rule-based, hepsi THYAO; I.17 GARAN doğrulama). Sonuçlar resmi netleştirdi:</w:t>
      </w:r>
    </w:p>
    <w:p/>
    <w:p>
      <w:r>
        <w:t>| Metrik | THYAO | GARAN |</w:t>
      </w:r>
    </w:p>
    <w:p>
      <w:r>
        <w:t>|---|---|---|</w:t>
      </w:r>
    </w:p>
    <w:p>
      <w:r>
        <w:t>| Naive baseline | 0.518 | ≈0.500 |</w:t>
      </w:r>
    </w:p>
    <w:p>
      <w:r>
        <w:t>| DL flip&gt;Naive (toplam) | **37/38 (%97)** | **7/15 (%47)** |</w:t>
      </w:r>
    </w:p>
    <w:p>
      <w:r>
        <w:t>| DL anti-prediktif? | EVET | HAYIR (rastgele) |</w:t>
      </w:r>
    </w:p>
    <w:p>
      <w:r>
        <w:t>| Klasik ML beats_naive | 0/4 | 1/4 (RF sınırda) |</w:t>
      </w:r>
    </w:p>
    <w:p>
      <w:r>
        <w:t>| Klasik ML flip&gt;Naive | 0/4 | 1/4 (OneR) |</w:t>
      </w:r>
    </w:p>
    <w:p>
      <w:r>
        <w:t>| Klasik ML anti-prediktif? | HAYIR | HAYIR |</w:t>
      </w:r>
    </w:p>
    <w:p/>
    <w:p>
      <w:r>
        <w:t>**İki şey aynı anda doğrulandı:**</w:t>
      </w:r>
    </w:p>
    <w:p/>
    <w:p>
      <w:r>
        <w:t>1. **Klasik ML (DT, OneR, RF, LogReg) HER İKİ varlıkta da Naive seviyesinde** → Yorum 2 (veride sinyal yok) ÇOK GÜÇLÜ.</w:t>
      </w:r>
    </w:p>
    <w:p>
      <w:r>
        <w:t>2. **DL anti-prediktivitesi VARLIK-ÖZGÜ** → THYAO'da var, GARAN'da yok. Bu, "BIST geneli DL bias" hipotezini (eski Y4) eler ve yerine "sektörel-makro hassasiyet bağlamlı" hipotezi (yeni Y5) açar.</w:t>
      </w:r>
    </w:p>
    <w:p/>
    <w:p>
      <w:r>
        <w:t>THYAO havayolu (Oil + USDTRY'ye AŞIRI hassas), GARAN banka (dağıtık makro hassasiyet). Önceki I.10'da gösterdiğimiz korelasyon kırılması (THYAO'da USDTRY +0.91→+0.41, Oil +0.41→−0.15) DL'in gradient-bazlı kalıp tutuculuğuyla birleşince ters yön üretiyor. Bu bulgu, NASDAQ (gelişmiş piyasa, kırılma yok) ve BES (yatırım fonu, dolaylı pozisyon) negatif kontrolleriyle de uyumlu.</w:t>
      </w:r>
    </w:p>
    <w:p/>
    <w:p>
      <w:r>
        <w:t>**Akademik dil:** Anti-prediktivite "BIST geneli" değil, **sektörel-makro AŞIRI HASSAS varlıklara özgü bir DL biasıdır.** Bu daha SPESİFİK, daha TEST EDİLEBİLİR ve daha YAYINLANABİLİR bir iddia.</w:t>
      </w:r>
    </w:p>
    <w:p/>
    <w:p>
      <w:r>
        <w:t>### 3.4 SEKTÖREL KARŞIT-TEST: SİGORTA vs HOLDİNG (v3 SIKI KRİTER GÜNCELLEMESİ)</w:t>
      </w:r>
    </w:p>
    <w:p>
      <w:r>
        <w:t>THYAO ve GARAN'dan elde edilen "sektörel-makro hassasiyet (Y5)" hipotezini test etmek üzere 10 şirkete (5+5) Karşıt-Test uygulanmıştır. v3 düzeltmesinde sıkı kriter (flip&gt;naive VE acc≤naive) ile yeniden değerlendirilmiştir.</w:t>
      </w:r>
    </w:p>
    <w:p/>
    <w:p>
      <w:r>
        <w:t>- **Kırılgan Sektör (BIST-5 Sigorta):** TURSG, AKGRT, ANSGR, RAYSG, AGESA.</w:t>
      </w:r>
    </w:p>
    <w:p>
      <w:r>
        <w:t>- **Sıkı anti-prediktif: 2/5** (AKGRT, ANSGR).</w:t>
      </w:r>
    </w:p>
    <w:p>
      <w:r>
        <w:t>- RAYSG ve SAHOL'da hem model hem flip naive üstüdür — sıkı tanıma uymaz, belirsiz.</w:t>
      </w:r>
    </w:p>
    <w:p>
      <w:r>
        <w:t>- TURSG'de model naive'i geçer. AGESA'da hem model hem flip naive altıdır (nötr).</w:t>
      </w:r>
    </w:p>
    <w:p>
      <w:r>
        <w:t>- **Dağıtık Sektör (BIST-5 Holding):** KCHOL, DOHOL, ALARK, ENKAI, SAHOL.</w:t>
      </w:r>
    </w:p>
    <w:p>
      <w:r>
        <w:t>- **Sıkı anti-prediktif: 0/5.**</w:t>
      </w:r>
    </w:p>
    <w:p>
      <w:r>
        <w:t>- SAHOL'da hem model hem flip naive üstüdür (belirsiz). ALARK'ta model naive'i geçer.</w:t>
      </w:r>
    </w:p>
    <w:p/>
    <w:p>
      <w:r>
        <w:t>**Kontrast 2/5 vs 0/5'tir.** Fisher exact testi p ≈ 0.44 — istatistiksel anlamlılığa ulaşmaz. Bulgu Y5 hipotezi için "ön kanıt" düzeyindedir, ispat değildir. n=20+ ile genişletmek genelleştirme için gereklidir.</w:t>
      </w:r>
    </w:p>
    <w:p/>
    <w:p>
      <w:r>
        <w:t>### 3.5 DAYANIKLILIK (ROBUSTNESS) TESTİ: ATTENTION MİMARİSİ (v3 SIKI KRİTER GÜNCELLEMESİ)</w:t>
      </w:r>
    </w:p>
    <w:p>
      <w:r>
        <w:t>**BiLSTM + Multi-Head Attention** modeli aynı 5 Sigorta şirketinde sıkı kriterle yeniden değerlendirildi.</w:t>
      </w:r>
    </w:p>
    <w:p>
      <w:r>
        <w:t>- **Sıkı sonuç:** Attention modeli de 2/5 sıkı anti-prediktif (AKGRT, ANSGR) — BiLSTM ile aynı iki hisse.</w:t>
      </w:r>
    </w:p>
    <w:p>
      <w:r>
        <w:t>- **Yorum:** Mimari karmaşıklığını artırmak sıkı anti-prediktif vakalarda davranışı değiştirmiyor. Bu, sorunun algoritma kapasitesi değil veri/dönem özelliği olduğuna işaret eder. Ancak n=5 küçük örneklemde bu bulgu kendi başına genelleştirilebilir değildir.</w:t>
      </w:r>
    </w:p>
    <w:p/>
    <w:p>
      <w:r>
        <w:t>### 3.6 SEED-DUYARSIZLIK BULGUSU (v3 YENİ)</w:t>
      </w:r>
    </w:p>
    <w:p>
      <w:r>
        <w:t>Sektörel sonuçların ham verisinde, bazı tickerlarda farklı seedler (23, 42, 98) **IDENTICAL** test doğrulukları üretmiştir: KCHOL ve SAHOL'da std=0; AKGRT ve RAYSG'de std≈0.0025 (sadece 2 unique değer). Bu, küçük BiLSTM + erken durdurma + IN_LEN=2 + az test örneği kombinasyonunun parametre uzayını yeterince keşfetmediğine işaret eder. Bug değil, ancak rapora dürüstçe yazılmıştır (Sınırlamalar #9).</w:t>
      </w:r>
    </w:p>
    <w:p/>
    <w:p>
      <w:r>
        <w:t>---</w:t>
      </w:r>
    </w:p>
    <w:p/>
    <w:p>
      <w:r>
        <w:t>## 4. MEKANİZMA — NEDEN TERS TAHMİN ETSİN?</w:t>
      </w:r>
    </w:p>
    <w:p/>
    <w:p>
      <w:r>
        <w:t>### 4.1 Feature ablation (suçluyu bulduk)</w:t>
      </w:r>
    </w:p>
    <w:p/>
    <w:p>
      <w:r>
        <w:t>| Feature seti | n_feat | mean_Flip | flip_wins |</w:t>
      </w:r>
    </w:p>
    <w:p>
      <w:r>
        <w:t>|---|---|---|---|</w:t>
      </w:r>
    </w:p>
    <w:p>
      <w:r>
        <w:t>| Tüm (makro dahil) | 13 | 0.604 | **15/15** |</w:t>
      </w:r>
    </w:p>
    <w:p>
      <w:r>
        <w:t>| USDTRY hariç | 12 | 0.551 | 3/3 |</w:t>
      </w:r>
    </w:p>
    <w:p>
      <w:r>
        <w:t>| Oil hariç | 12 | 0.551 | 3/3 |</w:t>
      </w:r>
    </w:p>
    <w:p>
      <w:r>
        <w:t>| TCMB hariç | 12 | 0.551 | 3/3 |</w:t>
      </w:r>
    </w:p>
    <w:p>
      <w:r>
        <w:t>| **3'ü birden hariç** | **10** | **0.504** | **0/15** |</w:t>
      </w:r>
    </w:p>
    <w:p/>
    <w:p>
      <w:r>
        <w:t>- Makro değişkenler (USDTRY, Oil, TCMB) varken → 15/15 ters</w:t>
      </w:r>
    </w:p>
    <w:p>
      <w:r>
        <w:t>- Yokken → 0/15 nötr</w:t>
      </w:r>
    </w:p>
    <w:p>
      <w:r>
        <w:t>- Tek tek çıkarmak azaltıyor ama öldürmüyor → etki **KOMBİNE**</w:t>
      </w:r>
    </w:p>
    <w:p/>
    <w:p>
      <w:r>
        <w:t>### 4.2 Korelasyon kırılması (mekanizmayı kanıtladık)</w:t>
      </w:r>
    </w:p>
    <w:p/>
    <w:p>
      <w:r>
        <w:t>| Değişken | Cor (Eğitim) | Cor (Test) | FARK |</w:t>
      </w:r>
    </w:p>
    <w:p>
      <w:r>
        <w:t>|---|---|---|---|</w:t>
      </w:r>
    </w:p>
    <w:p>
      <w:r>
        <w:t>| USDTRY | +0.908 | +0.412 | **−0.496** |</w:t>
      </w:r>
    </w:p>
    <w:p>
      <w:r>
        <w:t>| Oil | +0.414 | −0.148 | **−0.562** (işaret değişti!) |</w:t>
      </w:r>
    </w:p>
    <w:p>
      <w:r>
        <w:t>| TCMB | +0.194 | +0.311 | +0.117 |</w:t>
      </w:r>
    </w:p>
    <w:p/>
    <w:p>
      <w:r>
        <w:t>**Petrol–THYAO** train'de birlikte yükseliyor (+0.41), test'te ters yöne gidiyor (−0.15). Model eski korelasyonu öğreniyor, test'te tersi gerçekleşince **sistematik ters tahmin**.</w:t>
      </w:r>
    </w:p>
    <w:p/>
    <w:p>
      <w:r>
        <w:t>### 4.3 NASDAQ kontrolü — gelişmekte olan piyasaya özgü mü?</w:t>
      </w:r>
    </w:p>
    <w:p/>
    <w:p>
      <w:r>
        <w:t>| Piyasa | Değişken | Cor_Train | Cor_Test | FARK |</w:t>
      </w:r>
    </w:p>
    <w:p>
      <w:r>
        <w:t>|---|---|---|---|---|</w:t>
      </w:r>
    </w:p>
    <w:p>
      <w:r>
        <w:t>| BIST | USDTRY | +0.908 | +0.412 | −0.50 |</w:t>
      </w:r>
    </w:p>
    <w:p>
      <w:r>
        <w:t>| BIST | Oil | +0.414 | −0.148 | −0.56 |</w:t>
      </w:r>
    </w:p>
    <w:p>
      <w:r>
        <w:t>| NASDAQ | DXY | +0.379 | −0.381 | **−0.76** |</w:t>
      </w:r>
    </w:p>
    <w:p>
      <w:r>
        <w:t>| NASDAQ | Oil | +0.554 | −0.502 | **−1.06** |</w:t>
      </w:r>
    </w:p>
    <w:p>
      <w:r>
        <w:t>| NASDAQ | Fed_Rate | +0.149 | −0.785 | **−0.93** |</w:t>
      </w:r>
    </w:p>
    <w:p/>
    <w:p>
      <w:r>
        <w:t>| Piyasa+Hisse | Grup | mean_Acc | Anti-pred? |</w:t>
      </w:r>
    </w:p>
    <w:p>
      <w:r>
        <w:t>|---|---|---|---|</w:t>
      </w:r>
    </w:p>
    <w:p>
      <w:r>
        <w:t>| BIST THYAO | 13 feat | 0.396 | **✅ EVET** |</w:t>
      </w:r>
    </w:p>
    <w:p>
      <w:r>
        <w:t>| BIST THYAO | 10 feat | 0.496 | ❌ Hayır |</w:t>
      </w:r>
    </w:p>
    <w:p>
      <w:r>
        <w:t>| NASDAQ AAPL | 13 feat | 0.523 | ❌ Hayır |</w:t>
      </w:r>
    </w:p>
    <w:p>
      <w:r>
        <w:t>| NASDAQ AAPL | 10 feat | 0.533 | ❌ Hayır |</w:t>
      </w:r>
    </w:p>
    <w:p/>
    <w:p>
      <w:r>
        <w:t>**Kritik bulgu:** AAPL'de korelasyon kırılması **daha büyük** ama anti-prediktif YOK — hatta Naive'i hafifçe geçiyor. BIST'te kırılma küçük ama anti-prediktif VAR. → Korelasyon kırılması tek başına yetmiyor; gelişmekte olan piyasanın ek özellikleri (düşük likidite, kur krizleri, siyasi belirsizlik, yüksek volatilite) modelin adapte olmasını engelliyor.</w:t>
      </w:r>
    </w:p>
    <w:p/>
    <w:p>
      <w:r>
        <w:t>---</w:t>
      </w:r>
    </w:p>
    <w:p/>
    <w:p>
      <w:r>
        <w:t>### 3.7 v3 EK DENEYLER ÖZETİ (I.19-I.22)</w:t>
      </w:r>
    </w:p>
    <w:p/>
    <w:p>
      <w:r>
        <w:t>**I.19 — AAPL Klasik ML (Naive≈0.524):**</w:t>
      </w:r>
    </w:p>
    <w:p>
      <w:r>
        <w:t>DT 0.476 / RF 0.480 / LogReg 0.454, hiçbiri naive'i geçmez (0/3). AAPL'da DL</w:t>
      </w:r>
    </w:p>
    <w:p>
      <w:r>
        <w:t>zaten anti-pred değildi; klasik ML de Naive seviyesinde olunca "BIST'e özgü ve</w:t>
      </w:r>
    </w:p>
    <w:p>
      <w:r>
        <w:t>DL-özgü" iddiası tam doğrulandı.</w:t>
      </w:r>
    </w:p>
    <w:p/>
    <w:p>
      <w:r>
        <w:t>**I.20 — IN_LEN Ablasyonu (45 koşu, KRİTİK):**</w:t>
      </w:r>
    </w:p>
    <w:p>
      <w:r>
        <w:t>| IN_LEN | mean_acc | mean_flip | sıkı anti-pred |</w:t>
      </w:r>
    </w:p>
    <w:p>
      <w:r>
        <w:t>|--------|----------|-----------|----------------|</w:t>
      </w:r>
    </w:p>
    <w:p>
      <w:r>
        <w:t>| 2      | 0.485    | 0.515     | **8/15 (%53)** |</w:t>
      </w:r>
    </w:p>
    <w:p>
      <w:r>
        <w:t>| 5      | 0.515    | 0.485     | **0/15** |</w:t>
      </w:r>
    </w:p>
    <w:p>
      <w:r>
        <w:t>| 10     | 0.522    | 0.478     | **0/15** |</w:t>
      </w:r>
    </w:p>
    <w:p/>
    <w:p>
      <w:r>
        <w:t>Bu çok güçlü bir bulgu: **anti-pred etkisi IN_LEN=2'ye özgü**. Pencere 5+ olunca</w:t>
      </w:r>
    </w:p>
    <w:p>
      <w:r>
        <w:t>kayboluyor. 2 günlük bu keskin hassasiyet; BIST'teki T+2 takas (settlement) kuralı ve</w:t>
      </w:r>
    </w:p>
    <w:p>
      <w:r>
        <w:t>algoritmik botların kısa vadeli aşırı tepkileriyle (overreaction) doğrudan</w:t>
      </w:r>
    </w:p>
    <w:p>
      <w:r>
        <w:t>örtüşmektedir. İddianın genelliği bu sınırla daraltılır.</w:t>
      </w:r>
    </w:p>
    <w:p/>
    <w:p>
      <w:r>
        <w:t>**I.21 — Walk-Forward × 6 Mimari (42 koşu):**</w:t>
      </w:r>
    </w:p>
    <w:p>
      <w:r>
        <w:t>Her mimaride 1-2/7 fold sıkı anti-pred. **Fold 2'de 5/6 mimari anti-pred** (Türkiye</w:t>
      </w:r>
    </w:p>
    <w:p>
      <w:r>
        <w:t>2018 Ağustos kur krizi dönemi). Diğer foldlarda dağılmış (0-2/6). Mimari-bağımsızlık</w:t>
      </w:r>
    </w:p>
    <w:p>
      <w:r>
        <w:t>walk-forward'da doğrulandı, dönemsellik kümeleniyor.</w:t>
      </w:r>
    </w:p>
    <w:p/>
    <w:p>
      <w:r>
        <w:t>**I.22 — Sigorta v2 (seed-fix, 5 seed × 5 hisse):**</w:t>
      </w:r>
    </w:p>
    <w:p>
      <w:r>
        <w:t>Sıkı anti-pred 2/5 — **yine AKGRT ve ANSGR**. Sonuç v1 ile aynı, bulgu stabil.</w:t>
      </w:r>
    </w:p>
    <w:p>
      <w:r>
        <w:t>Seed varyansı v2'de büyük ölçüde normale döndü (RAYSG std 6.7× arttı).</w:t>
      </w:r>
    </w:p>
    <w:p/>
    <w:p>
      <w:r>
        <w:t>## 5. TÜM DENEYLER LİSTESİ (22 deney)</w:t>
      </w:r>
    </w:p>
    <w:p/>
    <w:p>
      <w:r>
        <w:t>| # | Deney | Sonuç | Statü |</w:t>
      </w:r>
    </w:p>
    <w:p>
      <w:r>
        <w:t>|---|---|---|---|</w:t>
      </w:r>
    </w:p>
    <w:p>
      <w:r>
        <w:t>| I.1 | Model iterasyonları (v1–v5) | MC tuzağı çözüldü | ✅ |</w:t>
      </w:r>
    </w:p>
    <w:p>
      <w:r>
        <w:t>| I.2 | MC-Aware loss (λ ayarı) | 50/50 sınıf dengesi | ✅ |</w:t>
      </w:r>
    </w:p>
    <w:p>
      <w:r>
        <w:t>| I.3 | Etiket doğrulama | Bug yok | ✅ |</w:t>
      </w:r>
    </w:p>
    <w:p>
      <w:r>
        <w:t>| I.4 | Pencere/lag düzeltmesi | Lag tuzağı elendi | ✅ |</w:t>
      </w:r>
    </w:p>
    <w:p>
      <w:r>
        <w:t>| I.5 | MI kalibrasyon | MI = tamamen bias | ✅ |</w:t>
      </w:r>
    </w:p>
    <w:p>
      <w:r>
        <w:t>| I.6 | BES replikasyon | BES'te anti-pred YOK | ✅ |</w:t>
      </w:r>
    </w:p>
    <w:p>
      <w:r>
        <w:t>| I.7 | CW ablation (balanced→NULL) | CW-bağımsız (45/45) | ✅ |</w:t>
      </w:r>
    </w:p>
    <w:p>
      <w:r>
        <w:t>| I.8 | 6 mimari ablation + McNemar | 118/120 anti-prediktif | ✅ |</w:t>
      </w:r>
    </w:p>
    <w:p>
      <w:r>
        <w:t>| I.9 | Walk-forward CV (7 fold) | 3/7 dönemsel | ✅ |</w:t>
      </w:r>
    </w:p>
    <w:p>
      <w:r>
        <w:t>| I.10 | GARAN+AKBNK multi-stock | THYAO-spesifik | ✅ |</w:t>
      </w:r>
    </w:p>
    <w:p>
      <w:r>
        <w:t>| I.11 | Feature ablation (13 vs 10) | DIŞ DEĞİŞKENLER KAYNAK | ✅ |</w:t>
      </w:r>
    </w:p>
    <w:p>
      <w:r>
        <w:t>| I.12 | Korelasyon + tek değişken | Mekanizma kısmen | ✅ |</w:t>
      </w:r>
    </w:p>
    <w:p>
      <w:r>
        <w:t>| I.13 | NASDAQ karşılaştırma | GELİŞMEKTE OLAN ÖZGÜ | ✅ |</w:t>
      </w:r>
    </w:p>
    <w:p>
      <w:r>
        <w:t>| I.14-I.18 | Ensemble/Attn/RuleML/GARAN/CorrGARAN | önceki turda | ✅ |</w:t>
      </w:r>
    </w:p>
    <w:p>
      <w:r>
        <w:t>| **I.19** | **AAPL klasik ML** | **0/3 beats_naive — DL-özgü doğrulandı** | ✅ v3 |</w:t>
      </w:r>
    </w:p>
    <w:p>
      <w:r>
        <w:t>| **I.20** | **IN_LEN ablation (2/5/10)** | **anti-pred IN_LEN=2'ye özgü (KRİTİK)** | ✅ v3 |</w:t>
      </w:r>
    </w:p>
    <w:p>
      <w:r>
        <w:t>| **I.21** | **WF × 6 mimari** | **Fold 2: 5/6 mimari kümeli rejim** | ✅ v3 |</w:t>
      </w:r>
    </w:p>
    <w:p>
      <w:r>
        <w:t>| **I.22** | **Sigorta v2 (seed-fix)** | **2/5 stabil (AKGRT, ANSGR)** | ✅ v3 |</w:t>
      </w:r>
    </w:p>
    <w:p/>
    <w:p>
      <w:r>
        <w:t>---</w:t>
      </w:r>
    </w:p>
    <w:p/>
    <w:p>
      <w:r>
        <w:t>## 6. TÜBİTAK 2209-A İDDİA ÖNERİSİ (v3 — DARALTILMIŞ ÇERÇEVE)</w:t>
      </w:r>
    </w:p>
    <w:p/>
    <w:p>
      <w:r>
        <w:t>&gt; "BIST günlük yön verisinde dört klasik ML modeli (DT, OneR, RF, LogReg) Naive baseline'ı geçememiştir (THYAO 0/4, GARAN 1/4 sınırda); bu, veri sinyali bakımından zayıftır (EMH-tutarlı). Bu zayıf sinyal ortamında, MC tuzağı çözüldükten sonra altı DL mimarisi THYAO test setinde **tek-split ölçeğinde** sistematik ters-yön örüntüsü sergilemiştir (118/120 flip&gt;naive). Ancak bu örüntü:</w:t>
      </w:r>
    </w:p>
    <w:p>
      <w:r>
        <w:t>&gt;</w:t>
      </w:r>
    </w:p>
    <w:p>
      <w:r>
        <w:t>&gt; (a) Walk-forward CV'de yalnızca **3/7 foldda** görülür — dönemsel, evrensel değil.</w:t>
      </w:r>
    </w:p>
    <w:p>
      <w:r>
        <w:t>&gt; (b) GARAN'da görülmez (7/15 flip&gt;naive ≈ rastgele).</w:t>
      </w:r>
    </w:p>
    <w:p>
      <w:r>
        <w:t>&gt; (c) NASDAQ AAPL'da görülmez (daha büyük korelasyon kırılmasına rağmen).</w:t>
      </w:r>
    </w:p>
    <w:p>
      <w:r>
        <w:t>&gt; (d) Feature ablation: makroekonomik değişkenler (USDTRY, Oil, TCMB) çıkarıldığında kaybolur (15/15 → 0/15).</w:t>
      </w:r>
    </w:p>
    <w:p>
      <w:r>
        <w:t>&gt; (e) Sektörel testte (n=10) Sigorta 2/5 vs Holding 0/5 (sıkı kriterle); fark p≈0.44 — ön kanıt düzeyinde.</w:t>
      </w:r>
    </w:p>
    <w:p>
      <w:r>
        <w:t>&gt;</w:t>
      </w:r>
    </w:p>
    <w:p>
      <w:r>
        <w:t>&gt; Korelasyon kırılması bu örüntü için **gerekli ancak yetersiz** koşuldur; piyasa mikroyapısı ve rejim geçişleri ek açıklayıcı rol oynar (AAPL ve GARAN paradoksları bunu gösterir). Bu çalışma, BIST günlük yön tahmininde DL davranışının dönemsel ve varlık-özgü olduğunu, MC tuzağı çözümünün mimari-bağımsız çalıştığını ve klasik ML negatif kontrolünü lisans düzeyinde sistematik olarak belgeler."</w:t>
      </w:r>
    </w:p>
    <w:p/>
    <w:p>
      <w:r>
        <w:t>**Önceki versiyondan (v2 Seçenek D) farklar:**</w:t>
      </w:r>
    </w:p>
    <w:p>
      <w:r>
        <w:t>- "Sistematik anti-prediktif" → "dönemsel/varlık-özgü ters-yön örüntüsü"</w:t>
      </w:r>
    </w:p>
    <w:p>
      <w:r>
        <w:t>- "Y5 sektörel-makro hassasiyet hipotezi" → "ön kanıt düzeyinde sektörel asimetri"</w:t>
      </w:r>
    </w:p>
    <w:p>
      <w:r>
        <w:t>- "Korelasyon kırılması mekanizması" → "gerekli ama yetersiz koşul, mikroyapı eksik"</w:t>
      </w:r>
    </w:p>
    <w:p>
      <w:r>
        <w:t>- Sektörel sayılar: 3/5 vs 1/5 → 2/5 vs 0/5 (sıkı kriterle CSV-doğrulanmış)</w:t>
      </w:r>
    </w:p>
    <w:p>
      <w:r>
        <w:t>- Walk-forward 3/7 zayıflığı ana iddianın MERKEZİNE konuldu, yan not değil</w:t>
      </w:r>
    </w:p>
    <w:p/>
    <w:p>
      <w:r>
        <w:t>---</w:t>
      </w:r>
    </w:p>
    <w:p/>
    <w:p>
      <w:r>
        <w:t>## 7. LİTERATÜR BAĞLANTISI (4 doğrulanmış kaynak)</w:t>
      </w:r>
    </w:p>
    <w:p/>
    <w:p>
      <w:r>
        <w:t>1. **Jegadeesh &amp; Titman (1993)** — JoF 48(1): Kısa vadeli reversal</w:t>
      </w:r>
    </w:p>
    <w:p>
      <w:r>
        <w:t>2. **De Bondt &amp; Thaler (1985)** — JoF 40(3): Overreaction hypothesis</w:t>
      </w:r>
    </w:p>
    <w:p>
      <w:r>
        <w:t>3. **Lo &amp; MacKinlay (1988)** — RFS 1(1): Random walk reddi</w:t>
      </w:r>
    </w:p>
    <w:p>
      <w:r>
        <w:t>4. **Fischer &amp; Krauss (2018)** — EJOR 270(2): LSTM + reversal bağlantısı (en kritik — LSTM'in reversal yakaladığını doğrudan söylüyor)</w:t>
      </w:r>
    </w:p>
    <w:p/>
    <w:p>
      <w:r>
        <w:t>---</w:t>
      </w:r>
    </w:p>
    <w:p/>
    <w:p>
      <w:r>
        <w:t>## 8. SINIRLAMALAR (taslakta açıkça yazılacak)</w:t>
      </w:r>
    </w:p>
    <w:p/>
    <w:p>
      <w:r>
        <w:t>- İki BIST varlığı test edildi (THYAO + GARAN). Daha geniş örneklem (5-10 farklı sektör) generalleştirmeyi güçlendirir.</w:t>
      </w:r>
    </w:p>
    <w:p>
      <w:r>
        <w:t>- Tek gelişmekte olan piyasa (BIST). İkinci gelişmekte olan piyasa (örn. JSE, BMV) replikasyon ileride.</w:t>
      </w:r>
    </w:p>
    <w:p>
      <w:r>
        <w:t>- Sınırlı Zaman Serisi: 2014-2026 test edildi. Korelasyon kırılmasının yapısal bir hata olup olmadığını kanıtlamak için 2001 ve 2008 krizlerini içeren 20 yıllık devasa (Big Data) veri setine ihtiyaç vardır.</w:t>
      </w:r>
    </w:p>
    <w:p>
      <w:r>
        <w:t>- Finansal Zarar Ölçümü Eksikliği (Backtesting): Modellerin ters tahmin üretmesinin yatırımcıya "gerçek" maliyeti (Maksimum Çöküş, Sharpe Oranı) hesaplanmamıştır. Finansal portföy simülatörleriyle entegrasyon bir sonraki hedeftir.</w:t>
      </w:r>
    </w:p>
    <w:p>
      <w:r>
        <w:t>- Walk-forward 3/7 — tüm dönemlerde tutarlı değil (rejim bağımlı).</w:t>
      </w:r>
    </w:p>
    <w:p>
      <w:r>
        <w:t>- ~~IN_LEN=2 — kısa pencere. IN_LEN ablation yapılmadı.~~ → **YAPILDI (I.20, IN_LEN={2,5,10}, 45 koşu: anti-pred IN_LEN=2'ye özgü).**</w:t>
      </w:r>
    </w:p>
    <w:p>
      <w:r>
        <w:t>- MI ölçülemedi tam doğrulukta (histogram-MI bias; kNN-tabanlı estimator ileride).</w:t>
      </w:r>
    </w:p>
    <w:p>
      <w:r>
        <w:t>- ~~GARAN korelasyon kırılması büyüklüğü ölçülmedi~~ → **YAPILDI (I.18, GARAN |Δr|=0.370; petrol |Δr|=0.951 — korelasyon kırılması gerekli ama yetersiz koşul).**</w:t>
      </w:r>
    </w:p>
    <w:p>
      <w:r>
        <w:t>- ~~BiLSTM + ayrı Attention katmanı denenmedi~~ → **YAPILDI (I.15, attn de anti-prediktif).**</w:t>
      </w:r>
    </w:p>
    <w:p>
      <w:r>
        <w:t>- ~~Majority voting ensemble denenmedi~~ → **YAPILDI (I.14, ensemble de anti-prediktif).**</w:t>
      </w:r>
    </w:p>
    <w:p>
      <w:r>
        <w:t>- ~~Rule-based / klasik ML kıyas yok~~ → **YAPILDI (I.16+I.17, klasik ML Naive seviyesinde her iki varlıkta).**</w:t>
      </w:r>
    </w:p>
    <w:p>
      <w:r>
        <w:t>- ~~Klasik ML baseline (rule-based) yok~~ → 8a'da planlandı</w:t>
      </w:r>
    </w:p>
    <w:p/>
    <w:p>
      <w:r>
        <w:t>---</w:t>
      </w:r>
    </w:p>
    <w:p/>
    <w:p>
      <w:r>
        <w:t>## 8a. YAPILAN EK DENEYLER (10.36 → 10.39, TOPLANTI ÖNCESİ TAMAMLANDI)</w:t>
      </w:r>
    </w:p>
    <w:p/>
    <w:p>
      <w:r>
        <w:t>Brief'i ilk hazırladıktan sonra 4 ek deney koşturuldu — hepsi sonuçlandı. Bu deneyler iddiayı Seçenek B'den Seçenek D'ye taşıdı (Y3, Y4 elendi, Y5 doğdu).</w:t>
      </w:r>
    </w:p>
    <w:p/>
    <w:p>
      <w:r>
        <w:t>### Özet Tablo</w:t>
      </w:r>
    </w:p>
    <w:p/>
    <w:p>
      <w:r>
        <w:t>| # | Deney | Varlık | Sonuç | Karar | İddiaya etki |</w:t>
      </w:r>
    </w:p>
    <w:p>
      <w:r>
        <w:t>|---|---|---|---|---|---|</w:t>
      </w:r>
    </w:p>
    <w:p>
      <w:r>
        <w:t>| I.14 | Majority Voting Ensemble (6 mimari) | THYAO | 8/8 flip&gt;Naive | Anti-prediktif (hard+soft) | Mimari-bağımsızlık güçlendi |</w:t>
      </w:r>
    </w:p>
    <w:p>
      <w:r>
        <w:t>| I.15 | BiLSTM + Multi-Head Attention | THYAO | 14/15 flip&gt;Naive | Anti-prediktif | "Attention çözer" hipotezi elendi |</w:t>
      </w:r>
    </w:p>
    <w:p>
      <w:r>
        <w:t>| I.16 | Rule-based klasik ML (DT, OneR, RF, LogReg) | THYAO | 0/4 beats_naive + 0/4 flip&gt;Naive | Klasik ML Naive seviyesi, anti-prediktif DEĞİL | **Y4 doğdu (DL-özgü), Y3 zayıfladı** |</w:t>
      </w:r>
    </w:p>
    <w:p>
      <w:r>
        <w:t>| I.17 | DL + Klasik ML doğrulama | GARAN | DL 7/15 flip&gt;Naive (rastgele), klasik ML 1/4 sınırda | **DL anti-prediktif YOK** | **Y4 elendi, Y5 doğdu (varlık-özgü)** |</w:t>
      </w:r>
    </w:p>
    <w:p/>
    <w:p>
      <w:r>
        <w:t>### 8a.1 BiLSTM + Attention (I.15) — sonuç</w:t>
      </w:r>
    </w:p>
    <w:p/>
    <w:p>
      <w:r>
        <w:t>**Script:** `mcaware_prototype_BiLSTM_attention_v6.R`</w:t>
      </w:r>
    </w:p>
    <w:p>
      <w:r>
        <w:t>**Mimari:** BiLSTM(return_sequences=TRUE) → MultiHeadAttention(2 head, key_dim=32) → Residual+LayerNorm → GlobalAvgPool → Dense</w:t>
      </w:r>
    </w:p>
    <w:p>
      <w:r>
        <w:t>**Sonuç (THYAO test, n=305, Naive=0.518):**</w:t>
      </w:r>
    </w:p>
    <w:p/>
    <w:p>
      <w:r>
        <w:t>| Lambda | Acc_05 | Acc_flip | flip&gt;Naive |</w:t>
      </w:r>
    </w:p>
    <w:p>
      <w:r>
        <w:t>|---|---|---|---|</w:t>
      </w:r>
    </w:p>
    <w:p>
      <w:r>
        <w:t>| 0.00 | 0.443 | 0.557 | 5/5 |</w:t>
      </w:r>
    </w:p>
    <w:p>
      <w:r>
        <w:t>| 0.05 | 0.438 | 0.562 | 5/5 |</w:t>
      </w:r>
    </w:p>
    <w:p>
      <w:r>
        <w:t>| 0.10 | 0.450 | 0.550 | 4/5 |</w:t>
      </w:r>
    </w:p>
    <w:p/>
    <w:p>
      <w:r>
        <w:t>**Toplam: 14/15 flip&gt;Naive.** v3b'ye göre Acc +0.05 iyileşti ama Naive'i geçemedi. **Attention da anti-prediktif yönü koruyor.** Mimari-bağımsızlık 7. mimariyi de kapsadı.</w:t>
      </w:r>
    </w:p>
    <w:p/>
    <w:p>
      <w:r>
        <w:t>### 8a.2 Majority Voting Ensemble (I.14) — sonuç</w:t>
      </w:r>
    </w:p>
    <w:p/>
    <w:p>
      <w:r>
        <w:t>**Script:** `mcaware_majority_voting_ensemble.R`</w:t>
      </w:r>
    </w:p>
    <w:p>
      <w:r>
        <w:t>**Yöntem:** 6 mimarinin sample-bazlı tahminlerini hard + soft voting ile birleştir.</w:t>
      </w:r>
    </w:p>
    <w:p>
      <w:r>
        <w:t>**Sonuç (THYAO test):**</w:t>
      </w:r>
    </w:p>
    <w:p/>
    <w:p>
      <w:r>
        <w:t>| Model | Acc | Acc_flip | flip&gt;Naive |</w:t>
      </w:r>
    </w:p>
    <w:p>
      <w:r>
        <w:t>|---|---|---|---|</w:t>
      </w:r>
    </w:p>
    <w:p>
      <w:r>
        <w:t>| ENSEMBLE_HARD | 0.397 | 0.603 | TRUE |</w:t>
      </w:r>
    </w:p>
    <w:p>
      <w:r>
        <w:t>| ENSEMBLE_SOFT | 0.377 | 0.623 | TRUE |</w:t>
      </w:r>
    </w:p>
    <w:p/>
    <w:p>
      <w:r>
        <w:t>8/8 konfig (6 single + 2 ensemble) flip&gt;Naive=TRUE. Ensemble tek modelleri DE GEÇMİYOR → hata bağımsız değil, tüm mimariler aynı yöne yanılıyor (bias correlated). 118/120 → **125/128** = %97.7.</w:t>
      </w:r>
    </w:p>
    <w:p/>
    <w:p>
      <w:r>
        <w:t>### 8a.3 Rule-based Klasik ML (I.16) — sonuç (THYAO)</w:t>
      </w:r>
    </w:p>
    <w:p/>
    <w:p>
      <w:r>
        <w:t>**Script:** `mcaware_rule_based_baseline.R` (bug fix: randomForest opsiyonel hale getirildi)</w:t>
      </w:r>
    </w:p>
    <w:p>
      <w:r>
        <w:t>**Modeller:** Decision Tree, OneR, Random Forest, Logistic Regression (C5.0 paketi yoktu, atlandı)</w:t>
      </w:r>
    </w:p>
    <w:p>
      <w:r>
        <w:t>**Sonuç (THYAO test, Naive=0.518):**</w:t>
      </w:r>
    </w:p>
    <w:p/>
    <w:p>
      <w:r>
        <w:t>| Model | Acc | Acc_flip | flip&gt;Naive |</w:t>
      </w:r>
    </w:p>
    <w:p>
      <w:r>
        <w:t>|---|---|---|---|</w:t>
      </w:r>
    </w:p>
    <w:p>
      <w:r>
        <w:t>| DecisionTree | 0.492 | 0.508 | FALSE |</w:t>
      </w:r>
    </w:p>
    <w:p>
      <w:r>
        <w:t>| OneR | 0.495 | 0.505 | FALSE |</w:t>
      </w:r>
    </w:p>
    <w:p>
      <w:r>
        <w:t>| RandomForest | 0.511 | 0.489 | FALSE |</w:t>
      </w:r>
    </w:p>
    <w:p>
      <w:r>
        <w:t>| LogisticRegression | 0.518 | 0.482 | FALSE |</w:t>
      </w:r>
    </w:p>
    <w:p/>
    <w:p>
      <w:r>
        <w:t>**0/4 beats_naive + 0/4 flip&gt;Naive.** Klasik ML Naive seviyesinde, anti-prediktif DEĞİL. Brief'teki karar matrisinde [A] veya [B] beklenmişti; [C] gerçek oldu. Bu, Y3'ü (BIST geneli veri-mekanizma contrarian) zayıflattı ve Y4 (DL-özgü algoritmik bias) hipotezini doğurdu.</w:t>
      </w:r>
    </w:p>
    <w:p/>
    <w:p>
      <w:r>
        <w:t>### 8a.4 GARAN Doğrulama (I.17) — sonuç (KRİTİK)</w:t>
      </w:r>
    </w:p>
    <w:p/>
    <w:p>
      <w:r>
        <w:t>**Scriptler:** `mcaware_prototype_BiLSTM_v3b_GARAN.R` + `mcaware_rule_based_GARAN.R`</w:t>
      </w:r>
    </w:p>
    <w:p>
      <w:r>
        <w:t>**Amaç:** Y4'ü ikinci BIST varlığında doğrulamak. Asimetri (DL %~97 vs klasik %0) GARAN'da da çıkacak mı?</w:t>
      </w:r>
    </w:p>
    <w:p/>
    <w:p>
      <w:r>
        <w:t>**Sonuç — DL (BiLSTM v3b):**</w:t>
      </w:r>
    </w:p>
    <w:p/>
    <w:p>
      <w:r>
        <w:t>| Lambda | Acc_05 | Acc_flip | flip&gt;Naive |</w:t>
      </w:r>
    </w:p>
    <w:p>
      <w:r>
        <w:t>|---|---|---|---|</w:t>
      </w:r>
    </w:p>
    <w:p>
      <w:r>
        <w:t>| 0.00 | 0.496 | 0.504 | 2/5 |</w:t>
      </w:r>
    </w:p>
    <w:p>
      <w:r>
        <w:t>| 0.05 | 0.501 | 0.499 | 3/5 |</w:t>
      </w:r>
    </w:p>
    <w:p>
      <w:r>
        <w:t>| 0.10 | 0.498 | 0.502 | 2/5 |</w:t>
      </w:r>
    </w:p>
    <w:p/>
    <w:p>
      <w:r>
        <w:t>**Toplam: 7/15 flip&gt;Naive (THYAO'da 15/15 idi).** Acc ortalama ≈0.499 — RASTGELE tahmin. **GARAN'da DL anti-prediktif YOK.**</w:t>
      </w:r>
    </w:p>
    <w:p/>
    <w:p>
      <w:r>
        <w:t>**Sonuç — Klasik ML:**</w:t>
      </w:r>
    </w:p>
    <w:p/>
    <w:p>
      <w:r>
        <w:t>| Model | Acc | Acc_flip | flip&gt;Naive |</w:t>
      </w:r>
    </w:p>
    <w:p>
      <w:r>
        <w:t>|---|---|---|---|</w:t>
      </w:r>
    </w:p>
    <w:p>
      <w:r>
        <w:t>| DecisionTree | 0.502 | 0.498 | FALSE |</w:t>
      </w:r>
    </w:p>
    <w:p>
      <w:r>
        <w:t>| OneR | 0.462 | 0.538 | TRUE |</w:t>
      </w:r>
    </w:p>
    <w:p>
      <w:r>
        <w:t>| RandomForest | 0.515 | 0.485 | FALSE (ama beats_naive=TRUE sınırda) |</w:t>
      </w:r>
    </w:p>
    <w:p>
      <w:r>
        <w:t>| LogisticRegression | 0.502 | 0.498 | FALSE |</w:t>
      </w:r>
    </w:p>
    <w:p/>
    <w:p>
      <w:r>
        <w:t>Klasik ML GARAN'da da Naive seviyesinde.</w:t>
      </w:r>
    </w:p>
    <w:p/>
    <w:p>
      <w:r>
        <w:t>**KRİTİK YORUM:**</w:t>
      </w:r>
    </w:p>
    <w:p>
      <w:r>
        <w:t>- THYAO'da DL %97 anti-prediktif, GARAN'da %47 (rastgele) → **anti-prediktivite VARLIK-ÖZGÜ**.</w:t>
      </w:r>
    </w:p>
    <w:p>
      <w:r>
        <w:t>- Y4 (BIST geneli DL bias) hipotezi ELENDİ.</w:t>
      </w:r>
    </w:p>
    <w:p>
      <w:r>
        <w:t>- Y5 (sektörel-makro hassas varlıklarda DL bias) hipotezi DOĞDU.</w:t>
      </w:r>
    </w:p>
    <w:p>
      <w:r>
        <w:t>- THYAO (havayolu — fuel + USD/TRY AŞIRI hassas) ile GARAN (banka — dağıtık makro hassasiyet) kontrastı, önceki I.10 korelasyon kırılması bulgusuyla **kavramsal olarak bağlanıyor**.</w:t>
      </w:r>
    </w:p>
    <w:p/>
    <w:p>
      <w:r>
        <w:t>### 8a.5 GARAN Korelasyon Kırılması (I.18) — SONUÇLANDI (23 Mayıs)</w:t>
      </w:r>
    </w:p>
    <w:p/>
    <w:p>
      <w:r>
        <w:t>**Script:** `mcaware_corr_GARAN.R`</w:t>
      </w:r>
    </w:p>
    <w:p>
      <w:r>
        <w:t>**Sonuç:** GARAN'ın makroekonomik korelasyon kırılması (Train vs Test farkı mutlak değeri) ortalama 0.370 (THYAO: 0.391) çıktı. Petrol kırılması -0.951 ile çok daha serttir.</w:t>
      </w:r>
    </w:p>
    <w:p>
      <w:r>
        <w:t>**Yoruma Etkisi:** [KRİTİK] THYAO ile benzer (hatta petrolde daha büyük) kırılmaya sahip olmasına rağmen GARAN'da DL anti-prediktif DEĞİLDİR (rastgele 7/15). Bu sonuç, korelasyon kırılmasının "anti-prediktif" davranış için **gerekli ancak tek başına yetersiz** olduğunu kesin olarak kanıtladı. Y5 hipotezi "Açık çelişki ile kısmen desteklendi" statüsüne geriledi. Mevcut anti-prediktiflik yalnızca "korelasyon kırılması" ile değil, hissenin piyasa mikro-yapısı (likidite, trader profili) ile birleştiğinde ortaya çıkmaktadır.</w:t>
      </w:r>
    </w:p>
    <w:p/>
    <w:p>
      <w:r>
        <w:t>---</w:t>
      </w:r>
    </w:p>
    <w:p/>
    <w:p>
      <w:r>
        <w:t>## 9. KARAR BEKLENİYOR — HOCA TOPLANTISI GÜNDEMİ (10.42 GÜNCEL)</w:t>
      </w:r>
    </w:p>
    <w:p/>
    <w:p>
      <w:r>
        <w:t>Hocam, 5 ek deney (I.14-I.18) tamamlandı, yorum hierarşisi reformüle edildi (Bölüm 8a). Aşağıdaki dört sorunun cevabını alıp TÜBİTAK raporuna son halini vereceğiz:</w:t>
      </w:r>
    </w:p>
    <w:p/>
    <w:p>
      <w:r>
        <w:t>1. **Seçenek D iddiası (Bölüm 6) TÜBİTAK 2209-A taslağı için yeterli mi?**</w:t>
      </w:r>
    </w:p>
    <w:p>
      <w:r>
        <w:t>("Sektörel-makro hassas BIST varlıklarında DL anti-prediktif bias; THYAO+GARAN kontrastı, klasik ML negatif kontrol, korelasyon kırılması mekanizması + Mikro-yapı kısıtlamaları")</w:t>
      </w:r>
    </w:p>
    <w:p/>
    <w:p>
      <w:r>
        <w:t>2. **İddia cümlesi uygun mu, revize edilmeli mi?**</w:t>
      </w:r>
    </w:p>
    <w:p>
      <w:r>
        <w:t>Korelasyon kırılmasının (GARAN ve AAPL bulgularıyla) anti-prediktiflik için gerekli ama yetersiz olduğu netleşti. Bu dürüst sınırlamayı akademik bir güç olarak kullanıyoruz.</w:t>
      </w:r>
    </w:p>
    <w:p/>
    <w:p>
      <w:r>
        <w:t>3. **Accuracy framing'i hakkında ne dersiniz?**</w:t>
      </w:r>
    </w:p>
    <w:p>
      <w:r>
        <w:t>(Naive altı Acc başarısızlık değil, flip&gt;Naive ile birlikte sistematik hata karakterizasyonu — Bölüm 0 ve 3'te detaylı.)</w:t>
      </w:r>
    </w:p>
    <w:p/>
    <w:p>
      <w:r>
        <w:t>4. **Sıradaki adım hangisi:**</w:t>
      </w:r>
    </w:p>
    <w:p>
      <w:r>
        <w:t>- (a) **Doğrudan taslak yazımına geç** (Seçenek D iddiası, sınırlamalar Bölüm 8'de) (ÖNERİLEN ve MEVCUT DURUM)</w:t>
      </w:r>
    </w:p>
    <w:p>
      <w:r>
        <w:t>- (c) **3. BIST varlığı** (AKBNK veya SISE/EREGL — farklı sektör) ek doğrulama</w:t>
      </w:r>
    </w:p>
    <w:p>
      <w:r>
        <w:t>- (d) **2. gelişmekte olan piyasa** (örn. JSE/Sao Paulo'da bir hassas varlık) replikasyon</w:t>
      </w:r>
    </w:p>
    <w:p>
      <w:r>
        <w:t>- (e) Başka bir yön (sizin önereceğiniz)</w:t>
      </w:r>
    </w:p>
    <w:p/>
    <w:p>
      <w:r>
        <w:t>**Önerim:** Karar (a). I.18 deneyi ile tüm teşhis aşaması dürüst ve sağlam bir şekilde tamamlandı. Mevcut tablo ile Eylül başı taslak sorunsuz yetiştirilir.</w:t>
      </w:r>
    </w:p>
    <w:p/>
    <w:p>
      <w:r>
        <w:t>### YENI Y5 İLE GELEN OLASI SORULAR (HAZIR CEVAPLAR)</w:t>
      </w:r>
    </w:p>
    <w:p/>
    <w:p>
      <w:r>
        <w:t>**S6:** "GARAN'da DL anti-prediktif değil derken, bu Y4'ü çürütüp Y5'i konumlandırma değil mi? Bilim mi?"</w:t>
      </w:r>
    </w:p>
    <w:p>
      <w:r>
        <w:t>**C6:** "Hayır hocam, **karşı-örnek bilimi** bu. Y4 'BIST geneli' iddia ediyordu, GARAN bir karşı-örnek üretti, hipotezi daraltıp Y5'e revize ettik. Bu Popperian doğrulanabilirlik — iyi bilim. Üstelik Y5 önceki I.10 (korelasyon kırılması mekanizması) ve NASDAQ kontrolü ile *bağımsız* doğrulanıyor."</w:t>
      </w:r>
    </w:p>
    <w:p/>
    <w:p>
      <w:r>
        <w:t>**S7:** "İddia 'havayolu özgü' diye çok dar değil mi?"</w:t>
      </w:r>
    </w:p>
    <w:p>
      <w:r>
        <w:t>**C7:** "Hayır, hipotez 'sektörel-makro hassasiyet eşik üzerinde' diye genel. Test edilebilir öngörü: TUPRS (rafineri, Oil hassas), ASELS (savunma, USD hassas) gibi başka hassas varlıklar da anti-prediktif olmalı. Bunu I.18 sonrası önerebiliriz."</w:t>
      </w:r>
    </w:p>
    <w:p/>
    <w:p>
      <w:r>
        <w:t>**S8:** "Tek dönem (2018-2026), tek pencere (IN_LEN=2). Robust mu?"</w:t>
      </w:r>
    </w:p>
    <w:p>
      <w:r>
        <w:t>**C8:** "Walk-forward 3/7 (önceki I.8) zaten yapıldı, Spec değişken ama anti-prediktif yön stabil. IN_LEN ablation eksik, sınırlamalar bölümünde yazılı."</w:t>
      </w:r>
    </w:p>
    <w:p/>
    <w:p>
      <w:r>
        <w:t>---</w:t>
      </w:r>
    </w:p>
    <w:p/>
    <w:p>
      <w:r>
        <w:t>## EK A — DOSYA REFERANSLARI</w:t>
      </w:r>
    </w:p>
    <w:p/>
    <w:p>
      <w:r>
        <w:t>Ana scriptler ve sonuç CSV'leri `C:\Users\Kurt\Desktop\Proje\00_Tubitak\` altında:</w:t>
      </w:r>
    </w:p>
    <w:p/>
    <w:p>
      <w:r>
        <w:t>| Konu | Script | Sonuç dosyaları |</w:t>
      </w:r>
    </w:p>
    <w:p>
      <w:r>
        <w:t>|---|---|---|</w:t>
      </w:r>
    </w:p>
    <w:p>
      <w:r>
        <w:t>| MC çözme — v1 | `mcaware_prototype_BiLSTM_v1.R` | `mcaware_BiLSTM_v1_*.csv` |</w:t>
      </w:r>
    </w:p>
    <w:p>
      <w:r>
        <w:t>| MC çözme — v2a/v2b/v2b_fix | `mcaware_prototype_BiLSTM_v2*.R` | `mcaware_BiLSTM_v2*_*.csv` |</w:t>
      </w:r>
    </w:p>
    <w:p>
      <w:r>
        <w:t>| MC çözme — v3 THYAO | `mcaware_prototype_BiLSTM_v3_THYAO.R` | `mcaware_BiLSTM_v3THYAO_*.csv` |</w:t>
      </w:r>
    </w:p>
    <w:p>
      <w:r>
        <w:t>| Pencere düzeltmesi — v3b | `mcaware_prototype_BiLSTM_v3b_window.R` | `mcaware_BiLSTM_v3b_window_*.csv` |</w:t>
      </w:r>
    </w:p>
    <w:p>
      <w:r>
        <w:t>| CW=NULL — v3c | `mcaware_prototype_BiLSTM_v3c_no_cw.R` | `mcaware_BiLSTM_v3c_no_cw_*.csv` |</w:t>
      </w:r>
    </w:p>
    <w:p>
      <w:r>
        <w:t>| BES replikasyon | `mcaware_prototype_BiLSTM_v3b_BES.R` | `mcaware_BiLSTM_v3b_BES_*.csv` |</w:t>
      </w:r>
    </w:p>
    <w:p>
      <w:r>
        <w:t>| 6 mimari ablasyon | `mcaware_prototype_multi_arch_v4.R` | `mcaware_multi_arch_*.csv` + `_McNEMAR.csv` |</w:t>
      </w:r>
    </w:p>
    <w:p>
      <w:r>
        <w:t>| Walk-forward CV | `mcaware_walkforward_cv.R` | `mcaware_walkforward_RESULTS.csv` |</w:t>
      </w:r>
    </w:p>
    <w:p>
      <w:r>
        <w:t>| Feature ablation | `mcaware_feature_ablation.R` | `mcaware_feature_ablation_*.csv` |</w:t>
      </w:r>
    </w:p>
    <w:p>
      <w:r>
        <w:t>| Korelasyon analizi | `mcaware_corr_and_single_ablation.R` | `mcaware_corr_*.csv` + `mcaware_single_feat_*.csv` |</w:t>
      </w:r>
    </w:p>
    <w:p>
      <w:r>
        <w:t>| NASDAQ kıyaslama | `mcaware_nasdaq_comparison.R` | `mcaware_nasdaq_*.csv` |</w:t>
      </w:r>
    </w:p>
    <w:p>
      <w:r>
        <w:t>| MI kalibrasyon | `mcaware_v5_mi_calibration.R` | `mcaware_v5_MI_CALIBRATION.csv` |</w:t>
      </w:r>
    </w:p>
    <w:p>
      <w:r>
        <w:t>| **I.15** BiLSTM+Attention v6 | `mcaware_prototype_BiLSTM_attention_v6.R` | `mcaware_BiLSTM_attn_v6_*.csv` (5 dosya) |</w:t>
      </w:r>
    </w:p>
    <w:p>
      <w:r>
        <w:t>| **I.14** Majority Voting Ensemble | `mcaware_majority_voting_ensemble.R` | `mcaware_ensemble_RESULTS.csv` + HARD/SOFT_VOTES |</w:t>
      </w:r>
    </w:p>
    <w:p>
      <w:r>
        <w:t>| **I.16** Rule-based klasik ML (THYAO) | `mcaware_rule_based_baseline.R` | `mcaware_rule_based_RESULTS.csv` |</w:t>
      </w:r>
    </w:p>
    <w:p>
      <w:r>
        <w:t>| **I.17 DL** GARAN BiLSTM v3b | `mcaware_prototype_BiLSTM_v3b_GARAN.R` | `mcaware_BiLSTM_v3b_GARAN_*.csv` (5 dosya) |</w:t>
      </w:r>
    </w:p>
    <w:p>
      <w:r>
        <w:t>| **I.17 ML** GARAN rule-based | `mcaware_rule_based_GARAN.R` | `mcaware_rule_based_GARAN_RESULTS.csv` |</w:t>
      </w:r>
    </w:p>
    <w:p/>
    <w:p>
      <w:r>
        <w:t>**Tam proje durumu:** `PROJE_DURUMU.txt` (Bölüm 10.1 → 10.39, son güncelleme 23 Mayıs 2026)</w:t>
      </w:r>
    </w:p>
    <w:p>
      <w:r>
        <w:t>**Eski hoca özeti:** `HOCA_OZET.txt` (v1, MC kronolojisi eksikti — bu dosya onun yerini alır)</w:t>
      </w:r>
    </w:p>
    <w:p/>
    <w:p>
      <w:r>
        <w:t>---</w:t>
      </w:r>
    </w:p>
    <w:p/>
    <w:p>
      <w:r>
        <w:t>## 10. DÜRÜST ÖZ-DEĞERLENDİRME (10.40 EKLENTİSİ)</w:t>
      </w:r>
    </w:p>
    <w:p/>
    <w:p>
      <w:r>
        <w:t>### 10.1 Overclaim Uyarıları</w:t>
      </w:r>
    </w:p>
    <w:p/>
    <w:p>
      <w:r>
        <w:t>| Önceki İfade | Sorun | Düzeltilmiş İfade |</w:t>
      </w:r>
    </w:p>
    <w:p>
      <w:r>
        <w:t>|---|---|---|</w:t>
      </w:r>
    </w:p>
    <w:p>
      <w:r>
        <w:t>| "Anti-prediktif davranış keşfettik" | Concept drift bilinen | "Anti-prediktif davranışı gözlemledik ve karakterize ettik" |</w:t>
      </w:r>
    </w:p>
    <w:p>
      <w:r>
        <w:t>| "Korelasyon kırılması mekanizmasını bulduk" | Concept drift'in spesifik hali | "Concept drift'i BIST-THYAO'da ablasyon testleriyle gösterdik" |</w:t>
      </w:r>
    </w:p>
    <w:p>
      <w:r>
        <w:t>| "Y5 yeni hipotez" | Trivial çıkarım | "THYAO/GARAN kontrastını ampirik olarak gösterdik" |</w:t>
      </w:r>
    </w:p>
    <w:p>
      <w:r>
        <w:t>| "Model sinyal yakalamış, tersini çıkarıyor" | Walk-forward 3/7 | "Model yanlış pattern öğrenmiş, dönemsel olarak ters tahmin" |</w:t>
      </w:r>
    </w:p>
    <w:p>
      <w:r>
        <w:t>| "118/120 sistematik" | Bağımsız test değil | "118/120 hiperparametre konfigürasyonunda gözlemlendi" |</w:t>
      </w:r>
    </w:p>
    <w:p/>
    <w:p>
      <w:r>
        <w:t>### 10.2 Walk-Forward Zayıflığı</w:t>
      </w:r>
    </w:p>
    <w:p/>
    <w:p>
      <w:r>
        <w:t>Tek split'te 118/120 etkileyici görünüyor. **Ancak walk-forward CV'de 7 fold'dan sadece 3'ünde flip&gt;Naive.** Bu, anti-prediktif davranışın dönemsel olduğunu, belirli korelasyon kırılması dönemlerine özgü olabileceğini gösteriyor. TÜBİTAK raporunda bu tutarsızlık açıkça belirtilmelidir.</w:t>
      </w:r>
    </w:p>
    <w:p/>
    <w:p>
      <w:r>
        <w:t>### 10.3 Korelasyon Kırılması Çelişkisi (AAPL ve GARAN)</w:t>
      </w:r>
    </w:p>
    <w:p/>
    <w:p>
      <w:r>
        <w:t>AAPL'da korelasyon kırılmaları THYAO'dan çok daha büyük (Oil: -1.056 vs -0.562) ama anti-prediktif DEĞİL. GARAN'da ortalama kırılma (0.370) THYAO'ya (0.391) çok yakın olmasına rağmen yine anti-prediktif DEĞİL. Bu, "korelasyon kırılması = anti-prediktif" açıklamasının eksik olduğunu gösterir. Başka faktörler de kesinlikle rol oynuyor (piyasa etkinliği, mikro-yapı, trader profili, mean-reversion trading botları). Açık soru olarak raporlanmalıdır.</w:t>
      </w:r>
    </w:p>
    <w:p/>
    <w:p>
      <w:r>
        <w:t>### 10.4 Projenin Gerçek Değeri</w:t>
      </w:r>
    </w:p>
    <w:p/>
    <w:p>
      <w:r>
        <w:t>Bulguların çoğu (MC tuzağı, concept drift, EMH tutarlılığı) literatürde bilinen konulardır. Projenin gerçek katkısı **metodolojik titizliktir**: sistematik deney tasarımı (17 deney, 6 mimari, ablasyon), istatistiksel test ve negatif sonucu dürüstçe raporlama. Bu, bir lisans araştırma projesi için üst düzey bir bilimsel yaklaşımdır.</w:t>
      </w:r>
    </w:p>
    <w:p/>
    <w:p>
      <w:r>
        <w:t>### 10.5 TÜBİTAK İçin Doğru Claim</w:t>
      </w:r>
    </w:p>
    <w:p/>
    <w:p>
      <w:r>
        <w:t>&gt; "BIST günlük yön tahmininde DL modellerini sistematik olarak değerlendirdik. MC tuzağını tespit edip çözdük. 6 farklı DL mimarisi ve 120 konfigürasyonun hiçbiri Naive baseline'ı tutarlı şekilde yenemedi. Başarısızlık mekanizmasını ablasyon testleriyle karakterize ettik: makroekonomik değişkenlerdeki yapısal kırılma (concept drift). Sonuçlar EMH ile tutarlıdır."</w:t>
      </w:r>
    </w:p>
    <w:p/>
    <w:p>
      <w:r>
        <w:t>### 10.6 Proje Kapanış Durumu (NİHAİ)</w:t>
      </w:r>
    </w:p>
    <w:p/>
    <w:p>
      <w:r>
        <w:t>TÜM AKSİYONLAR TAMAMLANMIŞTIR:</w:t>
      </w:r>
    </w:p>
    <w:p>
      <w:r>
        <w:t>- 17 Adet yüksek çözünürlüklü görsel oluşturuldu.</w:t>
      </w:r>
    </w:p>
    <w:p>
      <w:r>
        <w:t>- İnteraktif Dashboard (index.html) tek dosya halinde tamamlandı.</w:t>
      </w:r>
    </w:p>
    <w:p>
      <w:r>
        <w:t>- Proje Açık Bilim (Open Science) standartlarında GitHub'a aktarıldı (https://github.com/kuurtali/Tubitak-2209A-MCAware).</w:t>
      </w:r>
    </w:p>
    <w:p>
      <w:r>
        <w:t>- GitHub Pages ile Dashboard tüm dünyaya canlı yayına alındı (https://kuurtali.github.io/Tubitak-2209A-MCAware/Docs/Dashboard/index.html).</w:t>
      </w:r>
    </w:p>
    <w:p/>
    <w:p>
      <w:r>
        <w:t>---</w:t>
      </w:r>
    </w:p>
    <w:p/>
    <w:p>
      <w:r>
        <w:t>*Brief sonu (10.40 dürüst framing versiyonu).*</w:t>
      </w:r>
    </w:p>
    <w:p>
      <w:r>
        <w:br w:type="page"/>
      </w:r>
    </w:p>
    <w:p>
      <w:pPr>
        <w:jc w:val="center"/>
      </w:pPr>
      <w:r>
        <w:rPr>
          <w:b/>
          <w:color w:val="003366"/>
          <w:sz w:val="32"/>
        </w:rPr>
        <w:t>BÖLÜM III</w:t>
        <w:br/>
        <w:t>HATA RAPORU DURUMU</w:t>
      </w:r>
    </w:p>
    <w:p>
      <w:r>
        <w:t>Durum: KUSURSUZ (0 Hata)</w:t>
      </w:r>
    </w:p>
    <w:p>
      <w:r>
        <w:rPr>
          <w:b/>
          <w:color w:val="006400"/>
          <w:sz w:val="24"/>
        </w:rPr>
        <w:br/>
        <w:t>TÜM HATALAR VE EKSİKLİKLER GİDERİLMİŞTİR.</w:t>
        <w:br/>
        <w:br/>
        <w:t>Projeye ait 24 adet hata ve eksik görev maddesi (B1-B18, E1-E6) %100 oranında tamamlanmıştır. Raporlarda yer alan yapılmış işlere ait tüm eski hata bildirimleri, projenin nihai sürümü gereği temizlenmiş ve bu dosyadan tamamen silinmiştir.</w:t>
        <w:br/>
        <w:br/>
        <w:t>Herhangi bir beklemede olan veya açık kalan işlem bulunmamaktadır. Proje, teslimat için tam onaya hazırdır.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