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BF98" w14:textId="77777777" w:rsidR="008D15FA" w:rsidRDefault="00000000">
      <w:pPr>
        <w:spacing w:after="0"/>
        <w:ind w:left="5"/>
        <w:jc w:val="center"/>
        <w:rPr>
          <w:b/>
          <w:bCs/>
        </w:rPr>
      </w:pPr>
      <w:r>
        <w:rPr>
          <w:b/>
          <w:bCs/>
          <w:sz w:val="34"/>
          <w:szCs w:val="34"/>
        </w:rPr>
        <w:t>Koneru Lakshmaiah Education Foundation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C38214" wp14:editId="1B621D99">
            <wp:simplePos x="0" y="0"/>
            <wp:positionH relativeFrom="column">
              <wp:posOffset>3463</wp:posOffset>
            </wp:positionH>
            <wp:positionV relativeFrom="paragraph">
              <wp:posOffset>-7842</wp:posOffset>
            </wp:positionV>
            <wp:extent cx="1461004" cy="571303"/>
            <wp:effectExtent l="0" t="0" r="0" b="0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2CFB98" w14:textId="77777777" w:rsidR="008D15FA" w:rsidRDefault="00000000">
      <w:pPr>
        <w:spacing w:after="0"/>
        <w:ind w:right="164"/>
      </w:pPr>
      <w:r>
        <w:rPr>
          <w:sz w:val="18"/>
          <w:szCs w:val="18"/>
        </w:rPr>
        <w:t xml:space="preserve">(Deemed to be University </w:t>
      </w:r>
      <w:proofErr w:type="spellStart"/>
      <w:r>
        <w:rPr>
          <w:sz w:val="18"/>
          <w:szCs w:val="18"/>
        </w:rPr>
        <w:t>estd</w:t>
      </w:r>
      <w:proofErr w:type="spellEnd"/>
      <w:r>
        <w:rPr>
          <w:sz w:val="18"/>
          <w:szCs w:val="18"/>
        </w:rPr>
        <w:t>. u/s. 3 of the UGC Act, 1956)</w:t>
      </w:r>
    </w:p>
    <w:p w14:paraId="28BCB3BD" w14:textId="77777777" w:rsidR="008D15FA" w:rsidRDefault="00000000">
      <w:pPr>
        <w:spacing w:after="120" w:line="220" w:lineRule="auto"/>
        <w:ind w:right="16" w:hanging="5"/>
      </w:pPr>
      <w:r>
        <w:rPr>
          <w:sz w:val="16"/>
          <w:szCs w:val="16"/>
        </w:rPr>
        <w:t xml:space="preserve">Off-Campus: </w:t>
      </w:r>
      <w:proofErr w:type="spellStart"/>
      <w:r>
        <w:rPr>
          <w:sz w:val="16"/>
          <w:szCs w:val="16"/>
        </w:rPr>
        <w:t>Bachupally-Gandimaisamma</w:t>
      </w:r>
      <w:proofErr w:type="spellEnd"/>
      <w:r>
        <w:rPr>
          <w:sz w:val="16"/>
          <w:szCs w:val="16"/>
        </w:rPr>
        <w:t xml:space="preserve"> Road, </w:t>
      </w:r>
      <w:proofErr w:type="spellStart"/>
      <w:r>
        <w:rPr>
          <w:sz w:val="16"/>
          <w:szCs w:val="16"/>
        </w:rPr>
        <w:t>Bowrampet</w:t>
      </w:r>
      <w:proofErr w:type="spellEnd"/>
      <w:r>
        <w:rPr>
          <w:sz w:val="16"/>
          <w:szCs w:val="16"/>
        </w:rPr>
        <w:t>, Hyderabad, Telangana - 500 043. Phone No: 7815926816, www.klh.edu.in</w:t>
      </w:r>
    </w:p>
    <w:p w14:paraId="6A481201" w14:textId="77777777" w:rsidR="008D15FA" w:rsidRDefault="00000000">
      <w:pPr>
        <w:pStyle w:val="Heading1"/>
        <w:rPr>
          <w:b/>
          <w:bCs/>
        </w:rPr>
      </w:pPr>
      <w:r>
        <w:rPr>
          <w:b/>
          <w:bCs/>
        </w:rPr>
        <w:t>STUDENT CASE STUDY EXECUTION REPORT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1926"/>
        <w:gridCol w:w="7198"/>
      </w:tblGrid>
      <w:tr w:rsidR="008D15FA" w14:paraId="0F26CC56" w14:textId="77777777">
        <w:tc>
          <w:tcPr>
            <w:tcW w:w="10" w:type="dxa"/>
          </w:tcPr>
          <w:p w14:paraId="69E7A0FA" w14:textId="77777777" w:rsidR="008D15FA" w:rsidRDefault="008D1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b/>
                <w:bCs/>
              </w:rPr>
            </w:pPr>
          </w:p>
        </w:tc>
        <w:tc>
          <w:tcPr>
            <w:tcW w:w="1970" w:type="dxa"/>
          </w:tcPr>
          <w:p w14:paraId="7617973F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7380" w:type="dxa"/>
          </w:tcPr>
          <w:p w14:paraId="02123278" w14:textId="77777777" w:rsidR="008D15FA" w:rsidRDefault="00000000">
            <w:pPr>
              <w:ind w:left="0"/>
            </w:pPr>
            <w:r>
              <w:t>FED</w:t>
            </w:r>
          </w:p>
        </w:tc>
      </w:tr>
      <w:tr w:rsidR="008D15FA" w14:paraId="1020BEC8" w14:textId="77777777">
        <w:tc>
          <w:tcPr>
            <w:tcW w:w="1980" w:type="dxa"/>
            <w:gridSpan w:val="2"/>
          </w:tcPr>
          <w:p w14:paraId="5E79AF32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7380" w:type="dxa"/>
          </w:tcPr>
          <w:p w14:paraId="7D430B98" w14:textId="77777777" w:rsidR="008D15FA" w:rsidRDefault="00000000">
            <w:pPr>
              <w:ind w:left="0"/>
            </w:pPr>
            <w:r>
              <w:t>DSA-2</w:t>
            </w:r>
          </w:p>
        </w:tc>
      </w:tr>
      <w:tr w:rsidR="008D15FA" w14:paraId="7AB7F0EA" w14:textId="77777777">
        <w:tc>
          <w:tcPr>
            <w:tcW w:w="1980" w:type="dxa"/>
            <w:gridSpan w:val="2"/>
          </w:tcPr>
          <w:p w14:paraId="5343BC2C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7380" w:type="dxa"/>
          </w:tcPr>
          <w:p w14:paraId="6896C2B1" w14:textId="77777777" w:rsidR="008D15FA" w:rsidRDefault="00000000">
            <w:pPr>
              <w:ind w:left="0"/>
            </w:pPr>
            <w:r>
              <w:t>1-III Semester (2025-26)</w:t>
            </w:r>
          </w:p>
        </w:tc>
      </w:tr>
      <w:tr w:rsidR="008D15FA" w14:paraId="44819BC3" w14:textId="77777777">
        <w:tc>
          <w:tcPr>
            <w:tcW w:w="1980" w:type="dxa"/>
            <w:gridSpan w:val="2"/>
          </w:tcPr>
          <w:p w14:paraId="7DA2416E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7380" w:type="dxa"/>
          </w:tcPr>
          <w:p w14:paraId="54B5260D" w14:textId="77777777" w:rsidR="008D15FA" w:rsidRDefault="00000000">
            <w:pPr>
              <w:ind w:left="0"/>
            </w:pPr>
            <w:proofErr w:type="spellStart"/>
            <w:proofErr w:type="gramStart"/>
            <w:r>
              <w:t>P.Swethanagasri</w:t>
            </w:r>
            <w:proofErr w:type="spellEnd"/>
            <w:proofErr w:type="gramEnd"/>
          </w:p>
        </w:tc>
      </w:tr>
      <w:tr w:rsidR="008D15FA" w14:paraId="46EAC3A8" w14:textId="77777777">
        <w:tc>
          <w:tcPr>
            <w:tcW w:w="1980" w:type="dxa"/>
            <w:gridSpan w:val="2"/>
          </w:tcPr>
          <w:p w14:paraId="3B4155EA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7380" w:type="dxa"/>
          </w:tcPr>
          <w:p w14:paraId="5489D630" w14:textId="4069BB3A" w:rsidR="008D15FA" w:rsidRDefault="008C21D5">
            <w:pPr>
              <w:ind w:left="0"/>
            </w:pPr>
            <w:proofErr w:type="spellStart"/>
            <w:proofErr w:type="gramStart"/>
            <w:r>
              <w:t>A.Kuvira</w:t>
            </w:r>
            <w:proofErr w:type="spellEnd"/>
            <w:proofErr w:type="gramEnd"/>
          </w:p>
        </w:tc>
      </w:tr>
      <w:tr w:rsidR="008D15FA" w14:paraId="003F19FE" w14:textId="77777777">
        <w:tc>
          <w:tcPr>
            <w:tcW w:w="10" w:type="dxa"/>
          </w:tcPr>
          <w:p w14:paraId="3760E42A" w14:textId="77777777" w:rsidR="008D15FA" w:rsidRDefault="008D1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1B1DFAD3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7380" w:type="dxa"/>
          </w:tcPr>
          <w:p w14:paraId="682C22C7" w14:textId="4B3184AB" w:rsidR="008D15FA" w:rsidRDefault="00000000">
            <w:pPr>
              <w:ind w:left="0"/>
            </w:pPr>
            <w:r>
              <w:t>25200</w:t>
            </w:r>
            <w:r w:rsidR="008C21D5">
              <w:t>30192</w:t>
            </w:r>
          </w:p>
        </w:tc>
      </w:tr>
      <w:tr w:rsidR="008D15FA" w14:paraId="13261E77" w14:textId="77777777">
        <w:tc>
          <w:tcPr>
            <w:tcW w:w="10" w:type="dxa"/>
          </w:tcPr>
          <w:p w14:paraId="0FD4D5C1" w14:textId="77777777" w:rsidR="008D15FA" w:rsidRDefault="008D1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73191498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7380" w:type="dxa"/>
          </w:tcPr>
          <w:p w14:paraId="2437FE5E" w14:textId="0EB1EEC4" w:rsidR="008D15FA" w:rsidRDefault="008C21D5">
            <w:pPr>
              <w:ind w:left="0"/>
            </w:pPr>
            <w:r>
              <w:t>CSE</w:t>
            </w:r>
          </w:p>
        </w:tc>
      </w:tr>
      <w:tr w:rsidR="008D15FA" w14:paraId="77170362" w14:textId="77777777">
        <w:tc>
          <w:tcPr>
            <w:tcW w:w="10" w:type="dxa"/>
          </w:tcPr>
          <w:p w14:paraId="386B6531" w14:textId="77777777" w:rsidR="008D15FA" w:rsidRDefault="008D1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</w:pPr>
          </w:p>
        </w:tc>
        <w:tc>
          <w:tcPr>
            <w:tcW w:w="1970" w:type="dxa"/>
          </w:tcPr>
          <w:p w14:paraId="0B15D7DB" w14:textId="77777777" w:rsidR="008D15FA" w:rsidRDefault="00000000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7380" w:type="dxa"/>
          </w:tcPr>
          <w:p w14:paraId="600691DF" w14:textId="77777777" w:rsidR="008D15FA" w:rsidRDefault="008D15FA">
            <w:pPr>
              <w:ind w:left="0"/>
            </w:pPr>
          </w:p>
        </w:tc>
      </w:tr>
    </w:tbl>
    <w:p w14:paraId="48E9AB9B" w14:textId="77777777" w:rsidR="008D15FA" w:rsidRDefault="008D15FA">
      <w:pPr>
        <w:spacing w:after="189"/>
        <w:ind w:left="0"/>
        <w:rPr>
          <w:sz w:val="20"/>
          <w:szCs w:val="20"/>
        </w:rPr>
      </w:pPr>
    </w:p>
    <w:p w14:paraId="0B85E9CB" w14:textId="77777777" w:rsidR="008C21D5" w:rsidRPr="00465BDA" w:rsidRDefault="008C21D5" w:rsidP="008C21D5">
      <w:pPr>
        <w:rPr>
          <w:noProof/>
          <w:sz w:val="20"/>
        </w:rPr>
      </w:pPr>
      <w:r>
        <w:rPr>
          <w:b/>
          <w:sz w:val="20"/>
        </w:rPr>
        <w:t>Case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Topic: </w:t>
      </w:r>
      <w:r>
        <w:rPr>
          <w:b/>
          <w:spacing w:val="33"/>
          <w:sz w:val="20"/>
        </w:rPr>
        <w:t xml:space="preserve">  </w:t>
      </w:r>
      <w:r w:rsidRPr="00307E93">
        <w:rPr>
          <w:sz w:val="20"/>
        </w:rPr>
        <w:t>Bangalore Metro Phase-3 expansion — minimum-cost connection plan with redundancy</w:t>
      </w:r>
    </w:p>
    <w:p w14:paraId="5EF92E84" w14:textId="77777777" w:rsidR="008C21D5" w:rsidRDefault="008C21D5" w:rsidP="008C21D5">
      <w:pPr>
        <w:spacing w:before="221"/>
        <w:rPr>
          <w:b/>
          <w:bCs/>
          <w:spacing w:val="-2"/>
        </w:rPr>
      </w:pPr>
      <w:r w:rsidRPr="00307E93">
        <w:rPr>
          <w:b/>
          <w:bCs/>
        </w:rPr>
        <w:t>Work</w:t>
      </w:r>
      <w:r w:rsidRPr="00307E93">
        <w:rPr>
          <w:b/>
          <w:bCs/>
          <w:spacing w:val="3"/>
        </w:rPr>
        <w:t xml:space="preserve"> </w:t>
      </w:r>
      <w:r w:rsidRPr="00307E93">
        <w:rPr>
          <w:b/>
          <w:bCs/>
        </w:rPr>
        <w:t>Done</w:t>
      </w:r>
      <w:r w:rsidRPr="00307E93">
        <w:rPr>
          <w:b/>
          <w:bCs/>
          <w:spacing w:val="-3"/>
        </w:rPr>
        <w:t xml:space="preserve"> </w:t>
      </w:r>
      <w:r w:rsidRPr="00307E93">
        <w:rPr>
          <w:b/>
          <w:bCs/>
          <w:spacing w:val="-2"/>
        </w:rPr>
        <w:t>Summary</w:t>
      </w:r>
      <w:r>
        <w:rPr>
          <w:b/>
          <w:bCs/>
          <w:spacing w:val="-2"/>
        </w:rPr>
        <w:t>:</w:t>
      </w:r>
    </w:p>
    <w:p w14:paraId="22E11518" w14:textId="61D261A7" w:rsidR="008C21D5" w:rsidRPr="008C21D5" w:rsidRDefault="008C21D5" w:rsidP="008C21D5">
      <w:pPr>
        <w:spacing w:before="221"/>
        <w:rPr>
          <w:b/>
          <w:bCs/>
        </w:rPr>
      </w:pPr>
      <w:r w:rsidRPr="008C21D5">
        <w:t xml:space="preserve">In this case study, we implemented Kruskal’s Algorithm for the Bangalore Metro Phase-3 expansion planning </w:t>
      </w:r>
      <w:proofErr w:type="spellStart"/>
      <w:r w:rsidRPr="008C21D5">
        <w:t>system.The</w:t>
      </w:r>
      <w:proofErr w:type="spellEnd"/>
      <w:r w:rsidRPr="008C21D5">
        <w:t xml:space="preserve"> objective was to connect the new candidate metro </w:t>
      </w:r>
      <w:proofErr w:type="spellStart"/>
      <w:r w:rsidRPr="008C21D5">
        <w:t>stations:K</w:t>
      </w:r>
      <w:proofErr w:type="spellEnd"/>
      <w:r w:rsidRPr="008C21D5">
        <w:t xml:space="preserve"> (</w:t>
      </w:r>
      <w:proofErr w:type="spellStart"/>
      <w:r w:rsidRPr="008C21D5">
        <w:t>Kadugodi</w:t>
      </w:r>
      <w:proofErr w:type="spellEnd"/>
      <w:r w:rsidRPr="008C21D5">
        <w:t>), W (Whitefield), S (Sarjapur), E (Electronic City Ext), Y (</w:t>
      </w:r>
      <w:proofErr w:type="spellStart"/>
      <w:r w:rsidRPr="008C21D5">
        <w:t>Yeshwanthpur</w:t>
      </w:r>
      <w:proofErr w:type="spellEnd"/>
      <w:r w:rsidRPr="008C21D5">
        <w:t xml:space="preserve"> West), and H (Hebbal North)to the central hub M (Majestic) while minimising total construction </w:t>
      </w:r>
      <w:proofErr w:type="spellStart"/>
      <w:r w:rsidRPr="008C21D5">
        <w:t>cost.We</w:t>
      </w:r>
      <w:proofErr w:type="spellEnd"/>
      <w:r w:rsidRPr="008C21D5">
        <w:t xml:space="preserve"> analysed a weighted graph where each edge represented metro construction cost in ₹-crore based on terrain difficulty, land acquisition, and tunnelling </w:t>
      </w:r>
      <w:proofErr w:type="spellStart"/>
      <w:r w:rsidRPr="008C21D5">
        <w:t>requirements.Using</w:t>
      </w:r>
      <w:proofErr w:type="spellEnd"/>
      <w:r w:rsidRPr="008C21D5">
        <w:t xml:space="preserve"> Kruskal’s Algorithm and Union-Find data structure, we:</w:t>
      </w:r>
    </w:p>
    <w:p w14:paraId="2FF2F98F" w14:textId="77777777" w:rsidR="008C21D5" w:rsidRPr="008C21D5" w:rsidRDefault="008C21D5" w:rsidP="008C21D5">
      <w:pPr>
        <w:pStyle w:val="Heading2"/>
        <w:numPr>
          <w:ilvl w:val="0"/>
          <w:numId w:val="2"/>
        </w:numPr>
        <w:tabs>
          <w:tab w:val="clear" w:pos="720"/>
        </w:tabs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Sorted all candidate edges in ascending order of cost. </w:t>
      </w:r>
    </w:p>
    <w:p w14:paraId="175CB380" w14:textId="77777777" w:rsidR="008C21D5" w:rsidRPr="008C21D5" w:rsidRDefault="008C21D5" w:rsidP="008C21D5">
      <w:pPr>
        <w:pStyle w:val="Heading2"/>
        <w:numPr>
          <w:ilvl w:val="0"/>
          <w:numId w:val="2"/>
        </w:numPr>
        <w:tabs>
          <w:tab w:val="clear" w:pos="720"/>
        </w:tabs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Repeatedly selected the minimum-cost edge that did not form a cycle. </w:t>
      </w:r>
    </w:p>
    <w:p w14:paraId="5A5EF317" w14:textId="77777777" w:rsidR="008C21D5" w:rsidRPr="008C21D5" w:rsidRDefault="008C21D5" w:rsidP="008C21D5">
      <w:pPr>
        <w:pStyle w:val="Heading2"/>
        <w:numPr>
          <w:ilvl w:val="0"/>
          <w:numId w:val="2"/>
        </w:numPr>
        <w:tabs>
          <w:tab w:val="clear" w:pos="720"/>
        </w:tabs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Constructed the Minimum Spanning Tree (MST) connecting all stations with minimum total cost. </w:t>
      </w:r>
    </w:p>
    <w:p w14:paraId="07A09F09" w14:textId="77777777" w:rsidR="008C21D5" w:rsidRPr="008C21D5" w:rsidRDefault="008C21D5" w:rsidP="008C21D5">
      <w:pPr>
        <w:pStyle w:val="Heading2"/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>We also examined the naïve Union-Find implementation without:</w:t>
      </w:r>
    </w:p>
    <w:p w14:paraId="3801E267" w14:textId="77777777" w:rsidR="008C21D5" w:rsidRPr="008C21D5" w:rsidRDefault="008C21D5" w:rsidP="008C21D5">
      <w:pPr>
        <w:pStyle w:val="Heading2"/>
        <w:numPr>
          <w:ilvl w:val="0"/>
          <w:numId w:val="3"/>
        </w:numPr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Path Compression </w:t>
      </w:r>
    </w:p>
    <w:p w14:paraId="3B5763DB" w14:textId="77777777" w:rsidR="008C21D5" w:rsidRPr="008C21D5" w:rsidRDefault="008C21D5" w:rsidP="008C21D5">
      <w:pPr>
        <w:pStyle w:val="Heading2"/>
        <w:numPr>
          <w:ilvl w:val="0"/>
          <w:numId w:val="3"/>
        </w:numPr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Union-by-Rank </w:t>
      </w:r>
    </w:p>
    <w:p w14:paraId="229EAB9E" w14:textId="77777777" w:rsidR="008C21D5" w:rsidRPr="008C21D5" w:rsidRDefault="008C21D5" w:rsidP="008C21D5">
      <w:pPr>
        <w:pStyle w:val="Heading2"/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and analysed how this increases </w:t>
      </w:r>
      <w:proofErr w:type="gramStart"/>
      <w:r w:rsidRPr="008C21D5">
        <w:rPr>
          <w:b w:val="0"/>
          <w:bCs w:val="0"/>
          <w:sz w:val="22"/>
          <w:szCs w:val="22"/>
        </w:rPr>
        <w:t>find(</w:t>
      </w:r>
      <w:proofErr w:type="gramEnd"/>
      <w:r w:rsidRPr="008C21D5">
        <w:rPr>
          <w:b w:val="0"/>
          <w:bCs w:val="0"/>
          <w:sz w:val="22"/>
          <w:szCs w:val="22"/>
        </w:rPr>
        <w:t xml:space="preserve">) pointer traversals and worst-case time </w:t>
      </w:r>
      <w:proofErr w:type="spellStart"/>
      <w:proofErr w:type="gramStart"/>
      <w:r w:rsidRPr="008C21D5">
        <w:rPr>
          <w:b w:val="0"/>
          <w:bCs w:val="0"/>
          <w:sz w:val="22"/>
          <w:szCs w:val="22"/>
        </w:rPr>
        <w:t>complexity.Finally</w:t>
      </w:r>
      <w:proofErr w:type="spellEnd"/>
      <w:proofErr w:type="gramEnd"/>
      <w:r w:rsidRPr="008C21D5">
        <w:rPr>
          <w:b w:val="0"/>
          <w:bCs w:val="0"/>
          <w:sz w:val="22"/>
          <w:szCs w:val="22"/>
        </w:rPr>
        <w:t>, we verified the regulatory redundancy mandate requiring at least two edge-disjoint paths between:</w:t>
      </w:r>
      <w:r w:rsidRPr="008C21D5">
        <w:rPr>
          <w:b w:val="0"/>
          <w:bCs w:val="0"/>
          <w:sz w:val="22"/>
          <w:szCs w:val="22"/>
        </w:rPr>
        <w:br/>
        <w:t>Majestic (M) and Whitefield (W).</w:t>
      </w:r>
    </w:p>
    <w:p w14:paraId="3C2A84D2" w14:textId="77777777" w:rsidR="008C21D5" w:rsidRPr="008C21D5" w:rsidRDefault="008C21D5" w:rsidP="008C21D5">
      <w:pPr>
        <w:pStyle w:val="Heading2"/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>We concluded that:</w:t>
      </w:r>
    </w:p>
    <w:p w14:paraId="46363D83" w14:textId="77777777" w:rsidR="008C21D5" w:rsidRPr="008C21D5" w:rsidRDefault="008C21D5" w:rsidP="008C21D5">
      <w:pPr>
        <w:pStyle w:val="Heading2"/>
        <w:numPr>
          <w:ilvl w:val="0"/>
          <w:numId w:val="4"/>
        </w:numPr>
        <w:spacing w:before="0"/>
        <w:rPr>
          <w:b w:val="0"/>
          <w:bCs w:val="0"/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 xml:space="preserve">A normal MST alone does not guarantee redundancy because an MST always contains exactly one unique path between any two vertices. </w:t>
      </w:r>
    </w:p>
    <w:p w14:paraId="2905A71C" w14:textId="77777777" w:rsidR="008C21D5" w:rsidRDefault="008C21D5" w:rsidP="008C21D5">
      <w:pPr>
        <w:pStyle w:val="Heading2"/>
        <w:numPr>
          <w:ilvl w:val="0"/>
          <w:numId w:val="4"/>
        </w:numPr>
        <w:spacing w:before="0"/>
        <w:rPr>
          <w:sz w:val="22"/>
          <w:szCs w:val="22"/>
        </w:rPr>
      </w:pPr>
      <w:r w:rsidRPr="008C21D5">
        <w:rPr>
          <w:b w:val="0"/>
          <w:bCs w:val="0"/>
          <w:sz w:val="22"/>
          <w:szCs w:val="22"/>
        </w:rPr>
        <w:t>Therefore, one additional minimum-cost edge must be added to satisfy the fault-tolerance requirement</w:t>
      </w:r>
      <w:r w:rsidRPr="008C21D5">
        <w:rPr>
          <w:sz w:val="22"/>
          <w:szCs w:val="22"/>
        </w:rPr>
        <w:t>.</w:t>
      </w:r>
    </w:p>
    <w:p w14:paraId="79F15AEC" w14:textId="202DF8B4" w:rsidR="008C21D5" w:rsidRPr="008C21D5" w:rsidRDefault="008C21D5" w:rsidP="008C21D5">
      <w:pPr>
        <w:pStyle w:val="Heading2"/>
        <w:spacing w:before="0"/>
        <w:rPr>
          <w:sz w:val="22"/>
          <w:szCs w:val="22"/>
        </w:rPr>
      </w:pPr>
      <w:r>
        <w:t>Implementation</w:t>
      </w:r>
      <w:r w:rsidRPr="008C21D5">
        <w:rPr>
          <w:spacing w:val="-13"/>
        </w:rPr>
        <w:t xml:space="preserve"> </w:t>
      </w:r>
      <w:r w:rsidRPr="008C21D5">
        <w:rPr>
          <w:spacing w:val="-2"/>
        </w:rPr>
        <w:t>Details:</w:t>
      </w:r>
    </w:p>
    <w:p w14:paraId="3B3A1748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Represented metro stations and candidate rail connections as a weighted graph. </w:t>
      </w:r>
    </w:p>
    <w:p w14:paraId="3E9BEF43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Applied Kruskal’s Algorithm to generate the Minimum Spanning Tree. </w:t>
      </w:r>
    </w:p>
    <w:p w14:paraId="7F36A977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Used Union-Find structure to detect cycles during edge selection. </w:t>
      </w:r>
    </w:p>
    <w:p w14:paraId="6F10290C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Analysed parent-pointer evolution during union operations. </w:t>
      </w:r>
    </w:p>
    <w:p w14:paraId="7B811D4B" w14:textId="77777777" w:rsidR="001F139B" w:rsidRDefault="001F139B" w:rsidP="001F139B">
      <w:pPr>
        <w:widowControl w:val="0"/>
        <w:tabs>
          <w:tab w:val="left" w:pos="1682"/>
        </w:tabs>
        <w:autoSpaceDE w:val="0"/>
        <w:autoSpaceDN w:val="0"/>
        <w:spacing w:after="0" w:line="240" w:lineRule="auto"/>
        <w:ind w:left="720"/>
        <w:rPr>
          <w:sz w:val="20"/>
        </w:rPr>
      </w:pPr>
    </w:p>
    <w:p w14:paraId="5A03A413" w14:textId="40759FD2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Calculated total MST construction cost in ₹-crore. </w:t>
      </w:r>
    </w:p>
    <w:p w14:paraId="58BA4A56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Compared naïve Union-Find with optimised Union-Find using path compression and union-by-rank. </w:t>
      </w:r>
    </w:p>
    <w:p w14:paraId="7DC2B27C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Computed worst-case pointer hops in </w:t>
      </w:r>
      <w:proofErr w:type="gramStart"/>
      <w:r w:rsidRPr="000E0D55">
        <w:rPr>
          <w:sz w:val="20"/>
        </w:rPr>
        <w:t>find(</w:t>
      </w:r>
      <w:proofErr w:type="gramEnd"/>
      <w:r w:rsidRPr="000E0D55">
        <w:rPr>
          <w:sz w:val="20"/>
        </w:rPr>
        <w:t xml:space="preserve">) operations. </w:t>
      </w:r>
    </w:p>
    <w:p w14:paraId="314638CE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Verified whether the MST satisfies the two edge-disjoint path mandate. </w:t>
      </w:r>
    </w:p>
    <w:p w14:paraId="6DFE171E" w14:textId="77777777" w:rsidR="008C21D5" w:rsidRPr="000E0D5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Added minimum-cost augmentation edge to satisfy metro redundancy regulations. </w:t>
      </w:r>
    </w:p>
    <w:p w14:paraId="47C9C366" w14:textId="77777777" w:rsidR="008C21D5" w:rsidRDefault="008C21D5" w:rsidP="008C21D5">
      <w:pPr>
        <w:widowControl w:val="0"/>
        <w:numPr>
          <w:ilvl w:val="0"/>
          <w:numId w:val="5"/>
        </w:numPr>
        <w:tabs>
          <w:tab w:val="left" w:pos="1682"/>
        </w:tabs>
        <w:autoSpaceDE w:val="0"/>
        <w:autoSpaceDN w:val="0"/>
        <w:spacing w:after="0" w:line="240" w:lineRule="auto"/>
        <w:rPr>
          <w:sz w:val="20"/>
        </w:rPr>
      </w:pPr>
      <w:r w:rsidRPr="000E0D55">
        <w:rPr>
          <w:sz w:val="20"/>
        </w:rPr>
        <w:t xml:space="preserve">Concluded that optimised Union-Find significantly improves large-scale metro network planning performance. </w:t>
      </w:r>
    </w:p>
    <w:p w14:paraId="2259F04E" w14:textId="77777777" w:rsidR="008C21D5" w:rsidRDefault="008C21D5" w:rsidP="008C21D5">
      <w:pPr>
        <w:tabs>
          <w:tab w:val="left" w:pos="1682"/>
        </w:tabs>
        <w:ind w:left="720"/>
        <w:rPr>
          <w:sz w:val="20"/>
        </w:rPr>
      </w:pPr>
    </w:p>
    <w:p w14:paraId="6F64A86A" w14:textId="77777777" w:rsidR="008C21D5" w:rsidRDefault="008C21D5" w:rsidP="008C21D5">
      <w:pPr>
        <w:tabs>
          <w:tab w:val="left" w:pos="1682"/>
        </w:tabs>
        <w:ind w:left="720"/>
        <w:rPr>
          <w:sz w:val="20"/>
        </w:rPr>
      </w:pPr>
    </w:p>
    <w:p w14:paraId="49DD75DE" w14:textId="6D34DC93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  <w:r w:rsidRPr="009362C3">
        <w:rPr>
          <w:noProof/>
          <w:sz w:val="20"/>
        </w:rPr>
        <w:drawing>
          <wp:anchor distT="0" distB="0" distL="114300" distR="114300" simplePos="0" relativeHeight="251665408" behindDoc="0" locked="0" layoutInCell="1" allowOverlap="1" wp14:anchorId="694F9622" wp14:editId="1FFED543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800475" cy="3935730"/>
            <wp:effectExtent l="0" t="0" r="9525" b="7620"/>
            <wp:wrapTopAndBottom/>
            <wp:docPr id="56122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22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r>
        <w:rPr>
          <w:b/>
          <w:spacing w:val="-4"/>
          <w:sz w:val="23"/>
        </w:rPr>
        <w:t>Screenshots /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Output:</w:t>
      </w:r>
    </w:p>
    <w:p w14:paraId="78CDBEED" w14:textId="38D2DE53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3142D095" w14:textId="04FB00D2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6178BB95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6097CFB6" w14:textId="31463390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496ED228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67468332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5A1BB972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26F74A33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57268035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607DB4C5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22C0A0F8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4545BADD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6FF0D2F4" w14:textId="77777777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</w:p>
    <w:p w14:paraId="30BF4F7B" w14:textId="768D0026" w:rsidR="008C21D5" w:rsidRDefault="008C21D5" w:rsidP="008C21D5">
      <w:pPr>
        <w:tabs>
          <w:tab w:val="left" w:pos="912"/>
        </w:tabs>
        <w:spacing w:before="35"/>
        <w:ind w:left="0"/>
        <w:rPr>
          <w:b/>
          <w:spacing w:val="-4"/>
          <w:sz w:val="23"/>
        </w:rPr>
      </w:pPr>
      <w:r w:rsidRPr="00DC168D">
        <w:rPr>
          <w:b/>
          <w:bCs/>
          <w:noProof/>
          <w:sz w:val="20"/>
        </w:rPr>
        <w:drawing>
          <wp:anchor distT="0" distB="0" distL="114300" distR="114300" simplePos="0" relativeHeight="251662336" behindDoc="0" locked="0" layoutInCell="1" allowOverlap="1" wp14:anchorId="0D6BF049" wp14:editId="66EBF559">
            <wp:simplePos x="0" y="0"/>
            <wp:positionH relativeFrom="page">
              <wp:posOffset>431800</wp:posOffset>
            </wp:positionH>
            <wp:positionV relativeFrom="paragraph">
              <wp:posOffset>0</wp:posOffset>
            </wp:positionV>
            <wp:extent cx="4902200" cy="5772785"/>
            <wp:effectExtent l="0" t="0" r="0" b="0"/>
            <wp:wrapTopAndBottom/>
            <wp:docPr id="139277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85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FA893" w14:textId="620E3987" w:rsidR="008C21D5" w:rsidRPr="000E0D55" w:rsidRDefault="008C21D5" w:rsidP="008C21D5">
      <w:pPr>
        <w:tabs>
          <w:tab w:val="left" w:pos="1682"/>
        </w:tabs>
        <w:ind w:left="720"/>
        <w:rPr>
          <w:sz w:val="20"/>
        </w:rPr>
      </w:pPr>
    </w:p>
    <w:p w14:paraId="26B2F54F" w14:textId="600E868F" w:rsidR="008C21D5" w:rsidRDefault="008C21D5" w:rsidP="008C21D5">
      <w:pPr>
        <w:tabs>
          <w:tab w:val="left" w:pos="1682"/>
        </w:tabs>
        <w:rPr>
          <w:b/>
          <w:bCs/>
          <w:sz w:val="20"/>
        </w:rPr>
      </w:pPr>
    </w:p>
    <w:p w14:paraId="3A798C60" w14:textId="6975F937" w:rsidR="008C21D5" w:rsidRDefault="008C21D5" w:rsidP="008C21D5">
      <w:pPr>
        <w:tabs>
          <w:tab w:val="left" w:pos="1682"/>
        </w:tabs>
        <w:rPr>
          <w:b/>
          <w:bCs/>
          <w:sz w:val="20"/>
        </w:rPr>
      </w:pPr>
    </w:p>
    <w:p w14:paraId="640B0CF3" w14:textId="78181AA8" w:rsidR="008C21D5" w:rsidRDefault="008C21D5" w:rsidP="008C21D5">
      <w:pPr>
        <w:tabs>
          <w:tab w:val="left" w:pos="1682"/>
        </w:tabs>
        <w:rPr>
          <w:b/>
          <w:bCs/>
          <w:sz w:val="20"/>
        </w:rPr>
      </w:pPr>
    </w:p>
    <w:p w14:paraId="16FCAA76" w14:textId="73FC7ABA" w:rsidR="008C21D5" w:rsidRDefault="008C21D5" w:rsidP="008C21D5">
      <w:pPr>
        <w:tabs>
          <w:tab w:val="left" w:pos="1682"/>
        </w:tabs>
        <w:rPr>
          <w:b/>
          <w:bCs/>
          <w:sz w:val="20"/>
        </w:rPr>
      </w:pPr>
    </w:p>
    <w:p w14:paraId="76241EB8" w14:textId="664CE2BC" w:rsidR="008C21D5" w:rsidRDefault="008C21D5" w:rsidP="008C21D5">
      <w:pPr>
        <w:tabs>
          <w:tab w:val="left" w:pos="1682"/>
        </w:tabs>
        <w:rPr>
          <w:b/>
          <w:bCs/>
          <w:sz w:val="20"/>
        </w:rPr>
      </w:pPr>
    </w:p>
    <w:p w14:paraId="62BB7F57" w14:textId="504ED165" w:rsidR="008C21D5" w:rsidRDefault="001F139B" w:rsidP="008C21D5">
      <w:pPr>
        <w:tabs>
          <w:tab w:val="left" w:pos="1682"/>
        </w:tabs>
        <w:rPr>
          <w:b/>
          <w:bCs/>
          <w:sz w:val="20"/>
        </w:rPr>
      </w:pPr>
      <w:r w:rsidRPr="001E70AC">
        <w:rPr>
          <w:b/>
          <w:bCs/>
          <w:noProof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20A8F0C5" wp14:editId="4A9D8429">
            <wp:simplePos x="0" y="0"/>
            <wp:positionH relativeFrom="column">
              <wp:posOffset>-430530</wp:posOffset>
            </wp:positionH>
            <wp:positionV relativeFrom="paragraph">
              <wp:posOffset>291465</wp:posOffset>
            </wp:positionV>
            <wp:extent cx="3828415" cy="3729355"/>
            <wp:effectExtent l="0" t="0" r="635" b="4445"/>
            <wp:wrapTopAndBottom/>
            <wp:docPr id="112764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12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1083E" w14:textId="28BC066A" w:rsidR="008C21D5" w:rsidRDefault="008C21D5" w:rsidP="008C21D5">
      <w:pPr>
        <w:ind w:left="0"/>
        <w:rPr>
          <w:b/>
          <w:sz w:val="20"/>
        </w:rPr>
      </w:pPr>
    </w:p>
    <w:p w14:paraId="5E70097B" w14:textId="03F60022" w:rsidR="001F139B" w:rsidRDefault="001F139B" w:rsidP="008C21D5">
      <w:pPr>
        <w:tabs>
          <w:tab w:val="left" w:pos="1682"/>
        </w:tabs>
        <w:rPr>
          <w:b/>
          <w:sz w:val="20"/>
        </w:rPr>
      </w:pPr>
    </w:p>
    <w:p w14:paraId="3095DF27" w14:textId="39A1DF65" w:rsidR="001F139B" w:rsidRDefault="001F139B" w:rsidP="008C21D5">
      <w:pPr>
        <w:tabs>
          <w:tab w:val="left" w:pos="1682"/>
        </w:tabs>
        <w:rPr>
          <w:b/>
          <w:sz w:val="20"/>
        </w:rPr>
      </w:pPr>
    </w:p>
    <w:p w14:paraId="7E7611FB" w14:textId="148153B9" w:rsidR="008C21D5" w:rsidRDefault="001F139B" w:rsidP="001F139B">
      <w:pPr>
        <w:tabs>
          <w:tab w:val="left" w:pos="1682"/>
        </w:tabs>
        <w:ind w:left="0"/>
      </w:pPr>
      <w:r>
        <w:rPr>
          <w:b/>
          <w:sz w:val="20"/>
        </w:rPr>
        <w:t>url</w:t>
      </w:r>
      <w:r w:rsidR="008C21D5">
        <w:rPr>
          <w:b/>
          <w:sz w:val="20"/>
        </w:rPr>
        <w:t>:</w:t>
      </w:r>
    </w:p>
    <w:p w14:paraId="129CB3C3" w14:textId="77777777" w:rsidR="008C21D5" w:rsidRPr="00196190" w:rsidRDefault="008C21D5" w:rsidP="008C21D5">
      <w:pPr>
        <w:tabs>
          <w:tab w:val="left" w:pos="1682"/>
        </w:tabs>
        <w:rPr>
          <w:color w:val="0D0D0D" w:themeColor="text1" w:themeTint="F2"/>
          <w:sz w:val="20"/>
        </w:rPr>
      </w:pPr>
      <w:r w:rsidRPr="00A27C55">
        <w:rPr>
          <w:noProof/>
          <w:color w:val="0D0D0D" w:themeColor="text1" w:themeTint="F2"/>
          <w:sz w:val="20"/>
        </w:rPr>
        <w:drawing>
          <wp:anchor distT="0" distB="0" distL="114300" distR="114300" simplePos="0" relativeHeight="251663360" behindDoc="0" locked="0" layoutInCell="1" allowOverlap="1" wp14:anchorId="3E5815E8" wp14:editId="544D2AAA">
            <wp:simplePos x="0" y="0"/>
            <wp:positionH relativeFrom="column">
              <wp:posOffset>-193637</wp:posOffset>
            </wp:positionH>
            <wp:positionV relativeFrom="paragraph">
              <wp:posOffset>1053465</wp:posOffset>
            </wp:positionV>
            <wp:extent cx="7086600" cy="904240"/>
            <wp:effectExtent l="0" t="0" r="0" b="0"/>
            <wp:wrapTopAndBottom/>
            <wp:docPr id="4406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17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403D2" w14:textId="0EB41C43" w:rsidR="008D15FA" w:rsidRDefault="008D15FA">
      <w:pPr>
        <w:tabs>
          <w:tab w:val="center" w:pos="5095"/>
          <w:tab w:val="right" w:pos="6483"/>
        </w:tabs>
        <w:ind w:left="-10"/>
        <w:rPr>
          <w:sz w:val="24"/>
          <w:szCs w:val="24"/>
        </w:rPr>
      </w:pPr>
    </w:p>
    <w:sectPr w:rsidR="008D15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3A7A27-0F0B-488F-A6F7-64A6CF89A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F7AAEF-B0F9-40E1-9176-9D1391A9E35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B468ED-88E2-4EE0-A390-E4F19C731D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BE9"/>
    <w:multiLevelType w:val="multilevel"/>
    <w:tmpl w:val="416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4BDF"/>
    <w:multiLevelType w:val="multilevel"/>
    <w:tmpl w:val="F4DC2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747129"/>
    <w:multiLevelType w:val="multilevel"/>
    <w:tmpl w:val="083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5052B"/>
    <w:multiLevelType w:val="multilevel"/>
    <w:tmpl w:val="DAD2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F0EBB"/>
    <w:multiLevelType w:val="multilevel"/>
    <w:tmpl w:val="BCD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12107">
    <w:abstractNumId w:val="1"/>
  </w:num>
  <w:num w:numId="2" w16cid:durableId="289364971">
    <w:abstractNumId w:val="0"/>
  </w:num>
  <w:num w:numId="3" w16cid:durableId="1724674348">
    <w:abstractNumId w:val="2"/>
  </w:num>
  <w:num w:numId="4" w16cid:durableId="1003237880">
    <w:abstractNumId w:val="4"/>
  </w:num>
  <w:num w:numId="5" w16cid:durableId="509612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FA"/>
    <w:rsid w:val="00142BAB"/>
    <w:rsid w:val="001F139B"/>
    <w:rsid w:val="008C21D5"/>
    <w:rsid w:val="008D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6EC5"/>
  <w15:docId w15:val="{480E9027-BDD5-4793-B5C2-90F645D4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3" w:line="25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995" w:hanging="10"/>
      <w:outlineLvl w:val="0"/>
    </w:pPr>
    <w:rPr>
      <w:color w:val="0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n+6E2wckOo66xqzAycb5q6f2A==">CgMxLjAyDmgudjE0cTFtNTh3dWIxMg5oLmRwdXVnZGN4MWJ1ODIOaC5hMWNxaG93Y3cwaXE4AHIhMVNNSExENWduNDNPMWdkUkY5bXFVNGt1cFQxb1kwSmRk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Kuvira Ambala</dc:creator>
  <cp:lastModifiedBy>Kuvira Ambala</cp:lastModifiedBy>
  <cp:revision>2</cp:revision>
  <dcterms:created xsi:type="dcterms:W3CDTF">2026-06-03T04:38:00Z</dcterms:created>
  <dcterms:modified xsi:type="dcterms:W3CDTF">2026-06-03T04:38:00Z</dcterms:modified>
</cp:coreProperties>
</file>