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5089019"/>
        <w:docPartObj>
          <w:docPartGallery w:val="Cover Pages"/>
          <w:docPartUnique/>
        </w:docPartObj>
      </w:sdtPr>
      <w:sdtEndPr>
        <w:rPr>
          <w:caps/>
        </w:rPr>
      </w:sdtEndPr>
      <w:sdtContent>
        <w:p w14:paraId="3597A311" w14:textId="5B5F1791" w:rsidR="005E6C9C" w:rsidRDefault="005E6C9C" w:rsidP="00B43737">
          <w:pPr>
            <w:spacing w:after="0" w:line="480" w:lineRule="auto"/>
          </w:pPr>
        </w:p>
        <w:p w14:paraId="6934B896" w14:textId="4F8230E9" w:rsidR="005E6C9C" w:rsidRDefault="00132DE4" w:rsidP="00B43737">
          <w:pPr>
            <w:spacing w:after="0" w:line="480" w:lineRule="auto"/>
          </w:pPr>
          <w:r>
            <w:rPr>
              <w:noProof/>
            </w:rPr>
            <mc:AlternateContent>
              <mc:Choice Requires="wps">
                <w:drawing>
                  <wp:anchor distT="0" distB="0" distL="114300" distR="114300" simplePos="0" relativeHeight="251660288" behindDoc="0" locked="0" layoutInCell="1" allowOverlap="1" wp14:anchorId="4666EAC4" wp14:editId="682A93AC">
                    <wp:simplePos x="0" y="0"/>
                    <wp:positionH relativeFrom="page">
                      <wp:posOffset>785191</wp:posOffset>
                    </wp:positionH>
                    <wp:positionV relativeFrom="page">
                      <wp:posOffset>4576970</wp:posOffset>
                    </wp:positionV>
                    <wp:extent cx="6077337" cy="525780"/>
                    <wp:effectExtent l="0" t="0" r="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6077337"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0D4FA" w14:textId="576E0117" w:rsidR="005E6C9C" w:rsidRDefault="005E6C9C">
                                <w:pPr>
                                  <w:pStyle w:val="NoSpacing"/>
                                  <w:jc w:val="right"/>
                                  <w:rPr>
                                    <w:caps/>
                                    <w:color w:val="323E4F" w:themeColor="text2" w:themeShade="BF"/>
                                    <w:sz w:val="52"/>
                                    <w:szCs w:val="52"/>
                                  </w:rPr>
                                </w:pPr>
                                <w:sdt>
                                  <w:sdtPr>
                                    <w:rPr>
                                      <w:caps/>
                                      <w:color w:val="323E4F" w:themeColor="text2" w:themeShade="BF"/>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00456A">
                                      <w:rPr>
                                        <w:caps/>
                                        <w:color w:val="323E4F" w:themeColor="text2" w:themeShade="BF"/>
                                        <w:sz w:val="56"/>
                                        <w:szCs w:val="56"/>
                                      </w:rPr>
                                      <w:t>Being Human, Being happy</w:t>
                                    </w:r>
                                  </w:sdtContent>
                                </w:sdt>
                              </w:p>
                              <w:sdt>
                                <w:sdtPr>
                                  <w:rPr>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6076AC4" w14:textId="4B427382" w:rsidR="005E6C9C" w:rsidRDefault="005E6C9C" w:rsidP="005E6C9C">
                                    <w:pPr>
                                      <w:pStyle w:val="NoSpacing"/>
                                      <w:jc w:val="right"/>
                                      <w:rPr>
                                        <w:smallCaps/>
                                        <w:color w:val="44546A" w:themeColor="text2"/>
                                        <w:sz w:val="36"/>
                                        <w:szCs w:val="36"/>
                                      </w:rPr>
                                    </w:pPr>
                                    <w:r w:rsidRPr="005E6C9C">
                                      <w:rPr>
                                        <w:color w:val="44546A" w:themeColor="text2"/>
                                        <w:sz w:val="36"/>
                                        <w:szCs w:val="36"/>
                                      </w:rPr>
                                      <w:t>A</w:t>
                                    </w:r>
                                    <w:r w:rsidRPr="005E6C9C">
                                      <w:rPr>
                                        <w:color w:val="44546A" w:themeColor="text2"/>
                                        <w:sz w:val="36"/>
                                        <w:szCs w:val="36"/>
                                      </w:rPr>
                                      <w:t>n analysis of the correlation amongst variables in Gallup’s World Happiness Report and their relative impact on happiness.</w:t>
                                    </w:r>
                                    <w:r w:rsidRPr="005E6C9C">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4666EAC4" id="_x0000_t202" coordsize="21600,21600" o:spt="202" path="m,l,21600r21600,l21600,xe">
                    <v:stroke joinstyle="miter"/>
                    <v:path gradientshapeok="t" o:connecttype="rect"/>
                  </v:shapetype>
                  <v:shape id="Text Box 113" o:spid="_x0000_s1026" type="#_x0000_t202" style="position:absolute;margin-left:61.85pt;margin-top:360.4pt;width:478.5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" filled="f" stroked="f" strokeweight=".5pt">
                    <v:textbox inset="0,0,0,0">
                      <w:txbxContent>
                        <w:p w14:paraId="7650D4FA" w14:textId="576E0117" w:rsidR="005E6C9C" w:rsidRDefault="005E6C9C">
                          <w:pPr>
                            <w:pStyle w:val="NoSpacing"/>
                            <w:jc w:val="right"/>
                            <w:rPr>
                              <w:caps/>
                              <w:color w:val="323E4F" w:themeColor="text2" w:themeShade="BF"/>
                              <w:sz w:val="52"/>
                              <w:szCs w:val="52"/>
                            </w:rPr>
                          </w:pPr>
                          <w:sdt>
                            <w:sdtPr>
                              <w:rPr>
                                <w:caps/>
                                <w:color w:val="323E4F" w:themeColor="text2" w:themeShade="BF"/>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00456A">
                                <w:rPr>
                                  <w:caps/>
                                  <w:color w:val="323E4F" w:themeColor="text2" w:themeShade="BF"/>
                                  <w:sz w:val="56"/>
                                  <w:szCs w:val="56"/>
                                </w:rPr>
                                <w:t>Being Human, Being happy</w:t>
                              </w:r>
                            </w:sdtContent>
                          </w:sdt>
                        </w:p>
                        <w:sdt>
                          <w:sdtPr>
                            <w:rPr>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6076AC4" w14:textId="4B427382" w:rsidR="005E6C9C" w:rsidRDefault="005E6C9C" w:rsidP="005E6C9C">
                              <w:pPr>
                                <w:pStyle w:val="NoSpacing"/>
                                <w:jc w:val="right"/>
                                <w:rPr>
                                  <w:smallCaps/>
                                  <w:color w:val="44546A" w:themeColor="text2"/>
                                  <w:sz w:val="36"/>
                                  <w:szCs w:val="36"/>
                                </w:rPr>
                              </w:pPr>
                              <w:r w:rsidRPr="005E6C9C">
                                <w:rPr>
                                  <w:color w:val="44546A" w:themeColor="text2"/>
                                  <w:sz w:val="36"/>
                                  <w:szCs w:val="36"/>
                                </w:rPr>
                                <w:t>A</w:t>
                              </w:r>
                              <w:r w:rsidRPr="005E6C9C">
                                <w:rPr>
                                  <w:color w:val="44546A" w:themeColor="text2"/>
                                  <w:sz w:val="36"/>
                                  <w:szCs w:val="36"/>
                                </w:rPr>
                                <w:t>n analysis of the correlation amongst variables in Gallup’s World Happiness Report and their relative impact on happiness.</w:t>
                              </w:r>
                              <w:r w:rsidRPr="005E6C9C">
                                <w:rPr>
                                  <w:color w:val="44546A" w:themeColor="text2"/>
                                  <w:sz w:val="36"/>
                                  <w:szCs w:val="36"/>
                                </w:rPr>
                                <w:t xml:space="preserve"> </w:t>
                              </w:r>
                            </w:p>
                          </w:sdtContent>
                        </w:sdt>
                      </w:txbxContent>
                    </v:textbox>
                    <w10:wrap type="square" anchorx="page" anchory="page"/>
                  </v:shape>
                </w:pict>
              </mc:Fallback>
            </mc:AlternateContent>
          </w:r>
          <w:r w:rsidR="005E6C9C">
            <w:rPr>
              <w:noProof/>
            </w:rPr>
            <mc:AlternateContent>
              <mc:Choice Requires="wps">
                <w:drawing>
                  <wp:anchor distT="0" distB="0" distL="114300" distR="114300" simplePos="0" relativeHeight="251662336" behindDoc="0" locked="0" layoutInCell="1" allowOverlap="1" wp14:anchorId="5B3E2A7F" wp14:editId="7AF139E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28"/>
                                    <w:szCs w:val="28"/>
                                  </w:rPr>
                                  <w:alias w:val="Publish Date"/>
                                  <w:tag w:val=""/>
                                  <w:id w:val="400952559"/>
                                  <w:dataBinding w:prefixMappings="xmlns:ns0='http://schemas.microsoft.com/office/2006/coverPageProps' " w:xpath="/ns0:CoverPageProperties[1]/ns0:PublishDate[1]" w:storeItemID="{55AF091B-3C7A-41E3-B477-F2FDAA23CFDA}"/>
                                  <w:date w:fullDate="2019-07-14T00:00:00Z">
                                    <w:dateFormat w:val="MMMM d, yyyy"/>
                                    <w:lid w:val="en-US"/>
                                    <w:storeMappedDataAs w:val="dateTime"/>
                                    <w:calendar w:val="gregorian"/>
                                  </w:date>
                                </w:sdtPr>
                                <w:sdtContent>
                                  <w:p w14:paraId="269A46B5" w14:textId="3B45BD01" w:rsidR="005E6C9C" w:rsidRPr="005E6C9C" w:rsidRDefault="005E6C9C">
                                    <w:pPr>
                                      <w:pStyle w:val="NoSpacing"/>
                                      <w:jc w:val="right"/>
                                      <w:rPr>
                                        <w:caps/>
                                        <w:color w:val="323E4F" w:themeColor="text2" w:themeShade="BF"/>
                                        <w:sz w:val="28"/>
                                        <w:szCs w:val="28"/>
                                      </w:rPr>
                                    </w:pPr>
                                    <w:r w:rsidRPr="005E6C9C">
                                      <w:rPr>
                                        <w:caps/>
                                        <w:color w:val="323E4F" w:themeColor="text2" w:themeShade="BF"/>
                                        <w:sz w:val="28"/>
                                        <w:szCs w:val="28"/>
                                      </w:rPr>
                                      <w:t>July 14,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B3E2A7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28"/>
                              <w:szCs w:val="28"/>
                            </w:rPr>
                            <w:alias w:val="Publish Date"/>
                            <w:tag w:val=""/>
                            <w:id w:val="400952559"/>
                            <w:dataBinding w:prefixMappings="xmlns:ns0='http://schemas.microsoft.com/office/2006/coverPageProps' " w:xpath="/ns0:CoverPageProperties[1]/ns0:PublishDate[1]" w:storeItemID="{55AF091B-3C7A-41E3-B477-F2FDAA23CFDA}"/>
                            <w:date w:fullDate="2019-07-14T00:00:00Z">
                              <w:dateFormat w:val="MMMM d, yyyy"/>
                              <w:lid w:val="en-US"/>
                              <w:storeMappedDataAs w:val="dateTime"/>
                              <w:calendar w:val="gregorian"/>
                            </w:date>
                          </w:sdtPr>
                          <w:sdtContent>
                            <w:p w14:paraId="269A46B5" w14:textId="3B45BD01" w:rsidR="005E6C9C" w:rsidRPr="005E6C9C" w:rsidRDefault="005E6C9C">
                              <w:pPr>
                                <w:pStyle w:val="NoSpacing"/>
                                <w:jc w:val="right"/>
                                <w:rPr>
                                  <w:caps/>
                                  <w:color w:val="323E4F" w:themeColor="text2" w:themeShade="BF"/>
                                  <w:sz w:val="28"/>
                                  <w:szCs w:val="28"/>
                                </w:rPr>
                              </w:pPr>
                              <w:r w:rsidRPr="005E6C9C">
                                <w:rPr>
                                  <w:caps/>
                                  <w:color w:val="323E4F" w:themeColor="text2" w:themeShade="BF"/>
                                  <w:sz w:val="28"/>
                                  <w:szCs w:val="28"/>
                                </w:rPr>
                                <w:t>July 14, 2019</w:t>
                              </w:r>
                            </w:p>
                          </w:sdtContent>
                        </w:sdt>
                      </w:txbxContent>
                    </v:textbox>
                    <w10:wrap type="square" anchorx="page" anchory="page"/>
                  </v:shape>
                </w:pict>
              </mc:Fallback>
            </mc:AlternateContent>
          </w:r>
          <w:r w:rsidR="005E6C9C">
            <w:rPr>
              <w:noProof/>
            </w:rPr>
            <mc:AlternateContent>
              <mc:Choice Requires="wps">
                <w:drawing>
                  <wp:anchor distT="0" distB="0" distL="114300" distR="114300" simplePos="0" relativeHeight="251661312" behindDoc="0" locked="0" layoutInCell="1" allowOverlap="1" wp14:anchorId="1348399A" wp14:editId="237D66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7975D08" w14:textId="41CAA0C1" w:rsidR="005E6C9C" w:rsidRPr="0000456A" w:rsidRDefault="005E6C9C">
                                    <w:pPr>
                                      <w:pStyle w:val="NoSpacing"/>
                                      <w:jc w:val="right"/>
                                      <w:rPr>
                                        <w:caps/>
                                        <w:color w:val="262626" w:themeColor="text1" w:themeTint="D9"/>
                                        <w:sz w:val="32"/>
                                        <w:szCs w:val="32"/>
                                      </w:rPr>
                                    </w:pPr>
                                    <w:r w:rsidRPr="0000456A">
                                      <w:rPr>
                                        <w:caps/>
                                        <w:color w:val="262626" w:themeColor="text1" w:themeTint="D9"/>
                                        <w:sz w:val="32"/>
                                        <w:szCs w:val="32"/>
                                      </w:rPr>
                                      <w:t>Vikram Kumar, Sapan Sharma, Sara Wilson</w:t>
                                    </w:r>
                                  </w:p>
                                </w:sdtContent>
                              </w:sdt>
                              <w:p w14:paraId="54D8B620" w14:textId="3A9330DC" w:rsidR="005E6C9C" w:rsidRPr="0000456A" w:rsidRDefault="005E6C9C">
                                <w:pPr>
                                  <w:pStyle w:val="NoSpacing"/>
                                  <w:jc w:val="right"/>
                                  <w:rPr>
                                    <w:caps/>
                                    <w:color w:val="262626" w:themeColor="text1" w:themeTint="D9"/>
                                    <w:sz w:val="24"/>
                                    <w:szCs w:val="24"/>
                                  </w:rPr>
                                </w:pPr>
                                <w:sdt>
                                  <w:sdtPr>
                                    <w:rPr>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Content>
                                    <w:r w:rsidRPr="0000456A">
                                      <w:rPr>
                                        <w:caps/>
                                        <w:color w:val="262626" w:themeColor="text1" w:themeTint="D9"/>
                                        <w:sz w:val="24"/>
                                        <w:szCs w:val="24"/>
                                      </w:rPr>
                                      <w:t>Data Programming in R | MSCI:</w:t>
                                    </w:r>
                                    <w:proofErr w:type="gramStart"/>
                                    <w:r w:rsidRPr="0000456A">
                                      <w:rPr>
                                        <w:caps/>
                                        <w:color w:val="262626" w:themeColor="text1" w:themeTint="D9"/>
                                        <w:sz w:val="24"/>
                                        <w:szCs w:val="24"/>
                                      </w:rPr>
                                      <w:t>6060:EXP</w:t>
                                    </w:r>
                                    <w:proofErr w:type="gramEnd"/>
                                    <w:r w:rsidRPr="0000456A">
                                      <w:rPr>
                                        <w:caps/>
                                        <w:color w:val="262626" w:themeColor="text1" w:themeTint="D9"/>
                                        <w:sz w:val="24"/>
                                        <w:szCs w:val="24"/>
                                      </w:rPr>
                                      <w:t xml:space="preserve"> | Sum2019</w:t>
                                    </w:r>
                                  </w:sdtContent>
                                </w:sdt>
                              </w:p>
                              <w:p w14:paraId="18CFC8A3" w14:textId="27A3FC0D" w:rsidR="005E6C9C" w:rsidRDefault="005E6C9C">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48399A"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7975D08" w14:textId="41CAA0C1" w:rsidR="005E6C9C" w:rsidRPr="0000456A" w:rsidRDefault="005E6C9C">
                              <w:pPr>
                                <w:pStyle w:val="NoSpacing"/>
                                <w:jc w:val="right"/>
                                <w:rPr>
                                  <w:caps/>
                                  <w:color w:val="262626" w:themeColor="text1" w:themeTint="D9"/>
                                  <w:sz w:val="32"/>
                                  <w:szCs w:val="32"/>
                                </w:rPr>
                              </w:pPr>
                              <w:r w:rsidRPr="0000456A">
                                <w:rPr>
                                  <w:caps/>
                                  <w:color w:val="262626" w:themeColor="text1" w:themeTint="D9"/>
                                  <w:sz w:val="32"/>
                                  <w:szCs w:val="32"/>
                                </w:rPr>
                                <w:t>Vikram Kumar, Sapan Sharma, Sara Wilson</w:t>
                              </w:r>
                            </w:p>
                          </w:sdtContent>
                        </w:sdt>
                        <w:p w14:paraId="54D8B620" w14:textId="3A9330DC" w:rsidR="005E6C9C" w:rsidRPr="0000456A" w:rsidRDefault="005E6C9C">
                          <w:pPr>
                            <w:pStyle w:val="NoSpacing"/>
                            <w:jc w:val="right"/>
                            <w:rPr>
                              <w:caps/>
                              <w:color w:val="262626" w:themeColor="text1" w:themeTint="D9"/>
                              <w:sz w:val="24"/>
                              <w:szCs w:val="24"/>
                            </w:rPr>
                          </w:pPr>
                          <w:sdt>
                            <w:sdtPr>
                              <w:rPr>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Content>
                              <w:r w:rsidRPr="0000456A">
                                <w:rPr>
                                  <w:caps/>
                                  <w:color w:val="262626" w:themeColor="text1" w:themeTint="D9"/>
                                  <w:sz w:val="24"/>
                                  <w:szCs w:val="24"/>
                                </w:rPr>
                                <w:t>Data Programming in R | MSCI:</w:t>
                              </w:r>
                              <w:proofErr w:type="gramStart"/>
                              <w:r w:rsidRPr="0000456A">
                                <w:rPr>
                                  <w:caps/>
                                  <w:color w:val="262626" w:themeColor="text1" w:themeTint="D9"/>
                                  <w:sz w:val="24"/>
                                  <w:szCs w:val="24"/>
                                </w:rPr>
                                <w:t>6060:EXP</w:t>
                              </w:r>
                              <w:proofErr w:type="gramEnd"/>
                              <w:r w:rsidRPr="0000456A">
                                <w:rPr>
                                  <w:caps/>
                                  <w:color w:val="262626" w:themeColor="text1" w:themeTint="D9"/>
                                  <w:sz w:val="24"/>
                                  <w:szCs w:val="24"/>
                                </w:rPr>
                                <w:t xml:space="preserve"> | Sum2019</w:t>
                              </w:r>
                            </w:sdtContent>
                          </w:sdt>
                        </w:p>
                        <w:p w14:paraId="18CFC8A3" w14:textId="27A3FC0D" w:rsidR="005E6C9C" w:rsidRDefault="005E6C9C">
                          <w:pPr>
                            <w:pStyle w:val="NoSpacing"/>
                            <w:jc w:val="right"/>
                            <w:rPr>
                              <w:caps/>
                              <w:color w:val="262626" w:themeColor="text1" w:themeTint="D9"/>
                              <w:sz w:val="20"/>
                              <w:szCs w:val="20"/>
                            </w:rPr>
                          </w:pPr>
                        </w:p>
                      </w:txbxContent>
                    </v:textbox>
                    <w10:wrap type="square" anchorx="page" anchory="page"/>
                  </v:shape>
                </w:pict>
              </mc:Fallback>
            </mc:AlternateContent>
          </w:r>
          <w:r w:rsidR="005E6C9C">
            <w:rPr>
              <w:caps/>
            </w:rPr>
            <w:br w:type="page"/>
          </w:r>
        </w:p>
      </w:sdtContent>
    </w:sdt>
    <w:p w14:paraId="3C1FE3B5" w14:textId="244AC24A" w:rsidR="00B43737" w:rsidRPr="00D90705" w:rsidRDefault="00D160CC" w:rsidP="00D90705">
      <w:pPr>
        <w:pStyle w:val="Heading1"/>
        <w:spacing w:before="0" w:after="0" w:line="480" w:lineRule="auto"/>
      </w:pPr>
      <w:r w:rsidRPr="00D160CC">
        <w:lastRenderedPageBreak/>
        <w:t>Being Human, Being Happy</w:t>
      </w:r>
    </w:p>
    <w:p w14:paraId="0FEC6F55" w14:textId="7C77B7E3" w:rsidR="00F369D5" w:rsidRDefault="00F369D5" w:rsidP="00B43737">
      <w:pPr>
        <w:pStyle w:val="Heading2"/>
        <w:spacing w:before="0" w:after="0" w:line="480" w:lineRule="auto"/>
        <w:jc w:val="left"/>
      </w:pPr>
      <w:r>
        <w:t>Purpose</w:t>
      </w:r>
    </w:p>
    <w:p w14:paraId="0FEB3452" w14:textId="40178F64" w:rsidR="00132DE4" w:rsidRDefault="005A589C" w:rsidP="00C44F0E">
      <w:pPr>
        <w:spacing w:after="0" w:line="480" w:lineRule="auto"/>
        <w:rPr>
          <w:sz w:val="24"/>
          <w:szCs w:val="24"/>
        </w:rPr>
      </w:pPr>
      <w:r>
        <w:rPr>
          <w:sz w:val="24"/>
          <w:szCs w:val="24"/>
        </w:rPr>
        <w:t xml:space="preserve">The purpose of this analysis is to </w:t>
      </w:r>
      <w:r w:rsidR="0013554F">
        <w:rPr>
          <w:sz w:val="24"/>
          <w:szCs w:val="24"/>
        </w:rPr>
        <w:t>understand</w:t>
      </w:r>
      <w:r>
        <w:rPr>
          <w:sz w:val="24"/>
          <w:szCs w:val="24"/>
        </w:rPr>
        <w:t xml:space="preserve"> </w:t>
      </w:r>
      <w:r w:rsidR="00132DE4">
        <w:rPr>
          <w:sz w:val="24"/>
          <w:szCs w:val="24"/>
        </w:rPr>
        <w:t xml:space="preserve">what most impacts happiness across the globe. In order to answer this question, data was reviewed from the </w:t>
      </w:r>
      <w:r w:rsidR="002D0574">
        <w:rPr>
          <w:sz w:val="24"/>
          <w:szCs w:val="24"/>
        </w:rPr>
        <w:t xml:space="preserve">2019 </w:t>
      </w:r>
      <w:r w:rsidR="00132DE4">
        <w:rPr>
          <w:sz w:val="24"/>
          <w:szCs w:val="24"/>
        </w:rPr>
        <w:t>Gallup World Happiness Report. S</w:t>
      </w:r>
      <w:r>
        <w:rPr>
          <w:sz w:val="24"/>
          <w:szCs w:val="24"/>
        </w:rPr>
        <w:t>ix key variables</w:t>
      </w:r>
      <w:r w:rsidR="0013554F">
        <w:rPr>
          <w:sz w:val="24"/>
          <w:szCs w:val="24"/>
        </w:rPr>
        <w:t xml:space="preserve"> </w:t>
      </w:r>
      <w:r w:rsidR="00132DE4">
        <w:rPr>
          <w:sz w:val="24"/>
          <w:szCs w:val="24"/>
        </w:rPr>
        <w:t xml:space="preserve">were identified and their </w:t>
      </w:r>
      <w:r w:rsidR="00592E13" w:rsidRPr="008326E4">
        <w:rPr>
          <w:sz w:val="24"/>
          <w:szCs w:val="24"/>
        </w:rPr>
        <w:t>correlation</w:t>
      </w:r>
      <w:r w:rsidR="00132DE4">
        <w:rPr>
          <w:sz w:val="24"/>
          <w:szCs w:val="24"/>
        </w:rPr>
        <w:t>s</w:t>
      </w:r>
      <w:r w:rsidR="00592E13" w:rsidRPr="008326E4">
        <w:rPr>
          <w:sz w:val="24"/>
          <w:szCs w:val="24"/>
        </w:rPr>
        <w:t xml:space="preserve"> </w:t>
      </w:r>
      <w:r w:rsidR="00132DE4">
        <w:rPr>
          <w:sz w:val="24"/>
          <w:szCs w:val="24"/>
        </w:rPr>
        <w:t>amongst</w:t>
      </w:r>
      <w:r w:rsidR="00592E13" w:rsidRPr="008326E4">
        <w:rPr>
          <w:sz w:val="24"/>
          <w:szCs w:val="24"/>
        </w:rPr>
        <w:t xml:space="preserve"> each other and </w:t>
      </w:r>
      <w:r w:rsidR="00132DE4">
        <w:rPr>
          <w:sz w:val="24"/>
          <w:szCs w:val="24"/>
        </w:rPr>
        <w:t>against</w:t>
      </w:r>
      <w:r w:rsidR="00592E13" w:rsidRPr="008326E4">
        <w:rPr>
          <w:sz w:val="24"/>
          <w:szCs w:val="24"/>
        </w:rPr>
        <w:t xml:space="preserve"> the</w:t>
      </w:r>
      <w:r w:rsidR="00592E13">
        <w:rPr>
          <w:sz w:val="24"/>
          <w:szCs w:val="24"/>
        </w:rPr>
        <w:t xml:space="preserve"> </w:t>
      </w:r>
      <w:r w:rsidR="00592E13" w:rsidRPr="008326E4">
        <w:rPr>
          <w:sz w:val="24"/>
          <w:szCs w:val="24"/>
        </w:rPr>
        <w:t>dependent</w:t>
      </w:r>
      <w:r w:rsidR="00592E13">
        <w:rPr>
          <w:sz w:val="24"/>
          <w:szCs w:val="24"/>
        </w:rPr>
        <w:t xml:space="preserve"> </w:t>
      </w:r>
      <w:r w:rsidR="00592E13" w:rsidRPr="008326E4">
        <w:rPr>
          <w:sz w:val="24"/>
          <w:szCs w:val="24"/>
        </w:rPr>
        <w:t>variable</w:t>
      </w:r>
      <w:r w:rsidR="00132DE4">
        <w:rPr>
          <w:sz w:val="24"/>
          <w:szCs w:val="24"/>
        </w:rPr>
        <w:t xml:space="preserve"> (</w:t>
      </w:r>
      <w:r w:rsidR="002D0574">
        <w:rPr>
          <w:sz w:val="24"/>
          <w:szCs w:val="24"/>
        </w:rPr>
        <w:t>the Happiness Index</w:t>
      </w:r>
      <w:r w:rsidR="00132DE4">
        <w:rPr>
          <w:sz w:val="24"/>
          <w:szCs w:val="24"/>
        </w:rPr>
        <w:t>) were measured</w:t>
      </w:r>
      <w:r w:rsidR="00592E13" w:rsidRPr="008326E4">
        <w:rPr>
          <w:sz w:val="24"/>
          <w:szCs w:val="24"/>
        </w:rPr>
        <w:t xml:space="preserve">. </w:t>
      </w:r>
    </w:p>
    <w:p w14:paraId="1CEABB4C" w14:textId="77777777" w:rsidR="00132DE4" w:rsidRDefault="00132DE4" w:rsidP="00C44F0E">
      <w:pPr>
        <w:spacing w:after="0" w:line="480" w:lineRule="auto"/>
        <w:rPr>
          <w:sz w:val="24"/>
          <w:szCs w:val="24"/>
        </w:rPr>
      </w:pPr>
    </w:p>
    <w:p w14:paraId="05FD22A4" w14:textId="63AAB7A3" w:rsidR="00592E13" w:rsidRDefault="00592E13" w:rsidP="00C44F0E">
      <w:pPr>
        <w:spacing w:after="0" w:line="480" w:lineRule="auto"/>
        <w:rPr>
          <w:sz w:val="24"/>
          <w:szCs w:val="24"/>
        </w:rPr>
      </w:pPr>
      <w:r w:rsidRPr="008326E4">
        <w:rPr>
          <w:sz w:val="24"/>
          <w:szCs w:val="24"/>
        </w:rPr>
        <w:t>There are six key variables (independent variables) explained below which are being</w:t>
      </w:r>
      <w:r>
        <w:rPr>
          <w:sz w:val="24"/>
          <w:szCs w:val="24"/>
        </w:rPr>
        <w:t xml:space="preserve"> </w:t>
      </w:r>
      <w:r w:rsidRPr="008326E4">
        <w:rPr>
          <w:sz w:val="24"/>
          <w:szCs w:val="24"/>
        </w:rPr>
        <w:t xml:space="preserve">used to explain life evaluations or the </w:t>
      </w:r>
      <w:r w:rsidR="002D0574">
        <w:rPr>
          <w:sz w:val="24"/>
          <w:szCs w:val="24"/>
        </w:rPr>
        <w:t>Happiness Index</w:t>
      </w:r>
      <w:r w:rsidRPr="008326E4">
        <w:rPr>
          <w:sz w:val="24"/>
          <w:szCs w:val="24"/>
        </w:rPr>
        <w:t xml:space="preserve"> (dependent variable). These six</w:t>
      </w:r>
      <w:r>
        <w:rPr>
          <w:sz w:val="24"/>
          <w:szCs w:val="24"/>
        </w:rPr>
        <w:t xml:space="preserve"> </w:t>
      </w:r>
      <w:r w:rsidRPr="008326E4">
        <w:rPr>
          <w:sz w:val="24"/>
          <w:szCs w:val="24"/>
        </w:rPr>
        <w:t>variables are</w:t>
      </w:r>
      <w:r>
        <w:rPr>
          <w:sz w:val="24"/>
          <w:szCs w:val="24"/>
        </w:rPr>
        <w:t xml:space="preserve"> </w:t>
      </w:r>
      <w:r w:rsidRPr="008326E4">
        <w:rPr>
          <w:sz w:val="24"/>
          <w:szCs w:val="24"/>
        </w:rPr>
        <w:t>highlighted as the most important in identifying differences between the life</w:t>
      </w:r>
      <w:r>
        <w:rPr>
          <w:sz w:val="24"/>
          <w:szCs w:val="24"/>
        </w:rPr>
        <w:t xml:space="preserve"> </w:t>
      </w:r>
      <w:r w:rsidRPr="008326E4">
        <w:rPr>
          <w:sz w:val="24"/>
          <w:szCs w:val="24"/>
        </w:rPr>
        <w:t>evaluations across countries. The report points out that some important</w:t>
      </w:r>
      <w:r>
        <w:rPr>
          <w:sz w:val="24"/>
          <w:szCs w:val="24"/>
        </w:rPr>
        <w:t xml:space="preserve"> </w:t>
      </w:r>
      <w:r w:rsidRPr="008326E4">
        <w:rPr>
          <w:sz w:val="24"/>
          <w:szCs w:val="24"/>
        </w:rPr>
        <w:t>variables like unemployment or racism are not included “because comparable</w:t>
      </w:r>
      <w:r>
        <w:rPr>
          <w:sz w:val="24"/>
          <w:szCs w:val="24"/>
        </w:rPr>
        <w:t xml:space="preserve"> </w:t>
      </w:r>
      <w:r w:rsidRPr="008326E4">
        <w:rPr>
          <w:sz w:val="24"/>
          <w:szCs w:val="24"/>
        </w:rPr>
        <w:t>international data are not yet available for the full sample of countries”</w:t>
      </w:r>
      <w:r>
        <w:rPr>
          <w:sz w:val="24"/>
          <w:szCs w:val="24"/>
        </w:rPr>
        <w:t xml:space="preserve"> </w:t>
      </w:r>
      <w:proofErr w:type="gramStart"/>
      <w:r w:rsidRPr="008326E4">
        <w:rPr>
          <w:sz w:val="24"/>
          <w:szCs w:val="24"/>
        </w:rPr>
        <w:t>( https://worldhappiness.report/faq/</w:t>
      </w:r>
      <w:proofErr w:type="gramEnd"/>
      <w:r w:rsidRPr="008326E4">
        <w:rPr>
          <w:sz w:val="24"/>
          <w:szCs w:val="24"/>
        </w:rPr>
        <w:t xml:space="preserve"> , 2019).</w:t>
      </w:r>
      <w:r>
        <w:rPr>
          <w:sz w:val="24"/>
          <w:szCs w:val="24"/>
        </w:rPr>
        <w:t xml:space="preserve"> </w:t>
      </w:r>
    </w:p>
    <w:p w14:paraId="2753CE7E" w14:textId="77777777" w:rsidR="002D0574" w:rsidRPr="00592E13" w:rsidRDefault="002D0574" w:rsidP="00C44F0E">
      <w:pPr>
        <w:spacing w:after="0" w:line="480" w:lineRule="auto"/>
        <w:rPr>
          <w:sz w:val="24"/>
          <w:szCs w:val="24"/>
        </w:rPr>
      </w:pPr>
    </w:p>
    <w:p w14:paraId="7AC8F4CE" w14:textId="5632D70F" w:rsidR="00C44F0E" w:rsidRPr="00C44F0E" w:rsidRDefault="00C44F0E" w:rsidP="00C44F0E">
      <w:pPr>
        <w:pStyle w:val="ListParagraph"/>
        <w:numPr>
          <w:ilvl w:val="0"/>
          <w:numId w:val="20"/>
        </w:numPr>
        <w:spacing w:after="0" w:line="480" w:lineRule="auto"/>
        <w:rPr>
          <w:sz w:val="24"/>
          <w:szCs w:val="24"/>
        </w:rPr>
      </w:pPr>
      <w:r w:rsidRPr="00C44F0E">
        <w:rPr>
          <w:b/>
          <w:bCs/>
          <w:sz w:val="24"/>
          <w:szCs w:val="24"/>
        </w:rPr>
        <w:t>GDP per Capita</w:t>
      </w:r>
      <w:r w:rsidRPr="00C44F0E">
        <w:rPr>
          <w:sz w:val="24"/>
          <w:szCs w:val="24"/>
        </w:rPr>
        <w:t>: the nation’s gross domestic product, or the “health” of a country’s economy, over its population. This is taken from the 2018 update of the World Development Indicators (WDI).</w:t>
      </w:r>
    </w:p>
    <w:p w14:paraId="5A671E5F" w14:textId="2F1EEE3E" w:rsidR="00C44F0E" w:rsidRDefault="00C44F0E" w:rsidP="00592E13">
      <w:pPr>
        <w:pStyle w:val="ListParagraph"/>
        <w:numPr>
          <w:ilvl w:val="0"/>
          <w:numId w:val="20"/>
        </w:numPr>
        <w:spacing w:after="0" w:line="480" w:lineRule="auto"/>
        <w:rPr>
          <w:sz w:val="24"/>
          <w:szCs w:val="24"/>
        </w:rPr>
      </w:pPr>
      <w:r w:rsidRPr="00C44F0E">
        <w:rPr>
          <w:b/>
          <w:bCs/>
          <w:sz w:val="24"/>
          <w:szCs w:val="24"/>
        </w:rPr>
        <w:t>Social Support</w:t>
      </w:r>
      <w:r w:rsidRPr="00592E13">
        <w:rPr>
          <w:sz w:val="24"/>
          <w:szCs w:val="24"/>
        </w:rPr>
        <w:t>: the national average of the binary responses (either a 0 or 1) to the GWP survey question “If you were in trouble, do you have relatives or friends you can count on to help you whenever you need them, or not?”</w:t>
      </w:r>
    </w:p>
    <w:p w14:paraId="739A3944" w14:textId="756C64E2" w:rsidR="00592E13" w:rsidRPr="00592E13" w:rsidRDefault="00592E13" w:rsidP="00592E13">
      <w:pPr>
        <w:pStyle w:val="ListParagraph"/>
        <w:numPr>
          <w:ilvl w:val="0"/>
          <w:numId w:val="20"/>
        </w:numPr>
        <w:spacing w:after="0" w:line="480" w:lineRule="auto"/>
        <w:rPr>
          <w:sz w:val="24"/>
          <w:szCs w:val="24"/>
        </w:rPr>
      </w:pPr>
      <w:r w:rsidRPr="00C44F0E">
        <w:rPr>
          <w:b/>
          <w:bCs/>
          <w:sz w:val="24"/>
          <w:szCs w:val="24"/>
        </w:rPr>
        <w:lastRenderedPageBreak/>
        <w:t>Healthy Life Expectancy (HALE)</w:t>
      </w:r>
      <w:r w:rsidRPr="00592E13">
        <w:rPr>
          <w:sz w:val="24"/>
          <w:szCs w:val="24"/>
        </w:rPr>
        <w:t>: according to the World Health Organization,</w:t>
      </w:r>
      <w:r w:rsidRPr="00592E13">
        <w:rPr>
          <w:sz w:val="24"/>
          <w:szCs w:val="24"/>
        </w:rPr>
        <w:t xml:space="preserve"> </w:t>
      </w:r>
      <w:r w:rsidRPr="00592E13">
        <w:rPr>
          <w:sz w:val="24"/>
          <w:szCs w:val="24"/>
        </w:rPr>
        <w:t>the number of</w:t>
      </w:r>
      <w:r w:rsidRPr="00592E13">
        <w:rPr>
          <w:sz w:val="24"/>
          <w:szCs w:val="24"/>
        </w:rPr>
        <w:t xml:space="preserve"> </w:t>
      </w:r>
      <w:r w:rsidRPr="00592E13">
        <w:rPr>
          <w:sz w:val="24"/>
          <w:szCs w:val="24"/>
        </w:rPr>
        <w:t>years of good health a newborn can expect. Overall global HALE</w:t>
      </w:r>
      <w:r w:rsidRPr="00592E13">
        <w:rPr>
          <w:sz w:val="24"/>
          <w:szCs w:val="24"/>
        </w:rPr>
        <w:t xml:space="preserve"> </w:t>
      </w:r>
      <w:r w:rsidRPr="00592E13">
        <w:rPr>
          <w:sz w:val="24"/>
          <w:szCs w:val="24"/>
        </w:rPr>
        <w:t>at birth in 2016 for males and females combined was 63.3 years, 8.3 years lower</w:t>
      </w:r>
      <w:r w:rsidRPr="00592E13">
        <w:rPr>
          <w:sz w:val="24"/>
          <w:szCs w:val="24"/>
        </w:rPr>
        <w:t xml:space="preserve"> </w:t>
      </w:r>
      <w:r w:rsidRPr="00592E13">
        <w:rPr>
          <w:sz w:val="24"/>
          <w:szCs w:val="24"/>
        </w:rPr>
        <w:t>than total life expectancy at birth. In other words, poor health resulted in a loss of</w:t>
      </w:r>
      <w:r w:rsidRPr="00592E13">
        <w:rPr>
          <w:sz w:val="24"/>
          <w:szCs w:val="24"/>
        </w:rPr>
        <w:t xml:space="preserve"> </w:t>
      </w:r>
      <w:r w:rsidRPr="00592E13">
        <w:rPr>
          <w:sz w:val="24"/>
          <w:szCs w:val="24"/>
        </w:rPr>
        <w:t>nearly 8.3 years on an average globally.</w:t>
      </w:r>
    </w:p>
    <w:p w14:paraId="70F16D81" w14:textId="7C4D05BE" w:rsidR="00592E13" w:rsidRPr="00592E13" w:rsidRDefault="00592E13" w:rsidP="00592E13">
      <w:pPr>
        <w:pStyle w:val="ListParagraph"/>
        <w:numPr>
          <w:ilvl w:val="0"/>
          <w:numId w:val="20"/>
        </w:numPr>
        <w:spacing w:after="0" w:line="480" w:lineRule="auto"/>
        <w:rPr>
          <w:sz w:val="24"/>
          <w:szCs w:val="24"/>
        </w:rPr>
      </w:pPr>
      <w:r w:rsidRPr="00C44F0E">
        <w:rPr>
          <w:b/>
          <w:bCs/>
          <w:sz w:val="24"/>
          <w:szCs w:val="24"/>
        </w:rPr>
        <w:t>Freedom</w:t>
      </w:r>
      <w:r w:rsidRPr="00592E13">
        <w:rPr>
          <w:sz w:val="24"/>
          <w:szCs w:val="24"/>
        </w:rPr>
        <w:t>: the national average of the binary response to the GWP question “Are</w:t>
      </w:r>
      <w:r w:rsidRPr="00592E13">
        <w:rPr>
          <w:sz w:val="24"/>
          <w:szCs w:val="24"/>
        </w:rPr>
        <w:t xml:space="preserve"> </w:t>
      </w:r>
      <w:r w:rsidRPr="00592E13">
        <w:rPr>
          <w:sz w:val="24"/>
          <w:szCs w:val="24"/>
        </w:rPr>
        <w:t>you satisfied or dissatisfied with your freedom to choose what you do with your</w:t>
      </w:r>
      <w:r w:rsidRPr="00592E13">
        <w:rPr>
          <w:sz w:val="24"/>
          <w:szCs w:val="24"/>
        </w:rPr>
        <w:t xml:space="preserve"> </w:t>
      </w:r>
      <w:r w:rsidRPr="00592E13">
        <w:rPr>
          <w:sz w:val="24"/>
          <w:szCs w:val="24"/>
        </w:rPr>
        <w:t>life?”</w:t>
      </w:r>
    </w:p>
    <w:p w14:paraId="6923ABBD" w14:textId="7AFB01AD" w:rsidR="00592E13" w:rsidRPr="00592E13" w:rsidRDefault="00592E13" w:rsidP="00592E13">
      <w:pPr>
        <w:pStyle w:val="ListParagraph"/>
        <w:numPr>
          <w:ilvl w:val="0"/>
          <w:numId w:val="20"/>
        </w:numPr>
        <w:spacing w:after="0" w:line="480" w:lineRule="auto"/>
        <w:rPr>
          <w:sz w:val="24"/>
          <w:szCs w:val="24"/>
        </w:rPr>
      </w:pPr>
      <w:r w:rsidRPr="00C44F0E">
        <w:rPr>
          <w:b/>
          <w:bCs/>
          <w:sz w:val="24"/>
          <w:szCs w:val="24"/>
        </w:rPr>
        <w:t>Generosity</w:t>
      </w:r>
      <w:r w:rsidRPr="00592E13">
        <w:rPr>
          <w:sz w:val="24"/>
          <w:szCs w:val="24"/>
        </w:rPr>
        <w:t>: the residual of regressing the national average of GWP responses</w:t>
      </w:r>
      <w:r w:rsidRPr="00592E13">
        <w:rPr>
          <w:sz w:val="24"/>
          <w:szCs w:val="24"/>
        </w:rPr>
        <w:t xml:space="preserve"> </w:t>
      </w:r>
      <w:r w:rsidRPr="00592E13">
        <w:rPr>
          <w:sz w:val="24"/>
          <w:szCs w:val="24"/>
        </w:rPr>
        <w:t>to the question</w:t>
      </w:r>
      <w:r w:rsidRPr="00592E13">
        <w:rPr>
          <w:sz w:val="24"/>
          <w:szCs w:val="24"/>
        </w:rPr>
        <w:t xml:space="preserve"> </w:t>
      </w:r>
      <w:r w:rsidRPr="00592E13">
        <w:rPr>
          <w:sz w:val="24"/>
          <w:szCs w:val="24"/>
        </w:rPr>
        <w:t>“Have you donated money to a charity in the past month?” on</w:t>
      </w:r>
      <w:r w:rsidRPr="00592E13">
        <w:rPr>
          <w:sz w:val="24"/>
          <w:szCs w:val="24"/>
        </w:rPr>
        <w:t xml:space="preserve"> </w:t>
      </w:r>
      <w:r w:rsidRPr="00592E13">
        <w:rPr>
          <w:sz w:val="24"/>
          <w:szCs w:val="24"/>
        </w:rPr>
        <w:t>GDP per capita.</w:t>
      </w:r>
    </w:p>
    <w:p w14:paraId="3B54B155" w14:textId="4BDBD8F8" w:rsidR="00592E13" w:rsidRPr="00592E13" w:rsidRDefault="00592E13" w:rsidP="00592E13">
      <w:pPr>
        <w:pStyle w:val="ListParagraph"/>
        <w:numPr>
          <w:ilvl w:val="0"/>
          <w:numId w:val="20"/>
        </w:numPr>
        <w:spacing w:after="0" w:line="480" w:lineRule="auto"/>
        <w:rPr>
          <w:sz w:val="24"/>
          <w:szCs w:val="24"/>
        </w:rPr>
      </w:pPr>
      <w:r w:rsidRPr="00C44F0E">
        <w:rPr>
          <w:b/>
          <w:bCs/>
          <w:sz w:val="24"/>
          <w:szCs w:val="24"/>
        </w:rPr>
        <w:t>Absence of Corruption</w:t>
      </w:r>
      <w:r w:rsidRPr="00592E13">
        <w:rPr>
          <w:sz w:val="24"/>
          <w:szCs w:val="24"/>
        </w:rPr>
        <w:t>: perception of corruption is the average of the binary</w:t>
      </w:r>
      <w:r w:rsidRPr="00592E13">
        <w:rPr>
          <w:sz w:val="24"/>
          <w:szCs w:val="24"/>
        </w:rPr>
        <w:t xml:space="preserve"> </w:t>
      </w:r>
      <w:r w:rsidRPr="00592E13">
        <w:rPr>
          <w:sz w:val="24"/>
          <w:szCs w:val="24"/>
        </w:rPr>
        <w:t>answers to two GWP questions: “Is corruption widespread throughout the</w:t>
      </w:r>
      <w:r w:rsidRPr="00592E13">
        <w:rPr>
          <w:sz w:val="24"/>
          <w:szCs w:val="24"/>
        </w:rPr>
        <w:t xml:space="preserve"> </w:t>
      </w:r>
      <w:r w:rsidRPr="00592E13">
        <w:rPr>
          <w:sz w:val="24"/>
          <w:szCs w:val="24"/>
        </w:rPr>
        <w:t>government or not?” and “Is corruption widespread within business or not?”</w:t>
      </w:r>
    </w:p>
    <w:p w14:paraId="17D67F85" w14:textId="77777777" w:rsidR="00F369D5" w:rsidRPr="00F369D5" w:rsidRDefault="00F369D5" w:rsidP="00F369D5"/>
    <w:p w14:paraId="493EAFCF" w14:textId="54D4EBDF" w:rsidR="00B43737" w:rsidRDefault="00B43737" w:rsidP="00B43737">
      <w:pPr>
        <w:pStyle w:val="Heading2"/>
        <w:spacing w:before="0" w:after="0" w:line="480" w:lineRule="auto"/>
        <w:jc w:val="left"/>
      </w:pPr>
      <w:r>
        <w:t>Analysis and Conclusion</w:t>
      </w:r>
    </w:p>
    <w:p w14:paraId="0DED9708" w14:textId="3C826E5C" w:rsidR="00286FBD" w:rsidRDefault="002A4325" w:rsidP="00B43737">
      <w:pPr>
        <w:spacing w:after="0" w:line="480" w:lineRule="auto"/>
        <w:rPr>
          <w:sz w:val="24"/>
          <w:szCs w:val="24"/>
        </w:rPr>
      </w:pPr>
      <w:r>
        <w:rPr>
          <w:sz w:val="24"/>
          <w:szCs w:val="24"/>
        </w:rPr>
        <w:t>For</w:t>
      </w:r>
      <w:r>
        <w:rPr>
          <w:sz w:val="24"/>
          <w:szCs w:val="24"/>
        </w:rPr>
        <w:t xml:space="preserve"> this analysis we created a </w:t>
      </w:r>
      <w:r>
        <w:rPr>
          <w:sz w:val="24"/>
          <w:szCs w:val="24"/>
        </w:rPr>
        <w:t xml:space="preserve">correlation plot using </w:t>
      </w:r>
      <w:r w:rsidR="00D90705">
        <w:rPr>
          <w:sz w:val="24"/>
          <w:szCs w:val="24"/>
        </w:rPr>
        <w:t>the six</w:t>
      </w:r>
      <w:r>
        <w:rPr>
          <w:sz w:val="24"/>
          <w:szCs w:val="24"/>
        </w:rPr>
        <w:t xml:space="preserve"> key variables and the </w:t>
      </w:r>
      <w:r w:rsidR="002D0574">
        <w:rPr>
          <w:sz w:val="24"/>
          <w:szCs w:val="24"/>
        </w:rPr>
        <w:t>Happiness Index</w:t>
      </w:r>
      <w:r w:rsidR="00D90705">
        <w:rPr>
          <w:sz w:val="24"/>
          <w:szCs w:val="24"/>
        </w:rPr>
        <w:t xml:space="preserve"> </w:t>
      </w:r>
      <w:r w:rsidR="00D90705">
        <w:rPr>
          <w:sz w:val="24"/>
          <w:szCs w:val="24"/>
        </w:rPr>
        <w:t>(see Figures 1 and 2)</w:t>
      </w:r>
      <w:r>
        <w:rPr>
          <w:sz w:val="24"/>
          <w:szCs w:val="24"/>
        </w:rPr>
        <w:t xml:space="preserve">. </w:t>
      </w:r>
      <w:r w:rsidR="00FD60F7">
        <w:rPr>
          <w:sz w:val="24"/>
          <w:szCs w:val="24"/>
        </w:rPr>
        <w:t xml:space="preserve">GDP per capita has the highest correlation </w:t>
      </w:r>
      <w:r w:rsidR="002D0574">
        <w:rPr>
          <w:sz w:val="24"/>
          <w:szCs w:val="24"/>
        </w:rPr>
        <w:t xml:space="preserve">(0.79) </w:t>
      </w:r>
      <w:r w:rsidR="00FD60F7">
        <w:rPr>
          <w:sz w:val="24"/>
          <w:szCs w:val="24"/>
        </w:rPr>
        <w:t xml:space="preserve">to a country’s </w:t>
      </w:r>
      <w:r w:rsidR="002D0574">
        <w:rPr>
          <w:sz w:val="24"/>
          <w:szCs w:val="24"/>
        </w:rPr>
        <w:t>Happiness Index</w:t>
      </w:r>
      <w:r w:rsidR="00FD60F7">
        <w:rPr>
          <w:sz w:val="24"/>
          <w:szCs w:val="24"/>
        </w:rPr>
        <w:t xml:space="preserve"> while, surprisingly, perception of generosity has the lowest correlation </w:t>
      </w:r>
      <w:r w:rsidR="002D0574">
        <w:rPr>
          <w:sz w:val="24"/>
          <w:szCs w:val="24"/>
        </w:rPr>
        <w:t xml:space="preserve">(0.08) </w:t>
      </w:r>
      <w:r w:rsidR="00FD60F7">
        <w:rPr>
          <w:sz w:val="24"/>
          <w:szCs w:val="24"/>
        </w:rPr>
        <w:t xml:space="preserve">of the variables. Life expectancy and social support </w:t>
      </w:r>
      <w:r w:rsidR="002D0574">
        <w:rPr>
          <w:sz w:val="24"/>
          <w:szCs w:val="24"/>
        </w:rPr>
        <w:t>(0.78) w</w:t>
      </w:r>
      <w:r w:rsidR="00451498">
        <w:rPr>
          <w:sz w:val="24"/>
          <w:szCs w:val="24"/>
        </w:rPr>
        <w:t>ere also</w:t>
      </w:r>
      <w:r w:rsidR="002D0574">
        <w:rPr>
          <w:sz w:val="24"/>
          <w:szCs w:val="24"/>
        </w:rPr>
        <w:t xml:space="preserve"> strongly</w:t>
      </w:r>
      <w:r w:rsidR="00451498">
        <w:rPr>
          <w:sz w:val="24"/>
          <w:szCs w:val="24"/>
        </w:rPr>
        <w:t xml:space="preserve"> positively correlated to the </w:t>
      </w:r>
      <w:r w:rsidR="002D0574">
        <w:rPr>
          <w:sz w:val="24"/>
          <w:szCs w:val="24"/>
        </w:rPr>
        <w:t>Happiness Index, followed by freedom to make choices (0.57), perception of corruption (0.39) and finally generosity (0.08). The strongest correlation among the variables is between GDP per capita and life expectancy (0.84).</w:t>
      </w:r>
    </w:p>
    <w:p w14:paraId="7ECE8FBB" w14:textId="77777777" w:rsidR="00286FBD" w:rsidRDefault="00286FBD" w:rsidP="00B43737">
      <w:pPr>
        <w:spacing w:after="0" w:line="480" w:lineRule="auto"/>
        <w:rPr>
          <w:sz w:val="24"/>
          <w:szCs w:val="24"/>
        </w:rPr>
        <w:sectPr w:rsidR="00286FBD" w:rsidSect="00D160CC">
          <w:pgSz w:w="12240" w:h="15840"/>
          <w:pgMar w:top="1440" w:right="1440" w:bottom="1440" w:left="1440" w:header="720" w:footer="720" w:gutter="0"/>
          <w:pgNumType w:start="0"/>
          <w:cols w:space="720"/>
          <w:titlePg/>
          <w:docGrid w:linePitch="299"/>
        </w:sectPr>
      </w:pPr>
    </w:p>
    <w:p w14:paraId="4E2A5D1C" w14:textId="67DAD9A8"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lastRenderedPageBreak/>
        <w:t xml:space="preserve">                          </w:t>
      </w:r>
      <w:proofErr w:type="spellStart"/>
      <w:r w:rsidRPr="00286FBD">
        <w:rPr>
          <w:rFonts w:ascii="Courier New" w:eastAsia="Times New Roman" w:hAnsi="Courier New" w:cs="Courier New"/>
          <w:color w:val="333333"/>
          <w:sz w:val="20"/>
          <w:szCs w:val="20"/>
        </w:rPr>
        <w:t>Happiness_Index</w:t>
      </w:r>
      <w:proofErr w:type="spellEnd"/>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BaseLine_Score</w:t>
      </w:r>
      <w:proofErr w:type="spellEnd"/>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GDP_Per_Capita</w:t>
      </w:r>
      <w:proofErr w:type="spellEnd"/>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Social_Support</w:t>
      </w:r>
      <w:proofErr w:type="spellEnd"/>
      <w:r w:rsidRPr="00286FBD">
        <w:rPr>
          <w:rFonts w:ascii="Courier New" w:eastAsia="Times New Roman" w:hAnsi="Courier New" w:cs="Courier New"/>
          <w:color w:val="333333"/>
          <w:sz w:val="20"/>
          <w:szCs w:val="20"/>
        </w:rPr>
        <w:t xml:space="preserve"> </w:t>
      </w:r>
    </w:p>
    <w:p w14:paraId="4A42DBD4" w14:textId="17DD5A98"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Happiness_Index</w:t>
      </w:r>
      <w:proofErr w:type="spellEnd"/>
      <w:r w:rsidRPr="00286FBD">
        <w:rPr>
          <w:rFonts w:ascii="Courier New" w:eastAsia="Times New Roman" w:hAnsi="Courier New" w:cs="Courier New"/>
          <w:color w:val="333333"/>
          <w:sz w:val="20"/>
          <w:szCs w:val="20"/>
        </w:rPr>
        <w:t xml:space="preserve">                     1.00           0.47           0.79</w:t>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0.78         </w:t>
      </w:r>
    </w:p>
    <w:p w14:paraId="2AD5A748" w14:textId="5D188E5B" w:rsidR="00286FBD" w:rsidRPr="00286FBD" w:rsidRDefault="002E4E9E"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proofErr w:type="spellStart"/>
      <w:r w:rsidR="00286FBD" w:rsidRPr="00286FBD">
        <w:rPr>
          <w:rFonts w:ascii="Courier New" w:eastAsia="Times New Roman" w:hAnsi="Courier New" w:cs="Courier New"/>
          <w:color w:val="333333"/>
          <w:sz w:val="20"/>
          <w:szCs w:val="20"/>
        </w:rPr>
        <w:t>GDP_Per_Capita</w:t>
      </w:r>
      <w:proofErr w:type="spellEnd"/>
      <w:r w:rsidR="00286FBD" w:rsidRPr="00286FBD">
        <w:rPr>
          <w:rFonts w:ascii="Courier New" w:eastAsia="Times New Roman" w:hAnsi="Courier New" w:cs="Courier New"/>
          <w:color w:val="333333"/>
          <w:sz w:val="20"/>
          <w:szCs w:val="20"/>
        </w:rPr>
        <w:t xml:space="preserve">                      0.79          -0.03           1.00</w:t>
      </w:r>
      <w:r w:rsidR="00286FBD">
        <w:rPr>
          <w:rFonts w:ascii="Courier New" w:eastAsia="Times New Roman" w:hAnsi="Courier New" w:cs="Courier New"/>
          <w:color w:val="333333"/>
          <w:sz w:val="20"/>
          <w:szCs w:val="20"/>
        </w:rPr>
        <w:tab/>
      </w:r>
      <w:r w:rsidR="00286FBD" w:rsidRPr="00286FBD">
        <w:rPr>
          <w:rFonts w:ascii="Courier New" w:eastAsia="Times New Roman" w:hAnsi="Courier New" w:cs="Courier New"/>
          <w:color w:val="333333"/>
          <w:sz w:val="20"/>
          <w:szCs w:val="20"/>
        </w:rPr>
        <w:t xml:space="preserve">0.75         </w:t>
      </w:r>
    </w:p>
    <w:p w14:paraId="617F3F1C" w14:textId="0C2FCF9B"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Social_Support</w:t>
      </w:r>
      <w:proofErr w:type="spellEnd"/>
      <w:r w:rsidRPr="00286FBD">
        <w:rPr>
          <w:rFonts w:ascii="Courier New" w:eastAsia="Times New Roman" w:hAnsi="Courier New" w:cs="Courier New"/>
          <w:color w:val="333333"/>
          <w:sz w:val="20"/>
          <w:szCs w:val="20"/>
        </w:rPr>
        <w:t xml:space="preserve">                      0.78           0.03           0.75</w:t>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1.00         </w:t>
      </w:r>
    </w:p>
    <w:p w14:paraId="69A510BA" w14:textId="49C0B9BE"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Life_Expectancy</w:t>
      </w:r>
      <w:proofErr w:type="spellEnd"/>
      <w:r w:rsidRPr="00286FBD">
        <w:rPr>
          <w:rFonts w:ascii="Courier New" w:eastAsia="Times New Roman" w:hAnsi="Courier New" w:cs="Courier New"/>
          <w:color w:val="333333"/>
          <w:sz w:val="20"/>
          <w:szCs w:val="20"/>
        </w:rPr>
        <w:t xml:space="preserve">                     0.78          -0.01           0.84</w:t>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0.72         </w:t>
      </w:r>
    </w:p>
    <w:p w14:paraId="7C7F9D90" w14:textId="75AB28BB"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Freedom_to_MakeChoices</w:t>
      </w:r>
      <w:proofErr w:type="spellEnd"/>
      <w:r w:rsidRPr="00286FBD">
        <w:rPr>
          <w:rFonts w:ascii="Courier New" w:eastAsia="Times New Roman" w:hAnsi="Courier New" w:cs="Courier New"/>
          <w:color w:val="333333"/>
          <w:sz w:val="20"/>
          <w:szCs w:val="20"/>
        </w:rPr>
        <w:t xml:space="preserve">              0.57           0.08           0.38</w:t>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0.45         </w:t>
      </w:r>
    </w:p>
    <w:p w14:paraId="30BE39FB" w14:textId="0F39100B" w:rsidR="00286FBD" w:rsidRPr="00286FBD" w:rsidRDefault="002D0574"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proofErr w:type="spellStart"/>
      <w:r w:rsidR="00286FBD" w:rsidRPr="00286FBD">
        <w:rPr>
          <w:rFonts w:ascii="Courier New" w:eastAsia="Times New Roman" w:hAnsi="Courier New" w:cs="Courier New"/>
          <w:color w:val="333333"/>
          <w:sz w:val="20"/>
          <w:szCs w:val="20"/>
        </w:rPr>
        <w:t>Perception_of_Curruption</w:t>
      </w:r>
      <w:proofErr w:type="spellEnd"/>
      <w:r w:rsidR="00286FBD" w:rsidRPr="00286FBD">
        <w:rPr>
          <w:rFonts w:ascii="Courier New" w:eastAsia="Times New Roman" w:hAnsi="Courier New" w:cs="Courier New"/>
          <w:color w:val="333333"/>
          <w:sz w:val="20"/>
          <w:szCs w:val="20"/>
        </w:rPr>
        <w:t xml:space="preserve">            0.39          -0.01           0.30</w:t>
      </w:r>
      <w:r w:rsidR="00286FBD">
        <w:rPr>
          <w:rFonts w:ascii="Courier New" w:eastAsia="Times New Roman" w:hAnsi="Courier New" w:cs="Courier New"/>
          <w:color w:val="333333"/>
          <w:sz w:val="20"/>
          <w:szCs w:val="20"/>
        </w:rPr>
        <w:tab/>
      </w:r>
      <w:r w:rsidR="00286FBD" w:rsidRPr="00286FBD">
        <w:rPr>
          <w:rFonts w:ascii="Courier New" w:eastAsia="Times New Roman" w:hAnsi="Courier New" w:cs="Courier New"/>
          <w:color w:val="333333"/>
          <w:sz w:val="20"/>
          <w:szCs w:val="20"/>
        </w:rPr>
        <w:t xml:space="preserve">0.18         </w:t>
      </w:r>
    </w:p>
    <w:p w14:paraId="0CC31912" w14:textId="6718168D" w:rsidR="00286FBD" w:rsidRPr="00286FBD" w:rsidRDefault="002D0574"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286FBD">
        <w:rPr>
          <w:rFonts w:ascii="Courier New" w:eastAsia="Times New Roman" w:hAnsi="Courier New" w:cs="Courier New"/>
          <w:color w:val="333333"/>
          <w:sz w:val="20"/>
          <w:szCs w:val="20"/>
        </w:rPr>
        <w:t>Generosity                          0.08          -0.05          -0.08</w:t>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-0.05        </w:t>
      </w:r>
    </w:p>
    <w:p w14:paraId="0662B4C6" w14:textId="2A617F00"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
    <w:p w14:paraId="13BDBBC4" w14:textId="33563EDB" w:rsidR="00286FBD" w:rsidRPr="00286FBD" w:rsidRDefault="00286FBD" w:rsidP="00B827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4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r w:rsidR="00B82725">
        <w:rPr>
          <w:rFonts w:ascii="Courier New" w:eastAsia="Times New Roman" w:hAnsi="Courier New" w:cs="Courier New"/>
          <w:color w:val="333333"/>
          <w:sz w:val="20"/>
          <w:szCs w:val="20"/>
        </w:rPr>
        <w:tab/>
      </w:r>
      <w:r w:rsidR="00B82725">
        <w:rPr>
          <w:rFonts w:ascii="Courier New" w:eastAsia="Times New Roman" w:hAnsi="Courier New" w:cs="Courier New"/>
          <w:color w:val="333333"/>
          <w:sz w:val="20"/>
          <w:szCs w:val="20"/>
        </w:rPr>
        <w:tab/>
      </w:r>
      <w:proofErr w:type="spellStart"/>
      <w:r w:rsidR="002E4E9E" w:rsidRPr="00286FBD">
        <w:rPr>
          <w:rFonts w:ascii="Courier New" w:eastAsia="Times New Roman" w:hAnsi="Courier New" w:cs="Courier New"/>
          <w:color w:val="333333"/>
          <w:sz w:val="20"/>
          <w:szCs w:val="20"/>
        </w:rPr>
        <w:t>Life_Expectancy</w:t>
      </w:r>
      <w:proofErr w:type="spellEnd"/>
      <w:r w:rsidR="002E4E9E"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Freedom_to_MakeChoices</w:t>
      </w:r>
      <w:proofErr w:type="spellEnd"/>
      <w:r w:rsidRPr="00286FBD">
        <w:rPr>
          <w:rFonts w:ascii="Courier New" w:eastAsia="Times New Roman" w:hAnsi="Courier New" w:cs="Courier New"/>
          <w:color w:val="333333"/>
          <w:sz w:val="20"/>
          <w:szCs w:val="20"/>
        </w:rPr>
        <w:t xml:space="preserve"> Generosity</w:t>
      </w: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Perception_of_Curruption</w:t>
      </w:r>
      <w:proofErr w:type="spellEnd"/>
    </w:p>
    <w:p w14:paraId="70D90BA4" w14:textId="5CB3F1EB"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Happiness_Index</w:t>
      </w:r>
      <w:proofErr w:type="spell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0.78</w:t>
      </w:r>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0.57       0.08</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0.39   </w:t>
      </w:r>
    </w:p>
    <w:p w14:paraId="17DB5807" w14:textId="7E54B0F0" w:rsidR="00286FBD" w:rsidRPr="00286FBD" w:rsidRDefault="002E4E9E"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proofErr w:type="spellStart"/>
      <w:r w:rsidR="00286FBD" w:rsidRPr="00286FBD">
        <w:rPr>
          <w:rFonts w:ascii="Courier New" w:eastAsia="Times New Roman" w:hAnsi="Courier New" w:cs="Courier New"/>
          <w:color w:val="333333"/>
          <w:sz w:val="20"/>
          <w:szCs w:val="20"/>
        </w:rPr>
        <w:t>GDP_Per_Capita</w:t>
      </w:r>
      <w:proofErr w:type="spellEnd"/>
      <w:r w:rsidR="00286FBD" w:rsidRPr="00286FBD">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0.84</w:t>
      </w:r>
      <w:r w:rsidR="00286FBD" w:rsidRPr="00286FBD">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b/>
      </w:r>
      <w:r w:rsidR="00286FBD" w:rsidRPr="00286FBD">
        <w:rPr>
          <w:rFonts w:ascii="Courier New" w:eastAsia="Times New Roman" w:hAnsi="Courier New" w:cs="Courier New"/>
          <w:color w:val="333333"/>
          <w:sz w:val="20"/>
          <w:szCs w:val="20"/>
        </w:rPr>
        <w:t>0.38      -0.08</w:t>
      </w:r>
      <w:r w:rsidR="00286FBD">
        <w:rPr>
          <w:rFonts w:ascii="Courier New" w:eastAsia="Times New Roman" w:hAnsi="Courier New" w:cs="Courier New"/>
          <w:color w:val="333333"/>
          <w:sz w:val="20"/>
          <w:szCs w:val="20"/>
        </w:rPr>
        <w:tab/>
      </w:r>
      <w:r w:rsidR="00286FBD">
        <w:rPr>
          <w:rFonts w:ascii="Courier New" w:eastAsia="Times New Roman" w:hAnsi="Courier New" w:cs="Courier New"/>
          <w:color w:val="333333"/>
          <w:sz w:val="20"/>
          <w:szCs w:val="20"/>
        </w:rPr>
        <w:tab/>
      </w:r>
      <w:r w:rsidR="00286FBD">
        <w:rPr>
          <w:rFonts w:ascii="Courier New" w:eastAsia="Times New Roman" w:hAnsi="Courier New" w:cs="Courier New"/>
          <w:color w:val="333333"/>
          <w:sz w:val="20"/>
          <w:szCs w:val="20"/>
        </w:rPr>
        <w:tab/>
      </w:r>
      <w:r w:rsidR="00286FBD">
        <w:rPr>
          <w:rFonts w:ascii="Courier New" w:eastAsia="Times New Roman" w:hAnsi="Courier New" w:cs="Courier New"/>
          <w:color w:val="333333"/>
          <w:sz w:val="20"/>
          <w:szCs w:val="20"/>
        </w:rPr>
        <w:t>0.30</w:t>
      </w:r>
    </w:p>
    <w:p w14:paraId="54CCBED6" w14:textId="503A384B"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Social_Support</w:t>
      </w:r>
      <w:proofErr w:type="spell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0.72</w:t>
      </w:r>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0.45      -0.05</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sidR="001A33AF">
        <w:rPr>
          <w:rFonts w:ascii="Courier New" w:eastAsia="Times New Roman" w:hAnsi="Courier New" w:cs="Courier New"/>
          <w:color w:val="333333"/>
          <w:sz w:val="20"/>
          <w:szCs w:val="20"/>
        </w:rPr>
        <w:t>0.18</w:t>
      </w:r>
    </w:p>
    <w:p w14:paraId="4DC1FDB8" w14:textId="48200BF0"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Life_Expectancy</w:t>
      </w:r>
      <w:proofErr w:type="spell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1.00</w:t>
      </w:r>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0.39      -0.03</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sidR="001A33AF">
        <w:rPr>
          <w:rFonts w:ascii="Courier New" w:eastAsia="Times New Roman" w:hAnsi="Courier New" w:cs="Courier New"/>
          <w:color w:val="333333"/>
          <w:sz w:val="20"/>
          <w:szCs w:val="20"/>
        </w:rPr>
        <w:t>0.30</w:t>
      </w:r>
    </w:p>
    <w:p w14:paraId="02303E27" w14:textId="2ADFDF75"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Freedom_to_MakeChoices</w:t>
      </w:r>
      <w:proofErr w:type="spell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0.39</w:t>
      </w:r>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1.00       0.27</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sidR="001A33AF">
        <w:rPr>
          <w:rFonts w:ascii="Courier New" w:eastAsia="Times New Roman" w:hAnsi="Courier New" w:cs="Courier New"/>
          <w:color w:val="333333"/>
          <w:sz w:val="20"/>
          <w:szCs w:val="20"/>
        </w:rPr>
        <w:t>0.44</w:t>
      </w:r>
    </w:p>
    <w:p w14:paraId="0FCD1C5D" w14:textId="520A19A1"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Perception_of_</w:t>
      </w:r>
      <w:proofErr w:type="gramStart"/>
      <w:r w:rsidRPr="00286FBD">
        <w:rPr>
          <w:rFonts w:ascii="Courier New" w:eastAsia="Times New Roman" w:hAnsi="Courier New" w:cs="Courier New"/>
          <w:color w:val="333333"/>
          <w:sz w:val="20"/>
          <w:szCs w:val="20"/>
        </w:rPr>
        <w:t>Curruption</w:t>
      </w:r>
      <w:proofErr w:type="spell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0.30</w:t>
      </w:r>
      <w:proofErr w:type="gram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0.44       0.33</w:t>
      </w:r>
      <w:r w:rsidR="001A33AF">
        <w:rPr>
          <w:rFonts w:ascii="Courier New" w:eastAsia="Times New Roman" w:hAnsi="Courier New" w:cs="Courier New"/>
          <w:color w:val="333333"/>
          <w:sz w:val="20"/>
          <w:szCs w:val="20"/>
        </w:rPr>
        <w:tab/>
      </w:r>
      <w:r w:rsidR="001A33AF">
        <w:rPr>
          <w:rFonts w:ascii="Courier New" w:eastAsia="Times New Roman" w:hAnsi="Courier New" w:cs="Courier New"/>
          <w:color w:val="333333"/>
          <w:sz w:val="20"/>
          <w:szCs w:val="20"/>
        </w:rPr>
        <w:tab/>
      </w:r>
      <w:r w:rsidR="001A33AF">
        <w:rPr>
          <w:rFonts w:ascii="Courier New" w:eastAsia="Times New Roman" w:hAnsi="Courier New" w:cs="Courier New"/>
          <w:color w:val="333333"/>
          <w:sz w:val="20"/>
          <w:szCs w:val="20"/>
        </w:rPr>
        <w:tab/>
      </w:r>
      <w:r w:rsidR="001A33AF">
        <w:rPr>
          <w:rFonts w:ascii="Courier New" w:eastAsia="Times New Roman" w:hAnsi="Courier New" w:cs="Courier New"/>
          <w:color w:val="333333"/>
          <w:sz w:val="20"/>
          <w:szCs w:val="20"/>
        </w:rPr>
        <w:t>1.00</w:t>
      </w:r>
    </w:p>
    <w:p w14:paraId="56624008" w14:textId="01034194" w:rsidR="002D0574" w:rsidRPr="00286FBD" w:rsidRDefault="002D0574" w:rsidP="002D057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286FBD">
        <w:rPr>
          <w:rFonts w:ascii="Courier New" w:eastAsia="Times New Roman" w:hAnsi="Courier New" w:cs="Courier New"/>
          <w:color w:val="333333"/>
          <w:sz w:val="20"/>
          <w:szCs w:val="20"/>
        </w:rPr>
        <w:t xml:space="preserve">Generosity               </w:t>
      </w:r>
      <w:r>
        <w:rPr>
          <w:rFonts w:ascii="Courier New" w:eastAsia="Times New Roman" w:hAnsi="Courier New" w:cs="Courier New"/>
          <w:color w:val="333333"/>
          <w:sz w:val="20"/>
          <w:szCs w:val="20"/>
        </w:rPr>
        <w:t>-0.03</w:t>
      </w:r>
      <w:r w:rsidRPr="00286FBD">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0.27       1.00</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0.33</w:t>
      </w:r>
    </w:p>
    <w:p w14:paraId="4AC5C61F" w14:textId="74F77446" w:rsidR="00286FBD" w:rsidRPr="00286FBD" w:rsidRDefault="002D0574"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noProof/>
        </w:rPr>
        <mc:AlternateContent>
          <mc:Choice Requires="wps">
            <w:drawing>
              <wp:anchor distT="0" distB="0" distL="114300" distR="114300" simplePos="0" relativeHeight="251667456" behindDoc="0" locked="0" layoutInCell="1" allowOverlap="1" wp14:anchorId="251A537E" wp14:editId="7BB0E6DA">
                <wp:simplePos x="0" y="0"/>
                <wp:positionH relativeFrom="column">
                  <wp:posOffset>-88900</wp:posOffset>
                </wp:positionH>
                <wp:positionV relativeFrom="paragraph">
                  <wp:posOffset>342320</wp:posOffset>
                </wp:positionV>
                <wp:extent cx="2673626" cy="215486"/>
                <wp:effectExtent l="0" t="0" r="0" b="0"/>
                <wp:wrapNone/>
                <wp:docPr id="3" name="Text Box 3"/>
                <wp:cNvGraphicFramePr/>
                <a:graphic xmlns:a="http://schemas.openxmlformats.org/drawingml/2006/main">
                  <a:graphicData uri="http://schemas.microsoft.com/office/word/2010/wordprocessingShape">
                    <wps:wsp>
                      <wps:cNvSpPr txBox="1"/>
                      <wps:spPr>
                        <a:xfrm>
                          <a:off x="0" y="0"/>
                          <a:ext cx="2673626" cy="215486"/>
                        </a:xfrm>
                        <a:prstGeom prst="rect">
                          <a:avLst/>
                        </a:prstGeom>
                        <a:solidFill>
                          <a:prstClr val="white"/>
                        </a:solidFill>
                        <a:ln>
                          <a:noFill/>
                        </a:ln>
                      </wps:spPr>
                      <wps:txbx>
                        <w:txbxContent>
                          <w:p w14:paraId="29B9FE37" w14:textId="18966B07" w:rsidR="00B82725" w:rsidRPr="0088466F" w:rsidRDefault="00B82725" w:rsidP="00B82725">
                            <w:pPr>
                              <w:pStyle w:val="Caption"/>
                              <w:rPr>
                                <w:noProof/>
                                <w:sz w:val="21"/>
                                <w:szCs w:val="21"/>
                              </w:rPr>
                            </w:pPr>
                            <w:r>
                              <w:t xml:space="preserve">Figure </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A537E" id="Text Box 3" o:spid="_x0000_s1029" type="#_x0000_t202" style="position:absolute;margin-left:-7pt;margin-top:26.95pt;width:210.5pt;height:1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" stroked="f">
                <v:textbox inset="0,0,0,0">
                  <w:txbxContent>
                    <w:p w14:paraId="29B9FE37" w14:textId="18966B07" w:rsidR="00B82725" w:rsidRPr="0088466F" w:rsidRDefault="00B82725" w:rsidP="00B82725">
                      <w:pPr>
                        <w:pStyle w:val="Caption"/>
                        <w:rPr>
                          <w:noProof/>
                          <w:sz w:val="21"/>
                          <w:szCs w:val="21"/>
                        </w:rPr>
                      </w:pPr>
                      <w:r>
                        <w:t xml:space="preserve">Figure </w:t>
                      </w:r>
                      <w:r>
                        <w:t>1</w:t>
                      </w:r>
                    </w:p>
                  </w:txbxContent>
                </v:textbox>
              </v:shape>
            </w:pict>
          </mc:Fallback>
        </mc:AlternateContent>
      </w:r>
    </w:p>
    <w:p w14:paraId="072B074D" w14:textId="02A4A5C6" w:rsidR="00286FBD" w:rsidRDefault="00B82725" w:rsidP="00B43737">
      <w:pPr>
        <w:spacing w:after="0" w:line="480" w:lineRule="auto"/>
      </w:pPr>
      <w:r>
        <w:rPr>
          <w:noProof/>
        </w:rPr>
        <mc:AlternateContent>
          <mc:Choice Requires="wps">
            <w:drawing>
              <wp:anchor distT="0" distB="0" distL="114300" distR="114300" simplePos="0" relativeHeight="251665408" behindDoc="0" locked="0" layoutInCell="1" allowOverlap="1" wp14:anchorId="110508EB" wp14:editId="18DCD51F">
                <wp:simplePos x="0" y="0"/>
                <wp:positionH relativeFrom="column">
                  <wp:posOffset>942975</wp:posOffset>
                </wp:positionH>
                <wp:positionV relativeFrom="paragraph">
                  <wp:posOffset>4178300</wp:posOffset>
                </wp:positionV>
                <wp:extent cx="496951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969510" cy="635"/>
                        </a:xfrm>
                        <a:prstGeom prst="rect">
                          <a:avLst/>
                        </a:prstGeom>
                        <a:solidFill>
                          <a:prstClr val="white"/>
                        </a:solidFill>
                        <a:ln>
                          <a:noFill/>
                        </a:ln>
                      </wps:spPr>
                      <wps:txbx>
                        <w:txbxContent>
                          <w:p w14:paraId="43C3ACBE" w14:textId="29C91AF3" w:rsidR="00B82725" w:rsidRPr="0088466F" w:rsidRDefault="00B82725" w:rsidP="00B82725">
                            <w:pPr>
                              <w:pStyle w:val="Caption"/>
                              <w:rPr>
                                <w:noProof/>
                                <w:sz w:val="21"/>
                                <w:szCs w:val="21"/>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508EB" id="Text Box 2" o:spid="_x0000_s1030" type="#_x0000_t202" style="position:absolute;margin-left:74.25pt;margin-top:329pt;width:39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fJLgIAAGQEAAAOAAAAZHJzL2Uyb0RvYy54bWysVMFu2zAMvQ/YPwi6L06yN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" stroked="f">
                <v:textbox style="mso-fit-shape-to-text:t" inset="0,0,0,0">
                  <w:txbxContent>
                    <w:p w14:paraId="43C3ACBE" w14:textId="29C91AF3" w:rsidR="00B82725" w:rsidRPr="0088466F" w:rsidRDefault="00B82725" w:rsidP="00B82725">
                      <w:pPr>
                        <w:pStyle w:val="Caption"/>
                        <w:rPr>
                          <w:noProof/>
                          <w:sz w:val="21"/>
                          <w:szCs w:val="21"/>
                        </w:rPr>
                      </w:pPr>
                      <w:r>
                        <w:t>Figure 2</w:t>
                      </w:r>
                    </w:p>
                  </w:txbxContent>
                </v:textbox>
              </v:shape>
            </w:pict>
          </mc:Fallback>
        </mc:AlternateContent>
      </w:r>
      <w:r>
        <w:rPr>
          <w:noProof/>
        </w:rPr>
        <w:drawing>
          <wp:anchor distT="0" distB="0" distL="114300" distR="114300" simplePos="0" relativeHeight="251663360" behindDoc="0" locked="0" layoutInCell="1" allowOverlap="1" wp14:anchorId="402CC96C" wp14:editId="285FB808">
            <wp:simplePos x="0" y="0"/>
            <wp:positionH relativeFrom="margin">
              <wp:align>center</wp:align>
            </wp:positionH>
            <wp:positionV relativeFrom="paragraph">
              <wp:posOffset>49806</wp:posOffset>
            </wp:positionV>
            <wp:extent cx="4969510" cy="4071620"/>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9510" cy="4071620"/>
                    </a:xfrm>
                    <a:prstGeom prst="rect">
                      <a:avLst/>
                    </a:prstGeom>
                  </pic:spPr>
                </pic:pic>
              </a:graphicData>
            </a:graphic>
            <wp14:sizeRelH relativeFrom="page">
              <wp14:pctWidth>0</wp14:pctWidth>
            </wp14:sizeRelH>
            <wp14:sizeRelV relativeFrom="page">
              <wp14:pctHeight>0</wp14:pctHeight>
            </wp14:sizeRelV>
          </wp:anchor>
        </w:drawing>
      </w:r>
    </w:p>
    <w:p w14:paraId="4DB32716" w14:textId="1C7970CC" w:rsidR="00B82725" w:rsidRDefault="00B82725" w:rsidP="00B43737">
      <w:pPr>
        <w:spacing w:after="0" w:line="480" w:lineRule="auto"/>
        <w:sectPr w:rsidR="00B82725" w:rsidSect="00B82725">
          <w:pgSz w:w="12240" w:h="15840"/>
          <w:pgMar w:top="720" w:right="720" w:bottom="720" w:left="720" w:header="720" w:footer="720" w:gutter="0"/>
          <w:pgNumType w:start="0"/>
          <w:cols w:space="720"/>
          <w:titlePg/>
          <w:docGrid w:linePitch="299"/>
        </w:sectPr>
      </w:pPr>
    </w:p>
    <w:p w14:paraId="4886A65D" w14:textId="09C8C99E" w:rsidR="003A177B" w:rsidRDefault="003A177B" w:rsidP="003A177B">
      <w:pPr>
        <w:spacing w:after="0" w:line="480" w:lineRule="auto"/>
        <w:rPr>
          <w:sz w:val="24"/>
          <w:szCs w:val="24"/>
        </w:rPr>
      </w:pPr>
      <w:r>
        <w:rPr>
          <w:sz w:val="24"/>
          <w:szCs w:val="24"/>
        </w:rPr>
        <w:lastRenderedPageBreak/>
        <w:t xml:space="preserve">From here we created a quick output of the top 10 countries by </w:t>
      </w:r>
      <w:r w:rsidR="002D0574">
        <w:rPr>
          <w:sz w:val="24"/>
          <w:szCs w:val="24"/>
        </w:rPr>
        <w:t>Happiness Index</w:t>
      </w:r>
      <w:r>
        <w:rPr>
          <w:sz w:val="24"/>
          <w:szCs w:val="24"/>
        </w:rPr>
        <w:t xml:space="preserve">. We then created a function to extract values for each of the features for the country defined (see Appendix). This allowed us to quickly confirm that high a </w:t>
      </w:r>
      <w:r w:rsidR="002D0574">
        <w:rPr>
          <w:sz w:val="24"/>
          <w:szCs w:val="24"/>
        </w:rPr>
        <w:t>Happiness Index</w:t>
      </w:r>
      <w:r>
        <w:rPr>
          <w:sz w:val="24"/>
          <w:szCs w:val="24"/>
        </w:rPr>
        <w:t xml:space="preserve"> aligned with high perceptions of GDP per capita, life expectancy, and social support</w:t>
      </w:r>
      <w:r>
        <w:rPr>
          <w:sz w:val="24"/>
          <w:szCs w:val="24"/>
        </w:rPr>
        <w:t xml:space="preserve"> (see Figure 3)</w:t>
      </w:r>
      <w:r>
        <w:rPr>
          <w:sz w:val="24"/>
          <w:szCs w:val="24"/>
        </w:rPr>
        <w:t>.</w:t>
      </w:r>
    </w:p>
    <w:p w14:paraId="20297ADA" w14:textId="77777777" w:rsidR="003A177B" w:rsidRPr="003A177B" w:rsidRDefault="003A177B" w:rsidP="003A177B">
      <w:pPr>
        <w:spacing w:after="0" w:line="480" w:lineRule="auto"/>
        <w:rPr>
          <w:sz w:val="24"/>
          <w:szCs w:val="24"/>
        </w:rPr>
      </w:pPr>
    </w:p>
    <w:p w14:paraId="52CA6454" w14:textId="53DFB745" w:rsidR="003A177B" w:rsidRDefault="003A177B" w:rsidP="00B43737">
      <w:pPr>
        <w:pStyle w:val="Heading2"/>
        <w:spacing w:before="0" w:after="0" w:line="480" w:lineRule="auto"/>
        <w:jc w:val="left"/>
      </w:pPr>
      <w:r>
        <w:rPr>
          <w:noProof/>
        </w:rPr>
        <w:drawing>
          <wp:inline distT="0" distB="0" distL="0" distR="0" wp14:anchorId="68568815" wp14:editId="4A4FF3A8">
            <wp:extent cx="5973417" cy="4950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3595" b="-8434"/>
                    <a:stretch/>
                  </pic:blipFill>
                  <pic:spPr bwMode="auto">
                    <a:xfrm>
                      <a:off x="0" y="0"/>
                      <a:ext cx="6375102" cy="528387"/>
                    </a:xfrm>
                    <a:prstGeom prst="rect">
                      <a:avLst/>
                    </a:prstGeom>
                    <a:ln>
                      <a:noFill/>
                    </a:ln>
                    <a:extLst>
                      <a:ext uri="{53640926-AAD7-44D8-BBD7-CCE9431645EC}">
                        <a14:shadowObscured xmlns:a14="http://schemas.microsoft.com/office/drawing/2010/main"/>
                      </a:ext>
                    </a:extLst>
                  </pic:spPr>
                </pic:pic>
              </a:graphicData>
            </a:graphic>
          </wp:inline>
        </w:drawing>
      </w:r>
    </w:p>
    <w:p w14:paraId="10A98BE8" w14:textId="77777777" w:rsidR="003A177B" w:rsidRDefault="003A177B" w:rsidP="003A177B">
      <w:pPr>
        <w:pStyle w:val="Heading2"/>
        <w:spacing w:before="0" w:after="0" w:line="480" w:lineRule="auto"/>
        <w:jc w:val="left"/>
      </w:pPr>
      <w:r>
        <w:rPr>
          <w:noProof/>
        </w:rPr>
        <w:drawing>
          <wp:inline distT="0" distB="0" distL="0" distR="0" wp14:anchorId="36C9B744" wp14:editId="2B5B9C20">
            <wp:extent cx="5972810" cy="408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161"/>
                    <a:stretch/>
                  </pic:blipFill>
                  <pic:spPr bwMode="auto">
                    <a:xfrm>
                      <a:off x="0" y="0"/>
                      <a:ext cx="6915692" cy="473191"/>
                    </a:xfrm>
                    <a:prstGeom prst="rect">
                      <a:avLst/>
                    </a:prstGeom>
                    <a:ln>
                      <a:noFill/>
                    </a:ln>
                    <a:extLst>
                      <a:ext uri="{53640926-AAD7-44D8-BBD7-CCE9431645EC}">
                        <a14:shadowObscured xmlns:a14="http://schemas.microsoft.com/office/drawing/2010/main"/>
                      </a:ext>
                    </a:extLst>
                  </pic:spPr>
                </pic:pic>
              </a:graphicData>
            </a:graphic>
          </wp:inline>
        </w:drawing>
      </w:r>
    </w:p>
    <w:p w14:paraId="45D6A4A6" w14:textId="1E7EDDE6" w:rsidR="003A177B" w:rsidRDefault="003A177B" w:rsidP="003A177B">
      <w:pPr>
        <w:pStyle w:val="Caption"/>
      </w:pPr>
      <w:r>
        <w:t>Figure 3</w:t>
      </w:r>
    </w:p>
    <w:p w14:paraId="7C090989" w14:textId="77B50F08" w:rsidR="003A177B" w:rsidRDefault="003A177B" w:rsidP="00D90705"/>
    <w:p w14:paraId="669E0956" w14:textId="22BA5863" w:rsidR="00D90705" w:rsidRDefault="00D90705" w:rsidP="00D90705">
      <w:pPr>
        <w:rPr>
          <w:sz w:val="24"/>
          <w:szCs w:val="24"/>
        </w:rPr>
      </w:pPr>
      <w:r>
        <w:rPr>
          <w:sz w:val="24"/>
          <w:szCs w:val="24"/>
        </w:rPr>
        <w:t xml:space="preserve">Finally, </w:t>
      </w:r>
    </w:p>
    <w:p w14:paraId="61DD87A8" w14:textId="77777777" w:rsidR="002D0574" w:rsidRPr="00D90705" w:rsidRDefault="002D0574" w:rsidP="00D90705">
      <w:pPr>
        <w:rPr>
          <w:sz w:val="24"/>
          <w:szCs w:val="24"/>
        </w:rPr>
      </w:pPr>
    </w:p>
    <w:p w14:paraId="04EB81B4" w14:textId="01BFD4EB" w:rsidR="00B43737" w:rsidRDefault="00B43737" w:rsidP="00B43737">
      <w:pPr>
        <w:pStyle w:val="Heading2"/>
        <w:spacing w:before="0" w:after="0" w:line="480" w:lineRule="auto"/>
        <w:jc w:val="left"/>
      </w:pPr>
      <w:r>
        <w:t>Data Gathering and Preparation</w:t>
      </w:r>
    </w:p>
    <w:p w14:paraId="09D01F9A" w14:textId="77777777" w:rsidR="008326E4" w:rsidRPr="008326E4" w:rsidRDefault="008326E4" w:rsidP="00B43737">
      <w:pPr>
        <w:spacing w:after="0" w:line="480" w:lineRule="auto"/>
        <w:rPr>
          <w:sz w:val="24"/>
          <w:szCs w:val="24"/>
        </w:rPr>
      </w:pPr>
      <w:r w:rsidRPr="008326E4">
        <w:rPr>
          <w:sz w:val="24"/>
          <w:szCs w:val="24"/>
        </w:rPr>
        <w:t>The World Happiness Report is a compilation of data from the Gallup World Poll (GWP)</w:t>
      </w:r>
    </w:p>
    <w:p w14:paraId="105909AD" w14:textId="77777777" w:rsidR="008326E4" w:rsidRPr="008326E4" w:rsidRDefault="008326E4" w:rsidP="00B43737">
      <w:pPr>
        <w:spacing w:after="0" w:line="480" w:lineRule="auto"/>
        <w:rPr>
          <w:sz w:val="24"/>
          <w:szCs w:val="24"/>
        </w:rPr>
      </w:pPr>
      <w:r w:rsidRPr="008326E4">
        <w:rPr>
          <w:sz w:val="24"/>
          <w:szCs w:val="24"/>
        </w:rPr>
        <w:t>which measures the state of global happiness, ranking 156 countries by their citizens’</w:t>
      </w:r>
    </w:p>
    <w:p w14:paraId="68551B61" w14:textId="5199EC57" w:rsidR="008326E4" w:rsidRDefault="008326E4" w:rsidP="00B43737">
      <w:pPr>
        <w:spacing w:after="0" w:line="480" w:lineRule="auto"/>
        <w:rPr>
          <w:sz w:val="24"/>
          <w:szCs w:val="24"/>
        </w:rPr>
      </w:pPr>
      <w:r w:rsidRPr="008326E4">
        <w:rPr>
          <w:sz w:val="24"/>
          <w:szCs w:val="24"/>
        </w:rPr>
        <w:t xml:space="preserve">perceived happiness. </w:t>
      </w:r>
      <w:r w:rsidR="00B43737">
        <w:rPr>
          <w:sz w:val="24"/>
          <w:szCs w:val="24"/>
        </w:rPr>
        <w:t xml:space="preserve">The data was read into R </w:t>
      </w:r>
      <w:r w:rsidR="00392247">
        <w:rPr>
          <w:sz w:val="24"/>
          <w:szCs w:val="24"/>
        </w:rPr>
        <w:t xml:space="preserve">Studio </w:t>
      </w:r>
      <w:r w:rsidR="00B43737">
        <w:rPr>
          <w:sz w:val="24"/>
          <w:szCs w:val="24"/>
        </w:rPr>
        <w:t xml:space="preserve">using </w:t>
      </w:r>
      <w:proofErr w:type="spellStart"/>
      <w:r w:rsidR="00B43737">
        <w:rPr>
          <w:sz w:val="24"/>
          <w:szCs w:val="24"/>
        </w:rPr>
        <w:t>readxl</w:t>
      </w:r>
      <w:proofErr w:type="spellEnd"/>
      <w:r w:rsidR="00451498">
        <w:rPr>
          <w:sz w:val="24"/>
          <w:szCs w:val="24"/>
        </w:rPr>
        <w:t xml:space="preserve"> after downloading the data from </w:t>
      </w:r>
      <w:hyperlink r:id="rId11" w:history="1">
        <w:r w:rsidR="00451498" w:rsidRPr="00226653">
          <w:rPr>
            <w:rStyle w:val="Hyperlink"/>
            <w:sz w:val="24"/>
            <w:szCs w:val="24"/>
          </w:rPr>
          <w:t>https://s3.amazonaws.com/happiness-report/2019/Chapter2OnlineData.xls</w:t>
        </w:r>
      </w:hyperlink>
      <w:r w:rsidR="00451498">
        <w:rPr>
          <w:sz w:val="24"/>
          <w:szCs w:val="24"/>
        </w:rPr>
        <w:t>.</w:t>
      </w:r>
    </w:p>
    <w:p w14:paraId="047CCDD2" w14:textId="77777777" w:rsidR="00B8034F" w:rsidRDefault="00B8034F" w:rsidP="00B43737">
      <w:pPr>
        <w:spacing w:after="0" w:line="480" w:lineRule="auto"/>
        <w:rPr>
          <w:sz w:val="24"/>
          <w:szCs w:val="24"/>
        </w:rPr>
      </w:pPr>
    </w:p>
    <w:p w14:paraId="59FC33A6" w14:textId="0AAA32FE" w:rsidR="00451498" w:rsidRDefault="00451498" w:rsidP="00B43737">
      <w:pPr>
        <w:spacing w:after="0" w:line="480" w:lineRule="auto"/>
        <w:rPr>
          <w:sz w:val="24"/>
          <w:szCs w:val="24"/>
        </w:rPr>
      </w:pPr>
      <w:r>
        <w:rPr>
          <w:sz w:val="24"/>
          <w:szCs w:val="24"/>
        </w:rPr>
        <w:t xml:space="preserve">The original report was available as an Excel workbook with three tabs. Different parts of our analysis required data from different tabs and so </w:t>
      </w:r>
      <w:r w:rsidR="00B8034F">
        <w:rPr>
          <w:sz w:val="24"/>
          <w:szCs w:val="24"/>
        </w:rPr>
        <w:t>for each inquiry we imported directly using “</w:t>
      </w:r>
      <w:proofErr w:type="spellStart"/>
      <w:proofErr w:type="gramStart"/>
      <w:r w:rsidR="00B8034F">
        <w:rPr>
          <w:sz w:val="24"/>
          <w:szCs w:val="24"/>
        </w:rPr>
        <w:t>readxl</w:t>
      </w:r>
      <w:proofErr w:type="spellEnd"/>
      <w:r w:rsidR="00B8034F">
        <w:rPr>
          <w:sz w:val="24"/>
          <w:szCs w:val="24"/>
        </w:rPr>
        <w:t xml:space="preserve"> :</w:t>
      </w:r>
      <w:proofErr w:type="gramEnd"/>
      <w:r w:rsidR="00B8034F">
        <w:rPr>
          <w:sz w:val="24"/>
          <w:szCs w:val="24"/>
        </w:rPr>
        <w:t xml:space="preserve"> : </w:t>
      </w:r>
      <w:proofErr w:type="spellStart"/>
      <w:r w:rsidR="00B8034F">
        <w:rPr>
          <w:sz w:val="24"/>
          <w:szCs w:val="24"/>
        </w:rPr>
        <w:t>read_excel</w:t>
      </w:r>
      <w:proofErr w:type="spellEnd"/>
      <w:r w:rsidR="00B8034F">
        <w:rPr>
          <w:sz w:val="24"/>
          <w:szCs w:val="24"/>
        </w:rPr>
        <w:t>….” so that we could specify which sheet we required each time.</w:t>
      </w:r>
      <w:r w:rsidR="00441451">
        <w:rPr>
          <w:sz w:val="24"/>
          <w:szCs w:val="24"/>
        </w:rPr>
        <w:t xml:space="preserve"> The data </w:t>
      </w:r>
      <w:r w:rsidR="00441451">
        <w:rPr>
          <w:sz w:val="24"/>
          <w:szCs w:val="24"/>
        </w:rPr>
        <w:lastRenderedPageBreak/>
        <w:t xml:space="preserve">was very clean and did not require any imputation or manipulation. On reading in the data, however, we did remove unnecessary columns and rename columns for improved readability. </w:t>
      </w:r>
    </w:p>
    <w:p w14:paraId="3E72F086" w14:textId="5A820BA3" w:rsidR="002D0574" w:rsidRDefault="002D0574" w:rsidP="00B43737">
      <w:pPr>
        <w:spacing w:after="0" w:line="480" w:lineRule="auto"/>
        <w:rPr>
          <w:sz w:val="24"/>
          <w:szCs w:val="24"/>
        </w:rPr>
      </w:pPr>
    </w:p>
    <w:p w14:paraId="4A054694" w14:textId="477177DA" w:rsidR="002D0574" w:rsidRDefault="002D0574" w:rsidP="00B43737">
      <w:pPr>
        <w:spacing w:after="0" w:line="480" w:lineRule="auto"/>
        <w:rPr>
          <w:sz w:val="24"/>
          <w:szCs w:val="24"/>
        </w:rPr>
      </w:pPr>
    </w:p>
    <w:p w14:paraId="670FC919" w14:textId="63A2BB4B" w:rsidR="002D0574" w:rsidRDefault="002D0574" w:rsidP="00B43737">
      <w:pPr>
        <w:spacing w:after="0" w:line="480" w:lineRule="auto"/>
        <w:rPr>
          <w:sz w:val="24"/>
          <w:szCs w:val="24"/>
        </w:rPr>
      </w:pPr>
    </w:p>
    <w:p w14:paraId="74F805B5" w14:textId="69FFEC4F" w:rsidR="002D0574" w:rsidRDefault="002D0574" w:rsidP="00B43737">
      <w:pPr>
        <w:spacing w:after="0" w:line="480" w:lineRule="auto"/>
        <w:rPr>
          <w:sz w:val="24"/>
          <w:szCs w:val="24"/>
        </w:rPr>
      </w:pPr>
    </w:p>
    <w:p w14:paraId="1A1980C6" w14:textId="5F6DD8E3" w:rsidR="002D0574" w:rsidRDefault="002D0574" w:rsidP="00B43737">
      <w:pPr>
        <w:spacing w:after="0" w:line="480" w:lineRule="auto"/>
        <w:rPr>
          <w:sz w:val="24"/>
          <w:szCs w:val="24"/>
        </w:rPr>
      </w:pPr>
    </w:p>
    <w:p w14:paraId="142655B5" w14:textId="1DB2C10B" w:rsidR="002D0574" w:rsidRDefault="002D0574" w:rsidP="00B43737">
      <w:pPr>
        <w:spacing w:after="0" w:line="480" w:lineRule="auto"/>
        <w:rPr>
          <w:sz w:val="24"/>
          <w:szCs w:val="24"/>
        </w:rPr>
      </w:pPr>
    </w:p>
    <w:p w14:paraId="6DA496FD" w14:textId="5E415980" w:rsidR="002D0574" w:rsidRDefault="002D0574" w:rsidP="00B43737">
      <w:pPr>
        <w:spacing w:after="0" w:line="480" w:lineRule="auto"/>
        <w:rPr>
          <w:sz w:val="24"/>
          <w:szCs w:val="24"/>
        </w:rPr>
      </w:pPr>
    </w:p>
    <w:p w14:paraId="0C136B6E" w14:textId="600D0BF6" w:rsidR="002D0574" w:rsidRDefault="002D0574" w:rsidP="00B43737">
      <w:pPr>
        <w:spacing w:after="0" w:line="480" w:lineRule="auto"/>
        <w:rPr>
          <w:sz w:val="24"/>
          <w:szCs w:val="24"/>
        </w:rPr>
      </w:pPr>
    </w:p>
    <w:p w14:paraId="6F90D4A0" w14:textId="2239EC6C" w:rsidR="002D0574" w:rsidRDefault="002D0574" w:rsidP="00B43737">
      <w:pPr>
        <w:spacing w:after="0" w:line="480" w:lineRule="auto"/>
        <w:rPr>
          <w:sz w:val="24"/>
          <w:szCs w:val="24"/>
        </w:rPr>
      </w:pPr>
    </w:p>
    <w:p w14:paraId="232FAD19" w14:textId="771064F5" w:rsidR="002D0574" w:rsidRDefault="002D0574" w:rsidP="00B43737">
      <w:pPr>
        <w:spacing w:after="0" w:line="480" w:lineRule="auto"/>
        <w:rPr>
          <w:sz w:val="24"/>
          <w:szCs w:val="24"/>
        </w:rPr>
      </w:pPr>
    </w:p>
    <w:p w14:paraId="4AFDF2C7" w14:textId="0B57AC2A" w:rsidR="002D0574" w:rsidRDefault="002D0574" w:rsidP="00B43737">
      <w:pPr>
        <w:spacing w:after="0" w:line="480" w:lineRule="auto"/>
        <w:rPr>
          <w:sz w:val="24"/>
          <w:szCs w:val="24"/>
        </w:rPr>
      </w:pPr>
    </w:p>
    <w:p w14:paraId="3D748201" w14:textId="39AC236D" w:rsidR="002D0574" w:rsidRDefault="002D0574" w:rsidP="00B43737">
      <w:pPr>
        <w:spacing w:after="0" w:line="480" w:lineRule="auto"/>
        <w:rPr>
          <w:sz w:val="24"/>
          <w:szCs w:val="24"/>
        </w:rPr>
      </w:pPr>
    </w:p>
    <w:p w14:paraId="1BD7D5E1" w14:textId="4234E4F1" w:rsidR="002D0574" w:rsidRDefault="002D0574" w:rsidP="00B43737">
      <w:pPr>
        <w:spacing w:after="0" w:line="480" w:lineRule="auto"/>
        <w:rPr>
          <w:sz w:val="24"/>
          <w:szCs w:val="24"/>
        </w:rPr>
      </w:pPr>
    </w:p>
    <w:p w14:paraId="023FC0FB" w14:textId="62DAFEF9" w:rsidR="002D0574" w:rsidRDefault="002D0574" w:rsidP="00B43737">
      <w:pPr>
        <w:spacing w:after="0" w:line="480" w:lineRule="auto"/>
        <w:rPr>
          <w:sz w:val="24"/>
          <w:szCs w:val="24"/>
        </w:rPr>
      </w:pPr>
    </w:p>
    <w:p w14:paraId="06749398" w14:textId="414EDF5F" w:rsidR="002D0574" w:rsidRDefault="002D0574" w:rsidP="00B43737">
      <w:pPr>
        <w:spacing w:after="0" w:line="480" w:lineRule="auto"/>
        <w:rPr>
          <w:sz w:val="24"/>
          <w:szCs w:val="24"/>
        </w:rPr>
      </w:pPr>
    </w:p>
    <w:p w14:paraId="09DC1F59" w14:textId="5CAB5905" w:rsidR="002D0574" w:rsidRDefault="002D0574" w:rsidP="00B43737">
      <w:pPr>
        <w:spacing w:after="0" w:line="480" w:lineRule="auto"/>
        <w:rPr>
          <w:sz w:val="24"/>
          <w:szCs w:val="24"/>
        </w:rPr>
      </w:pPr>
    </w:p>
    <w:p w14:paraId="3482FDCB" w14:textId="204F1A95" w:rsidR="002D0574" w:rsidRDefault="002D0574" w:rsidP="00B43737">
      <w:pPr>
        <w:spacing w:after="0" w:line="480" w:lineRule="auto"/>
        <w:rPr>
          <w:sz w:val="24"/>
          <w:szCs w:val="24"/>
        </w:rPr>
      </w:pPr>
    </w:p>
    <w:p w14:paraId="15BB84B2" w14:textId="77777777" w:rsidR="002D0574" w:rsidRDefault="002D0574" w:rsidP="00B43737">
      <w:pPr>
        <w:spacing w:after="0" w:line="480" w:lineRule="auto"/>
        <w:rPr>
          <w:sz w:val="24"/>
          <w:szCs w:val="24"/>
        </w:rPr>
      </w:pPr>
      <w:bookmarkStart w:id="0" w:name="_GoBack"/>
      <w:bookmarkEnd w:id="0"/>
    </w:p>
    <w:p w14:paraId="1C94882D" w14:textId="797AC607" w:rsidR="00B43737" w:rsidRDefault="00B43737" w:rsidP="00B43737">
      <w:pPr>
        <w:pStyle w:val="TOCHeading"/>
        <w:spacing w:before="0" w:after="0" w:line="480" w:lineRule="auto"/>
        <w:jc w:val="left"/>
      </w:pPr>
      <w:r>
        <w:lastRenderedPageBreak/>
        <w:t>APPENDIX</w:t>
      </w:r>
    </w:p>
    <w:p w14:paraId="438B4F8D" w14:textId="77777777" w:rsidR="00B43737" w:rsidRDefault="00B43737" w:rsidP="00B43737">
      <w:pPr>
        <w:pStyle w:val="NormalWeb"/>
        <w:numPr>
          <w:ilvl w:val="0"/>
          <w:numId w:val="19"/>
        </w:numPr>
        <w:shd w:val="clear" w:color="auto" w:fill="FFFFFF"/>
        <w:spacing w:before="0" w:beforeAutospacing="0" w:after="0" w:afterAutospacing="0" w:line="480" w:lineRule="auto"/>
        <w:ind w:left="375"/>
        <w:rPr>
          <w:rFonts w:ascii="Helvetica" w:hAnsi="Helvetica"/>
          <w:color w:val="2D3B45"/>
        </w:rPr>
      </w:pPr>
      <w:r>
        <w:rPr>
          <w:rFonts w:ascii="Helvetica" w:hAnsi="Helvetica"/>
          <w:color w:val="2D3B45"/>
        </w:rPr>
        <w:t>An appendix with documentation of the R function written to assist your analysis.</w:t>
      </w:r>
    </w:p>
    <w:p w14:paraId="760BF38D" w14:textId="77777777" w:rsidR="00B43737" w:rsidRPr="00B43737" w:rsidRDefault="00B43737" w:rsidP="00B43737">
      <w:pPr>
        <w:spacing w:after="0" w:line="480" w:lineRule="auto"/>
      </w:pPr>
    </w:p>
    <w:sectPr w:rsidR="00B43737" w:rsidRPr="00B43737" w:rsidSect="00D160CC">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0B301" w14:textId="77777777" w:rsidR="00B17775" w:rsidRDefault="00B17775" w:rsidP="002C7357">
      <w:pPr>
        <w:spacing w:after="0" w:line="240" w:lineRule="auto"/>
      </w:pPr>
      <w:r>
        <w:separator/>
      </w:r>
    </w:p>
  </w:endnote>
  <w:endnote w:type="continuationSeparator" w:id="0">
    <w:p w14:paraId="20F4A92C" w14:textId="77777777" w:rsidR="00B17775" w:rsidRDefault="00B17775" w:rsidP="002C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7F4BE" w14:textId="77777777" w:rsidR="00B17775" w:rsidRDefault="00B17775" w:rsidP="002C7357">
      <w:pPr>
        <w:spacing w:after="0" w:line="240" w:lineRule="auto"/>
      </w:pPr>
      <w:r>
        <w:separator/>
      </w:r>
    </w:p>
  </w:footnote>
  <w:footnote w:type="continuationSeparator" w:id="0">
    <w:p w14:paraId="46D7F3B9" w14:textId="77777777" w:rsidR="00B17775" w:rsidRDefault="00B17775" w:rsidP="002C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EB4"/>
    <w:multiLevelType w:val="hybridMultilevel"/>
    <w:tmpl w:val="E0E0A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62F1E"/>
    <w:multiLevelType w:val="hybridMultilevel"/>
    <w:tmpl w:val="B308D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E6D5E"/>
    <w:multiLevelType w:val="hybridMultilevel"/>
    <w:tmpl w:val="3620D13A"/>
    <w:lvl w:ilvl="0" w:tplc="8F72A9A2">
      <w:start w:val="1"/>
      <w:numFmt w:val="decimal"/>
      <w:lvlText w:val="%1."/>
      <w:lvlJc w:val="left"/>
      <w:pPr>
        <w:ind w:left="1080" w:hanging="360"/>
      </w:pPr>
      <w:rPr>
        <w:rFonts w:hint="default"/>
      </w:rPr>
    </w:lvl>
    <w:lvl w:ilvl="1" w:tplc="30DE10D2">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457836"/>
    <w:multiLevelType w:val="hybridMultilevel"/>
    <w:tmpl w:val="07CA0DCA"/>
    <w:lvl w:ilvl="0" w:tplc="E37CCE2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A2E3A"/>
    <w:multiLevelType w:val="hybridMultilevel"/>
    <w:tmpl w:val="5628B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E1387"/>
    <w:multiLevelType w:val="hybridMultilevel"/>
    <w:tmpl w:val="B7C23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9594A"/>
    <w:multiLevelType w:val="hybridMultilevel"/>
    <w:tmpl w:val="D9202AD6"/>
    <w:lvl w:ilvl="0" w:tplc="49B65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03E0E"/>
    <w:multiLevelType w:val="hybridMultilevel"/>
    <w:tmpl w:val="AD3EC2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3917DA"/>
    <w:multiLevelType w:val="hybridMultilevel"/>
    <w:tmpl w:val="9056C4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266D5B"/>
    <w:multiLevelType w:val="hybridMultilevel"/>
    <w:tmpl w:val="0F86D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6962CA"/>
    <w:multiLevelType w:val="hybridMultilevel"/>
    <w:tmpl w:val="C1F4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44591"/>
    <w:multiLevelType w:val="hybridMultilevel"/>
    <w:tmpl w:val="FB98B5C6"/>
    <w:lvl w:ilvl="0" w:tplc="8F72A9A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43DE3"/>
    <w:multiLevelType w:val="multilevel"/>
    <w:tmpl w:val="F2D8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EF48C0"/>
    <w:multiLevelType w:val="hybridMultilevel"/>
    <w:tmpl w:val="40B49540"/>
    <w:lvl w:ilvl="0" w:tplc="448286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F84DD8"/>
    <w:multiLevelType w:val="hybridMultilevel"/>
    <w:tmpl w:val="5A805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C7AC7"/>
    <w:multiLevelType w:val="hybridMultilevel"/>
    <w:tmpl w:val="506A5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AD5AE1"/>
    <w:multiLevelType w:val="hybridMultilevel"/>
    <w:tmpl w:val="DB82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843A3"/>
    <w:multiLevelType w:val="hybridMultilevel"/>
    <w:tmpl w:val="0F86D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B56CC7"/>
    <w:multiLevelType w:val="multilevel"/>
    <w:tmpl w:val="A4E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E13EA"/>
    <w:multiLevelType w:val="hybridMultilevel"/>
    <w:tmpl w:val="1534EBCA"/>
    <w:lvl w:ilvl="0" w:tplc="10C22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7"/>
  </w:num>
  <w:num w:numId="4">
    <w:abstractNumId w:val="9"/>
  </w:num>
  <w:num w:numId="5">
    <w:abstractNumId w:val="7"/>
  </w:num>
  <w:num w:numId="6">
    <w:abstractNumId w:val="0"/>
  </w:num>
  <w:num w:numId="7">
    <w:abstractNumId w:val="15"/>
  </w:num>
  <w:num w:numId="8">
    <w:abstractNumId w:val="12"/>
  </w:num>
  <w:num w:numId="9">
    <w:abstractNumId w:val="3"/>
  </w:num>
  <w:num w:numId="10">
    <w:abstractNumId w:val="6"/>
  </w:num>
  <w:num w:numId="11">
    <w:abstractNumId w:val="19"/>
  </w:num>
  <w:num w:numId="12">
    <w:abstractNumId w:val="13"/>
  </w:num>
  <w:num w:numId="13">
    <w:abstractNumId w:val="5"/>
  </w:num>
  <w:num w:numId="14">
    <w:abstractNumId w:val="2"/>
  </w:num>
  <w:num w:numId="15">
    <w:abstractNumId w:val="11"/>
  </w:num>
  <w:num w:numId="16">
    <w:abstractNumId w:val="16"/>
  </w:num>
  <w:num w:numId="17">
    <w:abstractNumId w:val="10"/>
  </w:num>
  <w:num w:numId="18">
    <w:abstractNumId w:val="4"/>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8D"/>
    <w:rsid w:val="0000456A"/>
    <w:rsid w:val="00014D2A"/>
    <w:rsid w:val="00030C43"/>
    <w:rsid w:val="00055C90"/>
    <w:rsid w:val="00080F12"/>
    <w:rsid w:val="00081C90"/>
    <w:rsid w:val="000A5362"/>
    <w:rsid w:val="000B4604"/>
    <w:rsid w:val="000C5156"/>
    <w:rsid w:val="000E1FB9"/>
    <w:rsid w:val="000F4CAF"/>
    <w:rsid w:val="00106E1F"/>
    <w:rsid w:val="00132DE4"/>
    <w:rsid w:val="0013554F"/>
    <w:rsid w:val="00156419"/>
    <w:rsid w:val="0019710E"/>
    <w:rsid w:val="001A33AF"/>
    <w:rsid w:val="001C3E49"/>
    <w:rsid w:val="001D3FF5"/>
    <w:rsid w:val="001D401B"/>
    <w:rsid w:val="00204BC0"/>
    <w:rsid w:val="00214B74"/>
    <w:rsid w:val="00252B26"/>
    <w:rsid w:val="00264B55"/>
    <w:rsid w:val="00286FBD"/>
    <w:rsid w:val="00291D6E"/>
    <w:rsid w:val="002A4325"/>
    <w:rsid w:val="002C7357"/>
    <w:rsid w:val="002D0574"/>
    <w:rsid w:val="002E4E9E"/>
    <w:rsid w:val="002F3925"/>
    <w:rsid w:val="002F4AD9"/>
    <w:rsid w:val="003041B2"/>
    <w:rsid w:val="00311441"/>
    <w:rsid w:val="00322E5B"/>
    <w:rsid w:val="00356DD3"/>
    <w:rsid w:val="0037175E"/>
    <w:rsid w:val="00392247"/>
    <w:rsid w:val="0039278E"/>
    <w:rsid w:val="003A177B"/>
    <w:rsid w:val="003C6717"/>
    <w:rsid w:val="004208E5"/>
    <w:rsid w:val="00420EA8"/>
    <w:rsid w:val="00441451"/>
    <w:rsid w:val="00444025"/>
    <w:rsid w:val="00451498"/>
    <w:rsid w:val="0045517B"/>
    <w:rsid w:val="00466DF8"/>
    <w:rsid w:val="00476D36"/>
    <w:rsid w:val="004C5FBB"/>
    <w:rsid w:val="004E1F37"/>
    <w:rsid w:val="004F62A9"/>
    <w:rsid w:val="00500F50"/>
    <w:rsid w:val="00510BCB"/>
    <w:rsid w:val="00512D49"/>
    <w:rsid w:val="00525758"/>
    <w:rsid w:val="00527E8D"/>
    <w:rsid w:val="00554C33"/>
    <w:rsid w:val="005557EB"/>
    <w:rsid w:val="00571FB0"/>
    <w:rsid w:val="0059138A"/>
    <w:rsid w:val="00592E13"/>
    <w:rsid w:val="005A589C"/>
    <w:rsid w:val="005B5DD1"/>
    <w:rsid w:val="005C6E36"/>
    <w:rsid w:val="005E6C9C"/>
    <w:rsid w:val="00621BBB"/>
    <w:rsid w:val="00657901"/>
    <w:rsid w:val="006722C3"/>
    <w:rsid w:val="00677465"/>
    <w:rsid w:val="006C35E2"/>
    <w:rsid w:val="00706329"/>
    <w:rsid w:val="00712306"/>
    <w:rsid w:val="00723F60"/>
    <w:rsid w:val="0075513C"/>
    <w:rsid w:val="007B76CE"/>
    <w:rsid w:val="007F5F2C"/>
    <w:rsid w:val="00804568"/>
    <w:rsid w:val="00811751"/>
    <w:rsid w:val="0082589F"/>
    <w:rsid w:val="008321E6"/>
    <w:rsid w:val="008326E4"/>
    <w:rsid w:val="008453EE"/>
    <w:rsid w:val="00850D0D"/>
    <w:rsid w:val="00856BAB"/>
    <w:rsid w:val="00883242"/>
    <w:rsid w:val="00885D0A"/>
    <w:rsid w:val="00886533"/>
    <w:rsid w:val="008E26B4"/>
    <w:rsid w:val="008E283B"/>
    <w:rsid w:val="008E4823"/>
    <w:rsid w:val="008F4271"/>
    <w:rsid w:val="00907BEF"/>
    <w:rsid w:val="00917849"/>
    <w:rsid w:val="00936214"/>
    <w:rsid w:val="009A4BD6"/>
    <w:rsid w:val="009B1248"/>
    <w:rsid w:val="009D4B8F"/>
    <w:rsid w:val="009F3777"/>
    <w:rsid w:val="009F6883"/>
    <w:rsid w:val="00A2121B"/>
    <w:rsid w:val="00A33B9F"/>
    <w:rsid w:val="00A55510"/>
    <w:rsid w:val="00A567CA"/>
    <w:rsid w:val="00A70B40"/>
    <w:rsid w:val="00AC5C5F"/>
    <w:rsid w:val="00B05B80"/>
    <w:rsid w:val="00B17775"/>
    <w:rsid w:val="00B27B48"/>
    <w:rsid w:val="00B43737"/>
    <w:rsid w:val="00B471B7"/>
    <w:rsid w:val="00B64CFB"/>
    <w:rsid w:val="00B8034F"/>
    <w:rsid w:val="00B82725"/>
    <w:rsid w:val="00B83FFF"/>
    <w:rsid w:val="00B8464A"/>
    <w:rsid w:val="00BC04E5"/>
    <w:rsid w:val="00BE5BF2"/>
    <w:rsid w:val="00BE67DC"/>
    <w:rsid w:val="00C014AB"/>
    <w:rsid w:val="00C42724"/>
    <w:rsid w:val="00C44F0E"/>
    <w:rsid w:val="00C45D5F"/>
    <w:rsid w:val="00C8748D"/>
    <w:rsid w:val="00CB1279"/>
    <w:rsid w:val="00CC1E40"/>
    <w:rsid w:val="00D160CC"/>
    <w:rsid w:val="00D4056E"/>
    <w:rsid w:val="00D44ECF"/>
    <w:rsid w:val="00D47DD9"/>
    <w:rsid w:val="00D66962"/>
    <w:rsid w:val="00D66AA1"/>
    <w:rsid w:val="00D76F3F"/>
    <w:rsid w:val="00D90705"/>
    <w:rsid w:val="00DC1635"/>
    <w:rsid w:val="00DD212A"/>
    <w:rsid w:val="00E30C93"/>
    <w:rsid w:val="00E315A3"/>
    <w:rsid w:val="00E42943"/>
    <w:rsid w:val="00EE0994"/>
    <w:rsid w:val="00F369D5"/>
    <w:rsid w:val="00F51FB5"/>
    <w:rsid w:val="00F83682"/>
    <w:rsid w:val="00FB3F7E"/>
    <w:rsid w:val="00FD0EC5"/>
    <w:rsid w:val="00FD2256"/>
    <w:rsid w:val="00FD2B17"/>
    <w:rsid w:val="00FD60F7"/>
    <w:rsid w:val="00FE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03211"/>
  <w15:chartTrackingRefBased/>
  <w15:docId w15:val="{30623313-14ED-4B04-882B-90D02D7C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6E4"/>
  </w:style>
  <w:style w:type="paragraph" w:styleId="Heading1">
    <w:name w:val="heading 1"/>
    <w:basedOn w:val="Normal"/>
    <w:next w:val="Normal"/>
    <w:link w:val="Heading1Char"/>
    <w:uiPriority w:val="9"/>
    <w:qFormat/>
    <w:rsid w:val="008326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26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326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326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326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326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326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326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326E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6E4"/>
    <w:rPr>
      <w:rFonts w:asciiTheme="majorHAnsi" w:eastAsiaTheme="majorEastAsia" w:hAnsiTheme="majorHAnsi" w:cstheme="majorBidi"/>
      <w:color w:val="2F5496" w:themeColor="accent1" w:themeShade="BF"/>
      <w:sz w:val="40"/>
      <w:szCs w:val="40"/>
    </w:rPr>
  </w:style>
  <w:style w:type="character" w:customStyle="1" w:styleId="BodyTextChar">
    <w:name w:val="Body Text Char"/>
    <w:basedOn w:val="DefaultParagraphFont"/>
    <w:link w:val="BodyText"/>
    <w:uiPriority w:val="1"/>
    <w:rsid w:val="0037175E"/>
    <w:rPr>
      <w:rFonts w:ascii="Arial" w:eastAsia="Arial" w:hAnsi="Arial"/>
      <w:b/>
      <w:bCs/>
      <w:sz w:val="16"/>
      <w:szCs w:val="16"/>
    </w:rPr>
  </w:style>
  <w:style w:type="paragraph" w:styleId="BodyText">
    <w:name w:val="Body Text"/>
    <w:basedOn w:val="Normal"/>
    <w:link w:val="BodyTextChar"/>
    <w:uiPriority w:val="1"/>
    <w:rsid w:val="0037175E"/>
    <w:pPr>
      <w:widowControl w:val="0"/>
      <w:spacing w:before="29" w:after="0" w:line="240" w:lineRule="auto"/>
      <w:ind w:left="16"/>
    </w:pPr>
    <w:rPr>
      <w:rFonts w:ascii="Arial" w:eastAsia="Arial" w:hAnsi="Arial"/>
      <w:b/>
      <w:bCs/>
      <w:sz w:val="16"/>
      <w:szCs w:val="16"/>
    </w:rPr>
  </w:style>
  <w:style w:type="paragraph" w:customStyle="1" w:styleId="TableParagraph">
    <w:name w:val="Table Paragraph"/>
    <w:basedOn w:val="Normal"/>
    <w:uiPriority w:val="1"/>
    <w:rsid w:val="0037175E"/>
    <w:pPr>
      <w:widowControl w:val="0"/>
      <w:spacing w:after="0" w:line="240" w:lineRule="auto"/>
    </w:pPr>
  </w:style>
  <w:style w:type="paragraph" w:styleId="ListParagraph">
    <w:name w:val="List Paragraph"/>
    <w:basedOn w:val="Normal"/>
    <w:uiPriority w:val="34"/>
    <w:qFormat/>
    <w:rsid w:val="006C35E2"/>
    <w:pPr>
      <w:ind w:left="720"/>
      <w:contextualSpacing/>
    </w:pPr>
  </w:style>
  <w:style w:type="paragraph" w:styleId="FootnoteText">
    <w:name w:val="footnote text"/>
    <w:basedOn w:val="Normal"/>
    <w:link w:val="FootnoteTextChar"/>
    <w:uiPriority w:val="99"/>
    <w:semiHidden/>
    <w:unhideWhenUsed/>
    <w:rsid w:val="002C73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7357"/>
    <w:rPr>
      <w:sz w:val="20"/>
      <w:szCs w:val="20"/>
    </w:rPr>
  </w:style>
  <w:style w:type="character" w:styleId="FootnoteReference">
    <w:name w:val="footnote reference"/>
    <w:basedOn w:val="DefaultParagraphFont"/>
    <w:uiPriority w:val="99"/>
    <w:semiHidden/>
    <w:unhideWhenUsed/>
    <w:rsid w:val="002C7357"/>
    <w:rPr>
      <w:vertAlign w:val="superscript"/>
    </w:rPr>
  </w:style>
  <w:style w:type="table" w:styleId="TableGrid">
    <w:name w:val="Table Grid"/>
    <w:basedOn w:val="TableNormal"/>
    <w:uiPriority w:val="39"/>
    <w:rsid w:val="0001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54"/>
  </w:style>
  <w:style w:type="paragraph" w:styleId="Footer">
    <w:name w:val="footer"/>
    <w:basedOn w:val="Normal"/>
    <w:link w:val="FooterChar"/>
    <w:uiPriority w:val="99"/>
    <w:unhideWhenUsed/>
    <w:rsid w:val="00FE4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54"/>
  </w:style>
  <w:style w:type="character" w:customStyle="1" w:styleId="Heading2Char">
    <w:name w:val="Heading 2 Char"/>
    <w:basedOn w:val="DefaultParagraphFont"/>
    <w:link w:val="Heading2"/>
    <w:uiPriority w:val="9"/>
    <w:rsid w:val="008326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326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326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326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326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326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326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326E4"/>
    <w:rPr>
      <w:b/>
      <w:bCs/>
      <w:i/>
      <w:iCs/>
    </w:rPr>
  </w:style>
  <w:style w:type="paragraph" w:styleId="Caption">
    <w:name w:val="caption"/>
    <w:basedOn w:val="Normal"/>
    <w:next w:val="Normal"/>
    <w:uiPriority w:val="35"/>
    <w:unhideWhenUsed/>
    <w:qFormat/>
    <w:rsid w:val="008326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326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326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326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326E4"/>
    <w:rPr>
      <w:color w:val="44546A" w:themeColor="text2"/>
      <w:sz w:val="28"/>
      <w:szCs w:val="28"/>
    </w:rPr>
  </w:style>
  <w:style w:type="character" w:styleId="Strong">
    <w:name w:val="Strong"/>
    <w:basedOn w:val="DefaultParagraphFont"/>
    <w:uiPriority w:val="22"/>
    <w:qFormat/>
    <w:rsid w:val="008326E4"/>
    <w:rPr>
      <w:b/>
      <w:bCs/>
    </w:rPr>
  </w:style>
  <w:style w:type="character" w:styleId="Emphasis">
    <w:name w:val="Emphasis"/>
    <w:basedOn w:val="DefaultParagraphFont"/>
    <w:uiPriority w:val="20"/>
    <w:qFormat/>
    <w:rsid w:val="008326E4"/>
    <w:rPr>
      <w:i/>
      <w:iCs/>
      <w:color w:val="000000" w:themeColor="text1"/>
    </w:rPr>
  </w:style>
  <w:style w:type="paragraph" w:styleId="NoSpacing">
    <w:name w:val="No Spacing"/>
    <w:link w:val="NoSpacingChar"/>
    <w:uiPriority w:val="1"/>
    <w:qFormat/>
    <w:rsid w:val="008326E4"/>
    <w:pPr>
      <w:spacing w:after="0" w:line="240" w:lineRule="auto"/>
    </w:pPr>
  </w:style>
  <w:style w:type="paragraph" w:styleId="Quote">
    <w:name w:val="Quote"/>
    <w:basedOn w:val="Normal"/>
    <w:next w:val="Normal"/>
    <w:link w:val="QuoteChar"/>
    <w:uiPriority w:val="29"/>
    <w:qFormat/>
    <w:rsid w:val="008326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326E4"/>
    <w:rPr>
      <w:i/>
      <w:iCs/>
      <w:color w:val="7B7B7B" w:themeColor="accent3" w:themeShade="BF"/>
      <w:sz w:val="24"/>
      <w:szCs w:val="24"/>
    </w:rPr>
  </w:style>
  <w:style w:type="paragraph" w:styleId="IntenseQuote">
    <w:name w:val="Intense Quote"/>
    <w:basedOn w:val="Normal"/>
    <w:next w:val="Normal"/>
    <w:link w:val="IntenseQuoteChar"/>
    <w:uiPriority w:val="30"/>
    <w:qFormat/>
    <w:rsid w:val="008326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326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326E4"/>
    <w:rPr>
      <w:i/>
      <w:iCs/>
      <w:color w:val="595959" w:themeColor="text1" w:themeTint="A6"/>
    </w:rPr>
  </w:style>
  <w:style w:type="character" w:styleId="IntenseEmphasis">
    <w:name w:val="Intense Emphasis"/>
    <w:basedOn w:val="DefaultParagraphFont"/>
    <w:uiPriority w:val="21"/>
    <w:qFormat/>
    <w:rsid w:val="008326E4"/>
    <w:rPr>
      <w:b/>
      <w:bCs/>
      <w:i/>
      <w:iCs/>
      <w:color w:val="auto"/>
    </w:rPr>
  </w:style>
  <w:style w:type="character" w:styleId="SubtleReference">
    <w:name w:val="Subtle Reference"/>
    <w:basedOn w:val="DefaultParagraphFont"/>
    <w:uiPriority w:val="31"/>
    <w:qFormat/>
    <w:rsid w:val="008326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326E4"/>
    <w:rPr>
      <w:b/>
      <w:bCs/>
      <w:caps w:val="0"/>
      <w:smallCaps/>
      <w:color w:val="auto"/>
      <w:spacing w:val="0"/>
      <w:u w:val="single"/>
    </w:rPr>
  </w:style>
  <w:style w:type="character" w:styleId="BookTitle">
    <w:name w:val="Book Title"/>
    <w:basedOn w:val="DefaultParagraphFont"/>
    <w:uiPriority w:val="33"/>
    <w:qFormat/>
    <w:rsid w:val="008326E4"/>
    <w:rPr>
      <w:b/>
      <w:bCs/>
      <w:caps w:val="0"/>
      <w:smallCaps/>
      <w:spacing w:val="0"/>
    </w:rPr>
  </w:style>
  <w:style w:type="paragraph" w:styleId="TOCHeading">
    <w:name w:val="TOC Heading"/>
    <w:basedOn w:val="Heading1"/>
    <w:next w:val="Normal"/>
    <w:uiPriority w:val="39"/>
    <w:unhideWhenUsed/>
    <w:qFormat/>
    <w:rsid w:val="008326E4"/>
    <w:pPr>
      <w:outlineLvl w:val="9"/>
    </w:pPr>
  </w:style>
  <w:style w:type="paragraph" w:styleId="TOC1">
    <w:name w:val="toc 1"/>
    <w:basedOn w:val="Normal"/>
    <w:next w:val="Normal"/>
    <w:autoRedefine/>
    <w:uiPriority w:val="39"/>
    <w:unhideWhenUsed/>
    <w:rsid w:val="00C42724"/>
    <w:pPr>
      <w:spacing w:after="100"/>
    </w:pPr>
  </w:style>
  <w:style w:type="character" w:styleId="Hyperlink">
    <w:name w:val="Hyperlink"/>
    <w:basedOn w:val="DefaultParagraphFont"/>
    <w:uiPriority w:val="99"/>
    <w:unhideWhenUsed/>
    <w:rsid w:val="00C42724"/>
    <w:rPr>
      <w:color w:val="0563C1" w:themeColor="hyperlink"/>
      <w:u w:val="single"/>
    </w:rPr>
  </w:style>
  <w:style w:type="paragraph" w:styleId="TOC2">
    <w:name w:val="toc 2"/>
    <w:basedOn w:val="Normal"/>
    <w:next w:val="Normal"/>
    <w:autoRedefine/>
    <w:uiPriority w:val="39"/>
    <w:unhideWhenUsed/>
    <w:rsid w:val="00C42724"/>
    <w:pPr>
      <w:spacing w:after="100"/>
      <w:ind w:left="220"/>
    </w:pPr>
    <w:rPr>
      <w:rFonts w:cs="Times New Roman"/>
    </w:rPr>
  </w:style>
  <w:style w:type="paragraph" w:styleId="TOC3">
    <w:name w:val="toc 3"/>
    <w:basedOn w:val="Normal"/>
    <w:next w:val="Normal"/>
    <w:autoRedefine/>
    <w:uiPriority w:val="39"/>
    <w:unhideWhenUsed/>
    <w:rsid w:val="00C42724"/>
    <w:pPr>
      <w:spacing w:after="100"/>
      <w:ind w:left="440"/>
    </w:pPr>
    <w:rPr>
      <w:rFonts w:cs="Times New Roman"/>
    </w:rPr>
  </w:style>
  <w:style w:type="character" w:styleId="UnresolvedMention">
    <w:name w:val="Unresolved Mention"/>
    <w:basedOn w:val="DefaultParagraphFont"/>
    <w:uiPriority w:val="99"/>
    <w:semiHidden/>
    <w:unhideWhenUsed/>
    <w:rsid w:val="0059138A"/>
    <w:rPr>
      <w:color w:val="605E5C"/>
      <w:shd w:val="clear" w:color="auto" w:fill="E1DFDD"/>
    </w:rPr>
  </w:style>
  <w:style w:type="character" w:customStyle="1" w:styleId="NoSpacingChar">
    <w:name w:val="No Spacing Char"/>
    <w:basedOn w:val="DefaultParagraphFont"/>
    <w:link w:val="NoSpacing"/>
    <w:uiPriority w:val="1"/>
    <w:rsid w:val="00D160CC"/>
  </w:style>
  <w:style w:type="paragraph" w:styleId="NormalWeb">
    <w:name w:val="Normal (Web)"/>
    <w:basedOn w:val="Normal"/>
    <w:uiPriority w:val="99"/>
    <w:semiHidden/>
    <w:unhideWhenUsed/>
    <w:rsid w:val="00B437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6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F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6F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001">
      <w:bodyDiv w:val="1"/>
      <w:marLeft w:val="0"/>
      <w:marRight w:val="0"/>
      <w:marTop w:val="0"/>
      <w:marBottom w:val="0"/>
      <w:divBdr>
        <w:top w:val="none" w:sz="0" w:space="0" w:color="auto"/>
        <w:left w:val="none" w:sz="0" w:space="0" w:color="auto"/>
        <w:bottom w:val="none" w:sz="0" w:space="0" w:color="auto"/>
        <w:right w:val="none" w:sz="0" w:space="0" w:color="auto"/>
      </w:divBdr>
    </w:div>
    <w:div w:id="551618343">
      <w:bodyDiv w:val="1"/>
      <w:marLeft w:val="0"/>
      <w:marRight w:val="0"/>
      <w:marTop w:val="0"/>
      <w:marBottom w:val="0"/>
      <w:divBdr>
        <w:top w:val="none" w:sz="0" w:space="0" w:color="auto"/>
        <w:left w:val="none" w:sz="0" w:space="0" w:color="auto"/>
        <w:bottom w:val="none" w:sz="0" w:space="0" w:color="auto"/>
        <w:right w:val="none" w:sz="0" w:space="0" w:color="auto"/>
      </w:divBdr>
    </w:div>
    <w:div w:id="652836718">
      <w:bodyDiv w:val="1"/>
      <w:marLeft w:val="0"/>
      <w:marRight w:val="0"/>
      <w:marTop w:val="0"/>
      <w:marBottom w:val="0"/>
      <w:divBdr>
        <w:top w:val="none" w:sz="0" w:space="0" w:color="auto"/>
        <w:left w:val="none" w:sz="0" w:space="0" w:color="auto"/>
        <w:bottom w:val="none" w:sz="0" w:space="0" w:color="auto"/>
        <w:right w:val="none" w:sz="0" w:space="0" w:color="auto"/>
      </w:divBdr>
    </w:div>
    <w:div w:id="849414695">
      <w:bodyDiv w:val="1"/>
      <w:marLeft w:val="0"/>
      <w:marRight w:val="0"/>
      <w:marTop w:val="0"/>
      <w:marBottom w:val="0"/>
      <w:divBdr>
        <w:top w:val="none" w:sz="0" w:space="0" w:color="auto"/>
        <w:left w:val="none" w:sz="0" w:space="0" w:color="auto"/>
        <w:bottom w:val="none" w:sz="0" w:space="0" w:color="auto"/>
        <w:right w:val="none" w:sz="0" w:space="0" w:color="auto"/>
      </w:divBdr>
    </w:div>
    <w:div w:id="1050156439">
      <w:bodyDiv w:val="1"/>
      <w:marLeft w:val="0"/>
      <w:marRight w:val="0"/>
      <w:marTop w:val="0"/>
      <w:marBottom w:val="0"/>
      <w:divBdr>
        <w:top w:val="none" w:sz="0" w:space="0" w:color="auto"/>
        <w:left w:val="none" w:sz="0" w:space="0" w:color="auto"/>
        <w:bottom w:val="none" w:sz="0" w:space="0" w:color="auto"/>
        <w:right w:val="none" w:sz="0" w:space="0" w:color="auto"/>
      </w:divBdr>
      <w:divsChild>
        <w:div w:id="112750718">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098940369">
      <w:bodyDiv w:val="1"/>
      <w:marLeft w:val="0"/>
      <w:marRight w:val="0"/>
      <w:marTop w:val="0"/>
      <w:marBottom w:val="0"/>
      <w:divBdr>
        <w:top w:val="none" w:sz="0" w:space="0" w:color="auto"/>
        <w:left w:val="none" w:sz="0" w:space="0" w:color="auto"/>
        <w:bottom w:val="none" w:sz="0" w:space="0" w:color="auto"/>
        <w:right w:val="none" w:sz="0" w:space="0" w:color="auto"/>
      </w:divBdr>
    </w:div>
    <w:div w:id="1458987522">
      <w:bodyDiv w:val="1"/>
      <w:marLeft w:val="0"/>
      <w:marRight w:val="0"/>
      <w:marTop w:val="0"/>
      <w:marBottom w:val="0"/>
      <w:divBdr>
        <w:top w:val="none" w:sz="0" w:space="0" w:color="auto"/>
        <w:left w:val="none" w:sz="0" w:space="0" w:color="auto"/>
        <w:bottom w:val="none" w:sz="0" w:space="0" w:color="auto"/>
        <w:right w:val="none" w:sz="0" w:space="0" w:color="auto"/>
      </w:divBdr>
      <w:divsChild>
        <w:div w:id="33578963">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583223874">
      <w:bodyDiv w:val="1"/>
      <w:marLeft w:val="0"/>
      <w:marRight w:val="0"/>
      <w:marTop w:val="0"/>
      <w:marBottom w:val="0"/>
      <w:divBdr>
        <w:top w:val="none" w:sz="0" w:space="0" w:color="auto"/>
        <w:left w:val="none" w:sz="0" w:space="0" w:color="auto"/>
        <w:bottom w:val="none" w:sz="0" w:space="0" w:color="auto"/>
        <w:right w:val="none" w:sz="0" w:space="0" w:color="auto"/>
      </w:divBdr>
    </w:div>
    <w:div w:id="2002928284">
      <w:bodyDiv w:val="1"/>
      <w:marLeft w:val="0"/>
      <w:marRight w:val="0"/>
      <w:marTop w:val="0"/>
      <w:marBottom w:val="0"/>
      <w:divBdr>
        <w:top w:val="none" w:sz="0" w:space="0" w:color="auto"/>
        <w:left w:val="none" w:sz="0" w:space="0" w:color="auto"/>
        <w:bottom w:val="none" w:sz="0" w:space="0" w:color="auto"/>
        <w:right w:val="none" w:sz="0" w:space="0" w:color="auto"/>
      </w:divBdr>
    </w:div>
    <w:div w:id="2089421286">
      <w:bodyDiv w:val="1"/>
      <w:marLeft w:val="0"/>
      <w:marRight w:val="0"/>
      <w:marTop w:val="0"/>
      <w:marBottom w:val="0"/>
      <w:divBdr>
        <w:top w:val="none" w:sz="0" w:space="0" w:color="auto"/>
        <w:left w:val="none" w:sz="0" w:space="0" w:color="auto"/>
        <w:bottom w:val="none" w:sz="0" w:space="0" w:color="auto"/>
        <w:right w:val="none" w:sz="0" w:space="0" w:color="auto"/>
      </w:divBdr>
    </w:div>
    <w:div w:id="213840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3.amazonaws.com/happiness-report/2019/Chapter2OnlineData.xls"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2019-07-14T00:00:00</PublishDate>
  <Abstract>An analysis of the correlation amongst variables used in Gallup’s World Happiness Report and their relative impact on happiness.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174C6-1AE6-489D-9C69-03D54C2BD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Being Human, Being happy</vt:lpstr>
    </vt:vector>
  </TitlesOfParts>
  <Company>Data Programming in R | MSCI:6060:EXP | Sum2019</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Being Human, Being happy</dc:title>
  <dc:subject>An analysis of the correlation amongst variables in Gallup’s World Happiness Report and their relative impact on happiness.</dc:subject>
  <dc:creator>Vikram Kumar, Sapan Sharma, Sara Wilson</dc:creator>
  <cp:keywords/>
  <dc:description/>
  <cp:lastModifiedBy>Sara Wilson</cp:lastModifiedBy>
  <cp:revision>15</cp:revision>
  <dcterms:created xsi:type="dcterms:W3CDTF">2019-07-13T01:44:00Z</dcterms:created>
  <dcterms:modified xsi:type="dcterms:W3CDTF">2019-07-13T05:00:00Z</dcterms:modified>
  <cp:category>Data Programming in R | MSCI:6060:EXP | Sum2019</cp:category>
</cp:coreProperties>
</file>